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SimHei" w:cs="Times New Roman"/>
          <w:sz w:val="33"/>
          <w:szCs w:val="33"/>
          <w:highlight w:val="none"/>
          <w:lang w:val="en-US" w:eastAsia="zh-CN"/>
        </w:rPr>
      </w:pPr>
      <w:r>
        <w:rPr>
          <w:rFonts w:hint="default" w:ascii="Times New Roman" w:hAnsi="Times New Roman" w:eastAsia="SimHei" w:cs="Times New Roman"/>
          <w:sz w:val="33"/>
          <w:szCs w:val="33"/>
          <w:highlight w:val="none"/>
          <w:lang w:eastAsia="zh-CN"/>
        </w:rPr>
        <w:t>附件</w:t>
      </w:r>
      <w:r>
        <w:rPr>
          <w:rFonts w:hint="default" w:ascii="Times New Roman" w:hAnsi="Times New Roman" w:eastAsia="SimHei" w:cs="Times New Roman"/>
          <w:sz w:val="33"/>
          <w:szCs w:val="33"/>
          <w:highlight w:val="none"/>
          <w:lang w:val="en-US" w:eastAsia="zh-CN"/>
        </w:rPr>
        <w:t>1</w:t>
      </w: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600" w:lineRule="exact"/>
        <w:ind w:firstLine="880" w:firstLineChars="200"/>
        <w:jc w:val="center"/>
        <w:rPr>
          <w:rFonts w:hint="default" w:ascii="Times New Roman" w:hAnsi="Times New Roman" w:eastAsia="FZXiaoBiaoSong-B05" w:cs="Times New Roman"/>
          <w:sz w:val="44"/>
          <w:szCs w:val="44"/>
          <w:highlight w:val="none"/>
        </w:rPr>
      </w:pPr>
    </w:p>
    <w:p>
      <w:pPr>
        <w:spacing w:line="800" w:lineRule="exact"/>
        <w:jc w:val="center"/>
        <w:rPr>
          <w:rFonts w:hint="eastAsia" w:ascii="Times New Roman" w:hAnsi="Times New Roman" w:eastAsia="FZXiaoBiaoSong-B05" w:cs="Times New Roman"/>
          <w:sz w:val="72"/>
          <w:szCs w:val="72"/>
          <w:highlight w:val="none"/>
          <w:lang w:val="en-US" w:eastAsia="zh-CN"/>
        </w:rPr>
      </w:pPr>
      <w:r>
        <w:rPr>
          <w:rFonts w:hint="eastAsia" w:ascii="Times New Roman" w:hAnsi="Times New Roman" w:eastAsia="FZXiaoBiaoSong-B05" w:cs="Times New Roman"/>
          <w:sz w:val="72"/>
          <w:szCs w:val="72"/>
          <w:highlight w:val="none"/>
          <w:lang w:val="en-US" w:eastAsia="zh-CN"/>
        </w:rPr>
        <w:t>中共广安市委机构</w:t>
      </w:r>
    </w:p>
    <w:p>
      <w:pPr>
        <w:spacing w:line="800" w:lineRule="exact"/>
        <w:jc w:val="center"/>
        <w:rPr>
          <w:rFonts w:hint="eastAsia" w:ascii="Times New Roman" w:hAnsi="Times New Roman" w:eastAsia="FZXiaoBiaoSong-B05" w:cs="Times New Roman"/>
          <w:sz w:val="72"/>
          <w:szCs w:val="72"/>
          <w:highlight w:val="none"/>
          <w:lang w:val="en-US" w:eastAsia="zh-CN"/>
        </w:rPr>
      </w:pPr>
      <w:r>
        <w:rPr>
          <w:rFonts w:hint="eastAsia" w:ascii="Times New Roman" w:hAnsi="Times New Roman" w:eastAsia="FZXiaoBiaoSong-B05" w:cs="Times New Roman"/>
          <w:sz w:val="72"/>
          <w:szCs w:val="72"/>
          <w:highlight w:val="none"/>
          <w:lang w:val="en-US" w:eastAsia="zh-CN"/>
        </w:rPr>
        <w:t>编制委员会办公室</w:t>
      </w:r>
    </w:p>
    <w:p>
      <w:pPr>
        <w:spacing w:line="800" w:lineRule="exact"/>
        <w:ind w:firstLine="1440" w:firstLineChars="200"/>
        <w:jc w:val="both"/>
        <w:rPr>
          <w:rFonts w:hint="default" w:ascii="Times New Roman" w:hAnsi="Times New Roman" w:eastAsia="FZXiaoBiaoSong-B05" w:cs="Times New Roman"/>
          <w:sz w:val="72"/>
          <w:szCs w:val="72"/>
          <w:highlight w:val="none"/>
        </w:rPr>
      </w:pPr>
      <w:r>
        <w:rPr>
          <w:rFonts w:hint="eastAsia" w:ascii="Times New Roman" w:hAnsi="Times New Roman" w:eastAsia="FZXiaoBiaoSong-B05" w:cs="Times New Roman"/>
          <w:sz w:val="72"/>
          <w:szCs w:val="72"/>
          <w:highlight w:val="none"/>
          <w:lang w:val="en-US" w:eastAsia="zh-CN"/>
        </w:rPr>
        <w:t>2024</w:t>
      </w:r>
      <w:r>
        <w:rPr>
          <w:rFonts w:hint="default" w:ascii="Times New Roman" w:hAnsi="Times New Roman" w:eastAsia="FZXiaoBiaoSong-B05" w:cs="Times New Roman"/>
          <w:sz w:val="72"/>
          <w:szCs w:val="72"/>
          <w:highlight w:val="none"/>
        </w:rPr>
        <w:t>年部门预算</w:t>
      </w:r>
    </w:p>
    <w:p>
      <w:pPr>
        <w:rPr>
          <w:rFonts w:hint="default" w:ascii="Times New Roman" w:hAnsi="Times New Roman" w:eastAsia="FZXiaoBiaoSong-B05" w:cs="Times New Roman"/>
          <w:sz w:val="44"/>
          <w:szCs w:val="44"/>
          <w:highlight w:val="none"/>
          <w:lang w:eastAsia="zh-CN"/>
        </w:rPr>
      </w:pPr>
      <w:r>
        <w:rPr>
          <w:rFonts w:hint="default" w:ascii="Times New Roman" w:hAnsi="Times New Roman" w:eastAsia="FZXiaoBiaoSong-B05" w:cs="Times New Roman"/>
          <w:sz w:val="44"/>
          <w:szCs w:val="44"/>
          <w:highlight w:val="none"/>
          <w:lang w:eastAsia="zh-CN"/>
        </w:rPr>
        <w:br w:type="page"/>
      </w:r>
    </w:p>
    <w:p>
      <w:pPr>
        <w:jc w:val="center"/>
        <w:rPr>
          <w:rFonts w:hint="default" w:ascii="Times New Roman" w:hAnsi="Times New Roman" w:eastAsia="FZXiaoBiaoSong-B05" w:cs="Times New Roman"/>
          <w:sz w:val="44"/>
          <w:szCs w:val="44"/>
          <w:highlight w:val="none"/>
          <w:lang w:eastAsia="zh-CN"/>
        </w:rPr>
      </w:pPr>
      <w:r>
        <w:rPr>
          <w:rFonts w:hint="default" w:ascii="Times New Roman" w:hAnsi="Times New Roman" w:eastAsia="FZXiaoBiaoSong-B05" w:cs="Times New Roman"/>
          <w:sz w:val="44"/>
          <w:szCs w:val="44"/>
          <w:highlight w:val="none"/>
          <w:lang w:eastAsia="zh-CN"/>
        </w:rPr>
        <w:t>目</w:t>
      </w:r>
      <w:r>
        <w:rPr>
          <w:rFonts w:hint="default" w:ascii="Times New Roman" w:hAnsi="Times New Roman" w:eastAsia="FZXiaoBiaoSong-B05" w:cs="Times New Roman"/>
          <w:sz w:val="44"/>
          <w:szCs w:val="44"/>
          <w:highlight w:val="none"/>
          <w:lang w:val="en-US" w:eastAsia="zh-CN"/>
        </w:rPr>
        <w:t xml:space="preserve">  </w:t>
      </w:r>
      <w:r>
        <w:rPr>
          <w:rFonts w:hint="default" w:ascii="Times New Roman" w:hAnsi="Times New Roman" w:eastAsia="FZXiaoBiaoSong-B05" w:cs="Times New Roman"/>
          <w:sz w:val="44"/>
          <w:szCs w:val="44"/>
          <w:highlight w:val="none"/>
          <w:lang w:eastAsia="zh-CN"/>
        </w:rPr>
        <w:t>录</w:t>
      </w:r>
    </w:p>
    <w:p>
      <w:pPr>
        <w:jc w:val="center"/>
        <w:rPr>
          <w:rFonts w:hint="default" w:ascii="Times New Roman" w:hAnsi="Times New Roman" w:eastAsia="FZXiaoBiaoSong-B05"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第一部分  中共广安市委机构编制委员会办公室概况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FangSong_GB2312" w:cs="FangSong_GB2312"/>
          <w:i w:val="0"/>
          <w:caps w:val="0"/>
          <w:color w:val="333333"/>
          <w:spacing w:val="0"/>
          <w:sz w:val="32"/>
          <w:szCs w:val="32"/>
          <w:highlight w:val="none"/>
          <w:shd w:val="clear" w:color="auto" w:fill="auto"/>
          <w:lang w:eastAsia="zh-CN"/>
        </w:rPr>
      </w:pPr>
      <w:r>
        <w:rPr>
          <w:rFonts w:hint="eastAsia" w:ascii="Times New Roman" w:hAnsi="Times New Roman" w:eastAsia="FangSong_GB2312" w:cs="FangSong_GB2312"/>
          <w:i w:val="0"/>
          <w:caps w:val="0"/>
          <w:color w:val="333333"/>
          <w:spacing w:val="0"/>
          <w:sz w:val="32"/>
          <w:szCs w:val="32"/>
          <w:highlight w:val="none"/>
          <w:shd w:val="clear" w:color="auto" w:fill="auto"/>
        </w:rPr>
        <w:t>一、</w:t>
      </w:r>
      <w:r>
        <w:rPr>
          <w:rFonts w:hint="eastAsia" w:ascii="Times New Roman" w:hAnsi="Times New Roman" w:eastAsia="FangSong_GB2312" w:cs="FangSong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FangSong_GB2312" w:cs="FangSong_GB2312"/>
          <w:i w:val="0"/>
          <w:caps w:val="0"/>
          <w:color w:val="333333"/>
          <w:spacing w:val="0"/>
          <w:sz w:val="32"/>
          <w:szCs w:val="32"/>
          <w:highlight w:val="none"/>
          <w:shd w:val="clear" w:color="auto" w:fill="auto"/>
        </w:rPr>
      </w:pPr>
      <w:r>
        <w:rPr>
          <w:rFonts w:hint="eastAsia" w:ascii="Times New Roman" w:hAnsi="Times New Roman" w:eastAsia="FangSong_GB2312" w:cs="FangSong_GB2312"/>
          <w:i w:val="0"/>
          <w:caps w:val="0"/>
          <w:color w:val="333333"/>
          <w:spacing w:val="0"/>
          <w:sz w:val="32"/>
          <w:szCs w:val="32"/>
          <w:highlight w:val="none"/>
          <w:shd w:val="clear" w:color="auto" w:fill="auto"/>
        </w:rPr>
        <w:t>二、</w:t>
      </w:r>
      <w:r>
        <w:rPr>
          <w:rFonts w:hint="eastAsia" w:ascii="Times New Roman" w:hAnsi="Times New Roman" w:eastAsia="FangSong_GB2312" w:cs="FangSong_GB2312"/>
          <w:i w:val="0"/>
          <w:caps w:val="0"/>
          <w:color w:val="333333"/>
          <w:spacing w:val="0"/>
          <w:sz w:val="32"/>
          <w:szCs w:val="32"/>
          <w:highlight w:val="none"/>
          <w:shd w:val="clear" w:color="auto" w:fill="auto"/>
          <w:lang w:eastAsia="zh-CN"/>
        </w:rPr>
        <w:t>部门</w:t>
      </w:r>
      <w:r>
        <w:rPr>
          <w:rFonts w:hint="eastAsia" w:ascii="Times New Roman" w:hAnsi="Times New Roman" w:eastAsia="FangSong_GB2312" w:cs="FangSong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第</w:t>
      </w:r>
      <w:r>
        <w:rPr>
          <w:rFonts w:hint="eastAsia" w:ascii="Times New Roman" w:hAnsi="Times New Roman" w:eastAsia="SimHei" w:cs="Times New Roman"/>
          <w:kern w:val="0"/>
          <w:sz w:val="32"/>
          <w:szCs w:val="32"/>
          <w:highlight w:val="none"/>
          <w:lang w:val="en-US" w:eastAsia="zh-CN" w:bidi="ar"/>
        </w:rPr>
        <w:t>二</w:t>
      </w:r>
      <w:r>
        <w:rPr>
          <w:rFonts w:hint="default" w:ascii="Times New Roman" w:hAnsi="Times New Roman" w:eastAsia="SimHei" w:cs="Times New Roman"/>
          <w:kern w:val="0"/>
          <w:sz w:val="32"/>
          <w:szCs w:val="32"/>
          <w:highlight w:val="none"/>
          <w:lang w:val="en-US" w:eastAsia="zh-CN" w:bidi="ar"/>
        </w:rPr>
        <w:t>部分</w:t>
      </w:r>
      <w:r>
        <w:rPr>
          <w:rFonts w:hint="eastAsia" w:ascii="Times New Roman" w:hAnsi="Times New Roman" w:eastAsia="SimHei" w:cs="Times New Roman"/>
          <w:kern w:val="0"/>
          <w:sz w:val="32"/>
          <w:szCs w:val="32"/>
          <w:highlight w:val="none"/>
          <w:lang w:val="en-US" w:eastAsia="zh-CN" w:bidi="ar"/>
        </w:rPr>
        <w:t xml:space="preserve"> </w:t>
      </w:r>
      <w:r>
        <w:rPr>
          <w:rFonts w:hint="default" w:ascii="Times New Roman" w:hAnsi="Times New Roman" w:eastAsia="SimHei" w:cs="Times New Roman"/>
          <w:kern w:val="0"/>
          <w:sz w:val="32"/>
          <w:szCs w:val="32"/>
          <w:highlight w:val="none"/>
          <w:lang w:val="en-US" w:eastAsia="zh-CN" w:bidi="ar"/>
        </w:rPr>
        <w:t xml:space="preserve"> 中共广安市委机构编制委员会办公室202</w:t>
      </w:r>
      <w:r>
        <w:rPr>
          <w:rFonts w:hint="eastAsia" w:ascii="Times New Roman" w:hAnsi="Times New Roman" w:eastAsia="SimHei" w:cs="Times New Roman"/>
          <w:kern w:val="0"/>
          <w:sz w:val="32"/>
          <w:szCs w:val="32"/>
          <w:highlight w:val="none"/>
          <w:lang w:val="en-US" w:eastAsia="zh-CN" w:bidi="ar"/>
        </w:rPr>
        <w:t>4</w:t>
      </w:r>
      <w:r>
        <w:rPr>
          <w:rFonts w:hint="default" w:ascii="Times New Roman" w:hAnsi="Times New Roman" w:eastAsia="SimHei"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第</w:t>
      </w:r>
      <w:r>
        <w:rPr>
          <w:rFonts w:hint="eastAsia" w:ascii="Times New Roman" w:hAnsi="Times New Roman" w:eastAsia="SimHei" w:cs="Times New Roman"/>
          <w:kern w:val="0"/>
          <w:sz w:val="32"/>
          <w:szCs w:val="32"/>
          <w:highlight w:val="none"/>
          <w:lang w:val="en-US" w:eastAsia="zh-CN" w:bidi="ar"/>
        </w:rPr>
        <w:t>三</w:t>
      </w:r>
      <w:r>
        <w:rPr>
          <w:rFonts w:hint="default" w:ascii="Times New Roman" w:hAnsi="Times New Roman" w:eastAsia="SimHei" w:cs="Times New Roman"/>
          <w:kern w:val="0"/>
          <w:sz w:val="32"/>
          <w:szCs w:val="32"/>
          <w:highlight w:val="none"/>
          <w:lang w:val="en-US" w:eastAsia="zh-CN" w:bidi="ar"/>
        </w:rPr>
        <w:t>部分</w:t>
      </w:r>
      <w:r>
        <w:rPr>
          <w:rFonts w:hint="eastAsia" w:ascii="Times New Roman" w:hAnsi="Times New Roman" w:eastAsia="SimHei" w:cs="Times New Roman"/>
          <w:kern w:val="0"/>
          <w:sz w:val="32"/>
          <w:szCs w:val="32"/>
          <w:highlight w:val="none"/>
          <w:lang w:val="en-US" w:eastAsia="zh-CN" w:bidi="ar"/>
        </w:rPr>
        <w:t xml:space="preserve">  </w:t>
      </w:r>
      <w:r>
        <w:rPr>
          <w:rFonts w:hint="default" w:ascii="Times New Roman" w:hAnsi="Times New Roman" w:eastAsia="SimHei"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第</w:t>
      </w:r>
      <w:r>
        <w:rPr>
          <w:rFonts w:hint="eastAsia" w:ascii="Times New Roman" w:hAnsi="Times New Roman" w:eastAsia="SimHei" w:cs="Times New Roman"/>
          <w:kern w:val="0"/>
          <w:sz w:val="32"/>
          <w:szCs w:val="32"/>
          <w:highlight w:val="none"/>
          <w:lang w:val="en-US" w:eastAsia="zh-CN" w:bidi="ar"/>
        </w:rPr>
        <w:t>四</w:t>
      </w:r>
      <w:r>
        <w:rPr>
          <w:rFonts w:hint="default" w:ascii="Times New Roman" w:hAnsi="Times New Roman" w:eastAsia="SimHei" w:cs="Times New Roman"/>
          <w:kern w:val="0"/>
          <w:sz w:val="32"/>
          <w:szCs w:val="32"/>
          <w:highlight w:val="none"/>
          <w:lang w:val="en-US" w:eastAsia="zh-CN" w:bidi="ar"/>
        </w:rPr>
        <w:t>部分</w:t>
      </w:r>
      <w:r>
        <w:rPr>
          <w:rFonts w:hint="eastAsia" w:ascii="Times New Roman" w:hAnsi="Times New Roman" w:eastAsia="SimHei" w:cs="Times New Roman"/>
          <w:kern w:val="0"/>
          <w:sz w:val="32"/>
          <w:szCs w:val="32"/>
          <w:highlight w:val="none"/>
          <w:lang w:val="en-US" w:eastAsia="zh-CN" w:bidi="ar"/>
        </w:rPr>
        <w:t xml:space="preserve"> </w:t>
      </w:r>
      <w:r>
        <w:rPr>
          <w:rFonts w:hint="default" w:ascii="Times New Roman" w:hAnsi="Times New Roman" w:eastAsia="SimHei" w:cs="Times New Roman"/>
          <w:kern w:val="0"/>
          <w:sz w:val="32"/>
          <w:szCs w:val="32"/>
          <w:highlight w:val="none"/>
          <w:lang w:val="en-US" w:eastAsia="zh-CN" w:bidi="ar"/>
        </w:rPr>
        <w:t xml:space="preserve"> </w:t>
      </w:r>
      <w:r>
        <w:rPr>
          <w:rFonts w:hint="eastAsia" w:ascii="Times New Roman" w:hAnsi="Times New Roman" w:eastAsia="SimHei" w:cs="Times New Roman"/>
          <w:kern w:val="0"/>
          <w:sz w:val="32"/>
          <w:szCs w:val="32"/>
          <w:highlight w:val="none"/>
          <w:lang w:val="en-US" w:eastAsia="zh-CN" w:bidi="ar"/>
        </w:rPr>
        <w:t>中共广安市委机构编制委员会办公室</w:t>
      </w:r>
      <w:r>
        <w:rPr>
          <w:rFonts w:hint="default" w:ascii="Times New Roman" w:hAnsi="Times New Roman" w:eastAsia="SimHei" w:cs="Times New Roman"/>
          <w:kern w:val="0"/>
          <w:sz w:val="32"/>
          <w:szCs w:val="32"/>
          <w:highlight w:val="none"/>
          <w:lang w:val="en-US" w:eastAsia="zh-CN" w:bidi="ar"/>
        </w:rPr>
        <w:t>202</w:t>
      </w:r>
      <w:r>
        <w:rPr>
          <w:rFonts w:hint="eastAsia" w:ascii="Times New Roman" w:hAnsi="Times New Roman" w:eastAsia="SimHei" w:cs="Times New Roman"/>
          <w:kern w:val="0"/>
          <w:sz w:val="32"/>
          <w:szCs w:val="32"/>
          <w:highlight w:val="none"/>
          <w:lang w:val="en-US" w:eastAsia="zh-CN" w:bidi="ar"/>
        </w:rPr>
        <w:t>4</w:t>
      </w:r>
      <w:r>
        <w:rPr>
          <w:rFonts w:hint="default" w:ascii="Times New Roman" w:hAnsi="Times New Roman" w:eastAsia="SimHei"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lang w:val="en-US" w:eastAsia="zh-CN"/>
        </w:rPr>
        <w:t xml:space="preserve">      </w:t>
      </w:r>
      <w:r>
        <w:rPr>
          <w:rFonts w:hint="default" w:ascii="Times New Roman" w:hAnsi="Times New Roman" w:eastAsia="FangSong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表2 财政拨款收支</w:t>
      </w:r>
      <w:r>
        <w:rPr>
          <w:rFonts w:hint="eastAsia"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表2-1财政拨款支出预算表（</w:t>
      </w:r>
      <w:r>
        <w:rPr>
          <w:rFonts w:hint="default" w:ascii="Times New Roman" w:hAnsi="Times New Roman" w:eastAsia="FangSong_GB2312" w:cs="Times New Roman"/>
          <w:sz w:val="32"/>
          <w:szCs w:val="32"/>
          <w:highlight w:val="none"/>
          <w:lang w:eastAsia="zh-CN"/>
        </w:rPr>
        <w:t>部门</w:t>
      </w:r>
      <w:r>
        <w:rPr>
          <w:rFonts w:hint="default" w:ascii="Times New Roman" w:hAnsi="Times New Roman" w:eastAsia="FangSong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表3-3 一般公共预算“三公”经费支出</w:t>
      </w:r>
      <w:r>
        <w:rPr>
          <w:rFonts w:hint="default"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表4 政府性基金</w:t>
      </w:r>
      <w:r>
        <w:rPr>
          <w:rFonts w:hint="eastAsia"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lang w:eastAsia="zh-CN"/>
        </w:rPr>
      </w:pPr>
      <w:r>
        <w:rPr>
          <w:rFonts w:hint="default" w:ascii="Times New Roman" w:hAnsi="Times New Roman" w:eastAsia="FangSong_GB2312" w:cs="Times New Roman"/>
          <w:sz w:val="32"/>
          <w:szCs w:val="32"/>
          <w:highlight w:val="none"/>
        </w:rPr>
        <w:t>表6 部门预算项目绩效目标</w:t>
      </w:r>
      <w:r>
        <w:rPr>
          <w:rFonts w:hint="default" w:ascii="Times New Roman" w:hAnsi="Times New Roman" w:eastAsia="FangSong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FangSong_GB2312" w:cs="Times New Roman"/>
          <w:sz w:val="32"/>
          <w:szCs w:val="32"/>
          <w:highlight w:val="none"/>
          <w:lang w:val="en-US" w:eastAsia="zh-CN"/>
        </w:rPr>
      </w:pPr>
      <w:r>
        <w:rPr>
          <w:rFonts w:hint="default" w:ascii="Times New Roman" w:hAnsi="Times New Roman" w:eastAsia="FangSong_GB2312" w:cs="Times New Roman"/>
          <w:sz w:val="32"/>
          <w:szCs w:val="32"/>
          <w:highlight w:val="none"/>
          <w:lang w:eastAsia="zh-CN"/>
        </w:rPr>
        <w:t>表</w:t>
      </w:r>
      <w:r>
        <w:rPr>
          <w:rFonts w:hint="default" w:ascii="Times New Roman" w:hAnsi="Times New Roman" w:eastAsia="FangSong_GB2312" w:cs="Times New Roman"/>
          <w:sz w:val="32"/>
          <w:szCs w:val="32"/>
          <w:highlight w:val="none"/>
          <w:lang w:val="en-US" w:eastAsia="zh-CN"/>
        </w:rPr>
        <w:t>7 部门整体支出绩效目标表</w:t>
      </w:r>
    </w:p>
    <w:p>
      <w:pPr>
        <w:rPr>
          <w:rFonts w:hint="default" w:ascii="Times New Roman" w:hAnsi="Times New Roman" w:eastAsia="FZXiaoBiaoSong-B05" w:cs="Times New Roman"/>
          <w:sz w:val="44"/>
          <w:szCs w:val="44"/>
          <w:highlight w:val="none"/>
        </w:rPr>
      </w:pPr>
      <w:r>
        <w:rPr>
          <w:rFonts w:hint="default" w:ascii="Times New Roman" w:hAnsi="Times New Roman" w:eastAsia="FZXiaoBiaoSong-B05" w:cs="Times New Roman"/>
          <w:sz w:val="44"/>
          <w:szCs w:val="44"/>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第一部分  中共广安市委机构编制委员会办公室概况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7"/>
          <w:rFonts w:hint="eastAsia" w:ascii="Times New Roman" w:hAnsi="Times New Roman" w:eastAsia="SimHei" w:cs="SimSun"/>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一、基本职能及主要工作</w:t>
      </w:r>
    </w:p>
    <w:p>
      <w:pPr>
        <w:spacing w:line="600" w:lineRule="exact"/>
        <w:ind w:firstLine="640" w:firstLineChars="200"/>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（一）</w:t>
      </w:r>
      <w:r>
        <w:rPr>
          <w:rFonts w:hint="eastAsia" w:ascii="Times New Roman" w:hAnsi="Times New Roman" w:eastAsia="KaiTi_GB2312" w:cs="Times New Roman"/>
          <w:b/>
          <w:sz w:val="32"/>
          <w:szCs w:val="32"/>
          <w:highlight w:val="none"/>
          <w:lang w:eastAsia="zh-CN"/>
        </w:rPr>
        <w:t>广安市委编办</w:t>
      </w:r>
      <w:r>
        <w:rPr>
          <w:rFonts w:hint="default" w:ascii="Times New Roman" w:hAnsi="Times New Roman" w:eastAsia="KaiTi_GB2312" w:cs="Times New Roman"/>
          <w:b/>
          <w:sz w:val="32"/>
          <w:szCs w:val="32"/>
          <w:highlight w:val="none"/>
        </w:rPr>
        <w:t>职能简介。</w:t>
      </w:r>
    </w:p>
    <w:p>
      <w:pPr>
        <w:spacing w:line="600" w:lineRule="exact"/>
        <w:ind w:firstLine="660" w:firstLineChars="200"/>
        <w:rPr>
          <w:rFonts w:hint="default" w:ascii="Times New Roman" w:hAnsi="Times New Roman" w:eastAsia="FZFangSong-Z02" w:cs="Times New Roman"/>
          <w:bCs/>
          <w:sz w:val="33"/>
          <w:szCs w:val="33"/>
          <w:lang w:val="en-US" w:eastAsia="zh-CN"/>
        </w:rPr>
      </w:pPr>
      <w:r>
        <w:rPr>
          <w:rFonts w:hint="default" w:ascii="Times New Roman" w:hAnsi="Times New Roman" w:eastAsia="FZFangSong-Z02" w:cs="Times New Roman"/>
          <w:bCs/>
          <w:sz w:val="33"/>
          <w:szCs w:val="33"/>
          <w:lang w:val="en-US" w:eastAsia="zh-CN"/>
        </w:rPr>
        <w:t>1.研究拟订全市行政管理体制和机构改革以及机构编制管理的政策和规范性文件；负责全市各级党委、人大、政府、政协、法院、检察院机关及各民主党派、人民团体机关机构编制的统一管理和综合协调工作。</w:t>
      </w:r>
    </w:p>
    <w:p>
      <w:pPr>
        <w:spacing w:line="600" w:lineRule="exact"/>
        <w:ind w:firstLine="660" w:firstLineChars="200"/>
        <w:rPr>
          <w:rFonts w:hint="default" w:ascii="Times New Roman" w:hAnsi="Times New Roman" w:eastAsia="FZFangSong-Z02" w:cs="Times New Roman"/>
          <w:bCs/>
          <w:sz w:val="33"/>
          <w:szCs w:val="33"/>
          <w:lang w:val="en-US" w:eastAsia="zh-CN"/>
        </w:rPr>
      </w:pPr>
      <w:r>
        <w:rPr>
          <w:rFonts w:hint="default" w:ascii="Times New Roman" w:hAnsi="Times New Roman" w:eastAsia="FZFangSong-Z02" w:cs="Times New Roman"/>
          <w:bCs/>
          <w:sz w:val="33"/>
          <w:szCs w:val="33"/>
          <w:lang w:val="en-US" w:eastAsia="zh-CN"/>
        </w:rPr>
        <w:t xml:space="preserve">2.研究拟订全市行政管理体制改革、机构改革的总体方案；审核市委、市政府各部门和区市县机构改革方案；指导、协调县（市、区）、乡（镇）行政管理体制改革、机构改革、机构编制管理工作。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xml:space="preserve">　　3.负责协调市委、市政府各部门的职能配置及调整；协调市委、市政府各部门之间以及各部门与区市县之间的职责分工；加强市政府各部门行政审批事项的清理、调整工作。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4.负责审核市委、市政府各部门，市人大机关、市政协机关、市中级</w:t>
      </w:r>
      <w:r>
        <w:rPr>
          <w:rFonts w:hint="eastAsia" w:ascii="Times New Roman" w:hAnsi="Times New Roman" w:eastAsia="FZFangSong-Z02" w:cs="Times New Roman"/>
          <w:bCs/>
          <w:sz w:val="33"/>
          <w:szCs w:val="33"/>
          <w:lang w:val="en-US" w:eastAsia="zh-CN"/>
        </w:rPr>
        <w:t>人民</w:t>
      </w:r>
      <w:r>
        <w:rPr>
          <w:rFonts w:hint="default" w:ascii="Times New Roman" w:hAnsi="Times New Roman" w:eastAsia="FZFangSong-Z02" w:cs="Times New Roman"/>
          <w:bCs/>
          <w:sz w:val="33"/>
          <w:szCs w:val="33"/>
          <w:lang w:val="en-US" w:eastAsia="zh-CN"/>
        </w:rPr>
        <w:t xml:space="preserve">法院、市检察院和各民主党派、人民团体机关、驻外办事机构的机构设置、人员编制和领导职数；审核区市县党委、政府副科级及以上工作部门的设置；审核区市县主要负责人按八级职员及以上配备的事业单位的设立；负责全市中小学教职工编制、乡（镇）事业编制、参照《公务员法》管理事业单位事业编制的总量管理；参与行政区划调整工作。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xml:space="preserve">　　5.研究拟订全市事业单位管理体制和机构改革方案以及配套政策；审核市级事业单位的机构编制方案；负责市本级事业单位机构编制的综合管理和协调工作；指导县（市、区）、乡（镇）事业单位管理体制改革和机构编制管理工作。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xml:space="preserve">　　6.负责监督检查全市各级行政管理体制和机构改革以及机构编制的执行情况，报告市委机构编制委员会并报告市委、市政府。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xml:space="preserve">　　7.监督检查机构编制法律、法规及政策的贯彻落实情况，机构编制和领导职数的执行情况，行政管理体制的运行情况，机构改革落实情况，机构编制的管理情况。 </w:t>
      </w:r>
      <w:r>
        <w:rPr>
          <w:rFonts w:hint="default" w:ascii="Times New Roman" w:hAnsi="Times New Roman" w:eastAsia="FZFangSong-Z02" w:cs="Times New Roman"/>
          <w:bCs/>
          <w:sz w:val="33"/>
          <w:szCs w:val="33"/>
          <w:lang w:val="en-US" w:eastAsia="zh-CN"/>
        </w:rPr>
        <w:br w:type="textWrapping"/>
      </w:r>
      <w:r>
        <w:rPr>
          <w:rFonts w:hint="default" w:ascii="Times New Roman" w:hAnsi="Times New Roman" w:eastAsia="FZFangSong-Z02" w:cs="Times New Roman"/>
          <w:bCs/>
          <w:sz w:val="33"/>
          <w:szCs w:val="33"/>
          <w:lang w:val="en-US" w:eastAsia="zh-CN"/>
        </w:rPr>
        <w:t>　　8.承办市委、市政府和市委机构编制委员会交办的其他工作。</w:t>
      </w:r>
    </w:p>
    <w:p>
      <w:pPr>
        <w:spacing w:line="600" w:lineRule="exact"/>
        <w:ind w:firstLine="640" w:firstLineChars="200"/>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（二）</w:t>
      </w:r>
      <w:r>
        <w:rPr>
          <w:rFonts w:hint="eastAsia" w:ascii="Times New Roman" w:hAnsi="Times New Roman" w:eastAsia="KaiTi_GB2312" w:cs="Times New Roman"/>
          <w:b/>
          <w:sz w:val="32"/>
          <w:szCs w:val="32"/>
          <w:highlight w:val="none"/>
          <w:lang w:eastAsia="zh-CN"/>
        </w:rPr>
        <w:t>广安市委编办2024</w:t>
      </w:r>
      <w:r>
        <w:rPr>
          <w:rFonts w:hint="default" w:ascii="Times New Roman" w:hAnsi="Times New Roman" w:eastAsia="KaiTi_GB2312" w:cs="Times New Roman"/>
          <w:b/>
          <w:sz w:val="32"/>
          <w:szCs w:val="32"/>
          <w:highlight w:val="none"/>
          <w:lang w:eastAsia="zh-CN"/>
        </w:rPr>
        <w:t>年</w:t>
      </w:r>
      <w:r>
        <w:rPr>
          <w:rFonts w:hint="default" w:ascii="Times New Roman" w:hAnsi="Times New Roman" w:eastAsia="KaiTi_GB2312" w:cs="Times New Roman"/>
          <w:b/>
          <w:sz w:val="32"/>
          <w:szCs w:val="32"/>
          <w:highlight w:val="none"/>
        </w:rPr>
        <w:t>重点工作。</w:t>
      </w:r>
    </w:p>
    <w:p>
      <w:pPr>
        <w:spacing w:line="600" w:lineRule="exact"/>
        <w:ind w:firstLine="663" w:firstLineChars="200"/>
        <w:rPr>
          <w:rFonts w:hint="default" w:ascii="Times New Roman" w:hAnsi="Times New Roman" w:eastAsia="FZFangSong-Z02" w:cs="Times New Roman"/>
          <w:color w:val="000000"/>
          <w:kern w:val="0"/>
          <w:sz w:val="28"/>
          <w:szCs w:val="28"/>
          <w:lang w:val="en-US" w:eastAsia="zh-CN" w:bidi="ar"/>
        </w:rPr>
      </w:pPr>
      <w:r>
        <w:rPr>
          <w:rFonts w:hint="eastAsia" w:ascii="FZKai-Z03" w:hAnsi="FZKai-Z03" w:eastAsia="FZKai-Z03" w:cs="FZKai-Z03"/>
          <w:b/>
          <w:bCs w:val="0"/>
          <w:sz w:val="33"/>
          <w:szCs w:val="33"/>
          <w:lang w:val="en-US" w:eastAsia="zh-CN"/>
        </w:rPr>
        <w:t>一是</w:t>
      </w:r>
      <w:r>
        <w:rPr>
          <w:rFonts w:hint="default" w:ascii="FZKai-Z03" w:hAnsi="FZKai-Z03" w:eastAsia="FZKai-Z03" w:cs="FZKai-Z03"/>
          <w:b/>
          <w:bCs w:val="0"/>
          <w:sz w:val="33"/>
          <w:szCs w:val="33"/>
          <w:lang w:val="en-US" w:eastAsia="zh-CN"/>
        </w:rPr>
        <w:t>以</w:t>
      </w:r>
      <w:r>
        <w:rPr>
          <w:rFonts w:hint="eastAsia" w:ascii="FZKai-Z03" w:hAnsi="FZKai-Z03" w:eastAsia="FZKai-Z03" w:cs="FZKai-Z03"/>
          <w:b/>
          <w:bCs w:val="0"/>
          <w:sz w:val="33"/>
          <w:szCs w:val="33"/>
          <w:lang w:val="en-US" w:eastAsia="zh-CN"/>
        </w:rPr>
        <w:t>紧贴市委中心大局</w:t>
      </w:r>
      <w:r>
        <w:rPr>
          <w:rFonts w:hint="default" w:ascii="FZKai-Z03" w:hAnsi="FZKai-Z03" w:eastAsia="FZKai-Z03" w:cs="FZKai-Z03"/>
          <w:b/>
          <w:bCs w:val="0"/>
          <w:sz w:val="33"/>
          <w:szCs w:val="33"/>
          <w:lang w:val="en-US" w:eastAsia="zh-CN"/>
        </w:rPr>
        <w:t>为职责使命，彰显更强政治担当</w:t>
      </w:r>
      <w:r>
        <w:rPr>
          <w:rFonts w:hint="eastAsia" w:ascii="FZKai-Z03" w:hAnsi="FZKai-Z03" w:eastAsia="FZKai-Z03" w:cs="FZKai-Z03"/>
          <w:b/>
          <w:bCs w:val="0"/>
          <w:sz w:val="33"/>
          <w:szCs w:val="33"/>
          <w:lang w:val="en-US" w:eastAsia="zh-CN"/>
        </w:rPr>
        <w:t>。</w:t>
      </w:r>
      <w:r>
        <w:rPr>
          <w:rFonts w:hint="eastAsia" w:ascii="Times New Roman" w:hAnsi="Times New Roman" w:eastAsia="FZFangSong-Z02" w:cs="Times New Roman"/>
          <w:bCs/>
          <w:sz w:val="33"/>
          <w:szCs w:val="33"/>
          <w:lang w:val="en-US" w:eastAsia="zh-CN"/>
        </w:rPr>
        <w:t>深入学习领会党的二十大、习近平总书记来川视察重要指示和省委王晓晖书记调研广安调研指导要求。贯彻落实省委十二届四次全会、市委六届八次全会决策部署，聚焦全面融入成渝地区双城经济圈建设、构建现代化产业体系、推进城乡融合发展、迎接邓小平同志诞辰120周年纪念活动等重要工作，找准机构编制工作的切入点和着力点，提前谋划、主动跟进机构编制事项。积极争取省委编办对筹建广安理工学院、小平干部学院、川渝高竹新区给予</w:t>
      </w:r>
      <w:r>
        <w:rPr>
          <w:rFonts w:hint="default" w:ascii="Times New Roman" w:hAnsi="Times New Roman" w:eastAsia="FZFangSong-Z02" w:cs="Times New Roman"/>
          <w:bCs/>
          <w:sz w:val="33"/>
          <w:szCs w:val="33"/>
          <w:lang w:val="en-US" w:eastAsia="zh-CN"/>
        </w:rPr>
        <w:t>关心</w:t>
      </w:r>
      <w:r>
        <w:rPr>
          <w:rFonts w:hint="eastAsia" w:ascii="Times New Roman" w:hAnsi="Times New Roman" w:eastAsia="FZFangSong-Z02" w:cs="Times New Roman"/>
          <w:bCs/>
          <w:sz w:val="33"/>
          <w:szCs w:val="33"/>
          <w:lang w:val="en-US" w:eastAsia="zh-CN"/>
        </w:rPr>
        <w:t>支持。</w:t>
      </w:r>
      <w:r>
        <w:rPr>
          <w:rFonts w:hint="eastAsia" w:ascii="FZKai-Z03" w:hAnsi="FZKai-Z03" w:eastAsia="FZKai-Z03" w:cs="FZKai-Z03"/>
          <w:b/>
          <w:bCs w:val="0"/>
          <w:sz w:val="33"/>
          <w:szCs w:val="33"/>
          <w:lang w:val="en-US" w:eastAsia="zh-CN"/>
        </w:rPr>
        <w:t>二是</w:t>
      </w:r>
      <w:r>
        <w:rPr>
          <w:rFonts w:hint="default" w:ascii="FZKai-Z03" w:hAnsi="FZKai-Z03" w:eastAsia="FZKai-Z03" w:cs="FZKai-Z03"/>
          <w:b/>
          <w:bCs w:val="0"/>
          <w:sz w:val="33"/>
          <w:szCs w:val="33"/>
          <w:lang w:val="en-US" w:eastAsia="zh-CN"/>
        </w:rPr>
        <w:t>以</w:t>
      </w:r>
      <w:r>
        <w:rPr>
          <w:rFonts w:hint="eastAsia" w:ascii="FZKai-Z03" w:hAnsi="FZKai-Z03" w:eastAsia="FZKai-Z03" w:cs="FZKai-Z03"/>
          <w:b/>
          <w:bCs w:val="0"/>
          <w:sz w:val="33"/>
          <w:szCs w:val="33"/>
          <w:lang w:val="en-US" w:eastAsia="zh-CN"/>
        </w:rPr>
        <w:t>紧跟机改</w:t>
      </w:r>
      <w:r>
        <w:rPr>
          <w:rFonts w:hint="default" w:ascii="FZKai-Z03" w:hAnsi="FZKai-Z03" w:eastAsia="FZKai-Z03" w:cs="FZKai-Z03"/>
          <w:b/>
          <w:bCs w:val="0"/>
          <w:sz w:val="33"/>
          <w:szCs w:val="33"/>
          <w:lang w:val="en-US" w:eastAsia="zh-CN"/>
        </w:rPr>
        <w:t>部署要求为首要任务，构建更优职能体系</w:t>
      </w:r>
      <w:r>
        <w:rPr>
          <w:rFonts w:hint="eastAsia" w:ascii="FZKai-Z03" w:hAnsi="FZKai-Z03" w:eastAsia="FZKai-Z03" w:cs="FZKai-Z03"/>
          <w:b/>
          <w:bCs w:val="0"/>
          <w:sz w:val="33"/>
          <w:szCs w:val="33"/>
          <w:lang w:val="en-US" w:eastAsia="zh-CN"/>
        </w:rPr>
        <w:t>。</w:t>
      </w:r>
      <w:r>
        <w:rPr>
          <w:rFonts w:hint="eastAsia" w:ascii="Times New Roman" w:hAnsi="Times New Roman" w:eastAsia="FZFangSong-Z02" w:cs="Times New Roman"/>
          <w:bCs/>
          <w:sz w:val="33"/>
          <w:szCs w:val="33"/>
          <w:lang w:val="en-US" w:eastAsia="zh-CN"/>
        </w:rPr>
        <w:t>密切关注党中央、省委关于党政机构改革的最新要求和工作安排，继续加强对上汇报衔接和对外沟通交流，及时掌握涉改部门机构运行情况，进一步修改完善改革方案，待省委部署改革后，及时按程序研究、</w:t>
      </w:r>
      <w:r>
        <w:rPr>
          <w:rFonts w:hint="default" w:ascii="Times New Roman" w:hAnsi="Times New Roman" w:eastAsia="FZFangSong-Z02" w:cs="Times New Roman"/>
          <w:bCs/>
          <w:sz w:val="33"/>
          <w:szCs w:val="33"/>
          <w:lang w:val="en-US" w:eastAsia="zh-CN"/>
        </w:rPr>
        <w:t>报</w:t>
      </w:r>
      <w:r>
        <w:rPr>
          <w:rFonts w:hint="eastAsia" w:ascii="Times New Roman" w:hAnsi="Times New Roman" w:eastAsia="FZFangSong-Z02" w:cs="Times New Roman"/>
          <w:bCs/>
          <w:sz w:val="33"/>
          <w:szCs w:val="33"/>
          <w:lang w:val="en-US" w:eastAsia="zh-CN"/>
        </w:rPr>
        <w:t>批。加强对县（市、区）的指导，确保市县两级同步按时完成改革任务，</w:t>
      </w:r>
      <w:r>
        <w:rPr>
          <w:rFonts w:hint="default" w:ascii="Times New Roman" w:hAnsi="Times New Roman" w:eastAsia="FZFangSong-Z02" w:cs="Times New Roman"/>
          <w:kern w:val="0"/>
          <w:sz w:val="33"/>
          <w:szCs w:val="33"/>
          <w:lang w:val="en-US" w:eastAsia="zh-CN" w:bidi="ar-SA"/>
        </w:rPr>
        <w:t>坚决打赢机构改革攻坚战</w:t>
      </w:r>
      <w:r>
        <w:rPr>
          <w:rFonts w:hint="eastAsia" w:ascii="Times New Roman" w:hAnsi="Times New Roman" w:eastAsia="FZFangSong-Z02" w:cs="Times New Roman"/>
          <w:bCs/>
          <w:sz w:val="33"/>
          <w:szCs w:val="33"/>
          <w:lang w:val="en-US" w:eastAsia="zh-CN"/>
        </w:rPr>
        <w:t>，加快构建优化协同高效的机构职能体系。</w:t>
      </w:r>
      <w:r>
        <w:rPr>
          <w:rFonts w:hint="eastAsia" w:ascii="FZKai-Z03" w:hAnsi="FZKai-Z03" w:eastAsia="FZKai-Z03" w:cs="FZKai-Z03"/>
          <w:b/>
          <w:bCs w:val="0"/>
          <w:sz w:val="33"/>
          <w:szCs w:val="33"/>
          <w:lang w:val="en-US" w:eastAsia="zh-CN"/>
        </w:rPr>
        <w:t>三是</w:t>
      </w:r>
      <w:r>
        <w:rPr>
          <w:rFonts w:hint="default" w:ascii="FZKai-Z03" w:hAnsi="FZKai-Z03" w:eastAsia="FZKai-Z03" w:cs="FZKai-Z03"/>
          <w:b/>
          <w:bCs w:val="0"/>
          <w:sz w:val="33"/>
          <w:szCs w:val="33"/>
          <w:lang w:val="en-US" w:eastAsia="zh-CN"/>
        </w:rPr>
        <w:t>以</w:t>
      </w:r>
      <w:r>
        <w:rPr>
          <w:rFonts w:hint="eastAsia" w:ascii="FZKai-Z03" w:hAnsi="FZKai-Z03" w:eastAsia="FZKai-Z03" w:cs="FZKai-Z03"/>
          <w:b/>
          <w:bCs w:val="0"/>
          <w:sz w:val="33"/>
          <w:szCs w:val="33"/>
          <w:lang w:val="en-US" w:eastAsia="zh-CN"/>
        </w:rPr>
        <w:t>紧盯重点领域改革</w:t>
      </w:r>
      <w:r>
        <w:rPr>
          <w:rFonts w:hint="default" w:ascii="FZKai-Z03" w:hAnsi="FZKai-Z03" w:eastAsia="FZKai-Z03" w:cs="FZKai-Z03"/>
          <w:b/>
          <w:bCs w:val="0"/>
          <w:sz w:val="33"/>
          <w:szCs w:val="33"/>
          <w:lang w:val="en-US" w:eastAsia="zh-CN"/>
        </w:rPr>
        <w:t>为内生动力，赋能更高质量发展</w:t>
      </w:r>
      <w:r>
        <w:rPr>
          <w:rFonts w:hint="eastAsia" w:ascii="FZKai-Z03" w:hAnsi="FZKai-Z03" w:eastAsia="FZKai-Z03" w:cs="FZKai-Z03"/>
          <w:b/>
          <w:bCs w:val="0"/>
          <w:sz w:val="33"/>
          <w:szCs w:val="33"/>
          <w:lang w:val="en-US" w:eastAsia="zh-CN"/>
        </w:rPr>
        <w:t>。</w:t>
      </w:r>
      <w:r>
        <w:rPr>
          <w:rFonts w:hint="eastAsia" w:ascii="Times New Roman" w:hAnsi="Times New Roman" w:eastAsia="FZFangSong-Z02" w:cs="Times New Roman"/>
          <w:bCs/>
          <w:sz w:val="33"/>
          <w:szCs w:val="33"/>
          <w:lang w:val="en-US" w:eastAsia="zh-CN"/>
        </w:rPr>
        <w:t>做好乡镇行政区划和村级建制调整“后半篇”文章，探索建立城乡学校共同体、紧密型县域医共体，推动公共资源高效配置和公共服务标准统一，助力城乡融合发展。深化扩权强县改革，清理和调整赋权目录，完善权责清单动态管理机制，赋予县级更多资源整合使用的自主权，强化县级承载能力建设。推进省级百强中心镇建设，优化机构设置和人员配置，加快建设一批产业强镇、文旅强镇和商贸强镇。深化综合行政执法改革。规范议事协调机构管理。加强编外人员管理。</w:t>
      </w:r>
      <w:r>
        <w:rPr>
          <w:rFonts w:hint="eastAsia" w:ascii="FZKai-Z03" w:hAnsi="FZKai-Z03" w:eastAsia="FZKai-Z03" w:cs="FZKai-Z03"/>
          <w:b/>
          <w:bCs w:val="0"/>
          <w:sz w:val="33"/>
          <w:szCs w:val="33"/>
          <w:lang w:val="en-US" w:eastAsia="zh-CN"/>
        </w:rPr>
        <w:t>四是</w:t>
      </w:r>
      <w:r>
        <w:rPr>
          <w:rFonts w:hint="default" w:ascii="FZKai-Z03" w:hAnsi="FZKai-Z03" w:eastAsia="FZKai-Z03" w:cs="FZKai-Z03"/>
          <w:b/>
          <w:bCs w:val="0"/>
          <w:sz w:val="33"/>
          <w:szCs w:val="33"/>
          <w:lang w:val="en-US" w:eastAsia="zh-CN"/>
        </w:rPr>
        <w:t>以</w:t>
      </w:r>
      <w:r>
        <w:rPr>
          <w:rFonts w:hint="eastAsia" w:ascii="FZKai-Z03" w:hAnsi="FZKai-Z03" w:eastAsia="FZKai-Z03" w:cs="FZKai-Z03"/>
          <w:b/>
          <w:bCs w:val="0"/>
          <w:sz w:val="33"/>
          <w:szCs w:val="33"/>
          <w:lang w:val="en-US" w:eastAsia="zh-CN"/>
        </w:rPr>
        <w:t>紧抓班子队伍建设</w:t>
      </w:r>
      <w:r>
        <w:rPr>
          <w:rFonts w:hint="default" w:ascii="FZKai-Z03" w:hAnsi="FZKai-Z03" w:eastAsia="FZKai-Z03" w:cs="FZKai-Z03"/>
          <w:b/>
          <w:bCs w:val="0"/>
          <w:sz w:val="33"/>
          <w:szCs w:val="33"/>
          <w:lang w:val="en-US" w:eastAsia="zh-CN"/>
        </w:rPr>
        <w:t>为重要抓手，贡献更大实干实绩</w:t>
      </w:r>
      <w:r>
        <w:rPr>
          <w:rFonts w:hint="eastAsia" w:ascii="FZKai-Z03" w:hAnsi="FZKai-Z03" w:eastAsia="FZKai-Z03" w:cs="FZKai-Z03"/>
          <w:b/>
          <w:bCs w:val="0"/>
          <w:sz w:val="33"/>
          <w:szCs w:val="33"/>
          <w:lang w:val="en-US" w:eastAsia="zh-CN"/>
        </w:rPr>
        <w:t>。</w:t>
      </w:r>
      <w:r>
        <w:rPr>
          <w:rFonts w:hint="eastAsia" w:ascii="Times New Roman" w:hAnsi="Times New Roman" w:eastAsia="FZFangSong-Z02" w:cs="Times New Roman"/>
          <w:b w:val="0"/>
          <w:bCs/>
          <w:kern w:val="2"/>
          <w:sz w:val="33"/>
          <w:szCs w:val="33"/>
          <w:lang w:val="en-US" w:eastAsia="zh-CN" w:bidi="ar-SA"/>
        </w:rPr>
        <w:t>坚持不懈用习近平新时代中国特色社会主义思想凝心铸魂，用好主题教育成果，持续加强思想政治建设，引导党员干部立足岗位作贡献、凝心聚力促发展，切实将主题教育成效转化为干事创业实效。严格执行中省对做好新时代办公（厅）室工作的部署要求，自觉强化“组织口”意识，落实“组织口”标准，弘扬“组织口”作风，大力推行“12458”机构编制工作法，建设新时代机构编制铁军队伍，奋力推动机构编制工作再上新台阶。</w:t>
      </w:r>
    </w:p>
    <w:p>
      <w:pPr>
        <w:spacing w:line="600" w:lineRule="exact"/>
        <w:ind w:firstLine="640" w:firstLineChars="200"/>
        <w:rPr>
          <w:rFonts w:hint="default" w:ascii="Times New Roman" w:hAnsi="Times New Roman" w:eastAsia="SimHei" w:cs="Times New Roman"/>
          <w:kern w:val="0"/>
          <w:sz w:val="32"/>
          <w:szCs w:val="32"/>
          <w:highlight w:val="none"/>
          <w:lang w:val="en-US" w:eastAsia="zh-CN" w:bidi="ar"/>
        </w:rPr>
      </w:pPr>
      <w:r>
        <w:rPr>
          <w:rFonts w:hint="default" w:ascii="Times New Roman" w:hAnsi="Times New Roman" w:eastAsia="SimHei" w:cs="Times New Roman"/>
          <w:kern w:val="0"/>
          <w:sz w:val="32"/>
          <w:szCs w:val="32"/>
          <w:highlight w:val="none"/>
          <w:lang w:val="en-US" w:eastAsia="zh-CN" w:bidi="ar"/>
        </w:rPr>
        <w:t>二、部门预算单位构成情况</w:t>
      </w:r>
    </w:p>
    <w:p>
      <w:pPr>
        <w:pStyle w:val="3"/>
        <w:adjustRightInd w:val="0"/>
        <w:spacing w:before="130" w:line="580" w:lineRule="exact"/>
        <w:ind w:firstLine="693" w:firstLineChars="210"/>
        <w:rPr>
          <w:rFonts w:hint="default" w:ascii="Times New Roman" w:hAnsi="Times New Roman" w:eastAsia="FZFangSong-Z02" w:cs="Times New Roman"/>
          <w:color w:val="000000"/>
          <w:kern w:val="0"/>
          <w:sz w:val="28"/>
          <w:szCs w:val="28"/>
          <w:lang w:val="en-US" w:eastAsia="zh-CN" w:bidi="ar"/>
        </w:rPr>
      </w:pPr>
      <w:r>
        <w:rPr>
          <w:rFonts w:hint="eastAsia" w:ascii="Times New Roman" w:hAnsi="Times New Roman" w:eastAsia="FZFangSong-Z02" w:cs="Times New Roman"/>
          <w:b w:val="0"/>
          <w:bCs/>
          <w:kern w:val="2"/>
          <w:sz w:val="33"/>
          <w:szCs w:val="33"/>
          <w:lang w:val="en-US" w:eastAsia="zh-CN" w:bidi="ar-SA"/>
        </w:rPr>
        <w:t>广安市委编办</w:t>
      </w:r>
      <w:r>
        <w:rPr>
          <w:rFonts w:hint="default" w:ascii="Times New Roman" w:hAnsi="Times New Roman" w:eastAsia="FZFangSong-Z02" w:cs="Times New Roman"/>
          <w:b w:val="0"/>
          <w:bCs/>
          <w:kern w:val="2"/>
          <w:sz w:val="33"/>
          <w:szCs w:val="33"/>
          <w:lang w:val="en-US" w:eastAsia="zh-CN" w:bidi="ar-SA"/>
        </w:rPr>
        <w:t>下属行政单位</w:t>
      </w:r>
      <w:r>
        <w:rPr>
          <w:rFonts w:hint="eastAsia" w:ascii="Times New Roman" w:hAnsi="Times New Roman" w:eastAsia="FZFangSong-Z02" w:cs="Times New Roman"/>
          <w:b w:val="0"/>
          <w:bCs/>
          <w:kern w:val="2"/>
          <w:sz w:val="33"/>
          <w:szCs w:val="33"/>
          <w:lang w:val="en-US" w:eastAsia="zh-CN" w:bidi="ar-SA"/>
        </w:rPr>
        <w:t>1</w:t>
      </w:r>
      <w:r>
        <w:rPr>
          <w:rFonts w:hint="default" w:ascii="Times New Roman" w:hAnsi="Times New Roman" w:eastAsia="FZFangSong-Z02" w:cs="Times New Roman"/>
          <w:b w:val="0"/>
          <w:bCs/>
          <w:kern w:val="2"/>
          <w:sz w:val="33"/>
          <w:szCs w:val="33"/>
          <w:lang w:val="en-US" w:eastAsia="zh-CN" w:bidi="ar-SA"/>
        </w:rPr>
        <w:t>个</w:t>
      </w:r>
      <w:r>
        <w:rPr>
          <w:rFonts w:hint="eastAsia" w:ascii="Times New Roman" w:hAnsi="Times New Roman" w:eastAsia="FZFangSong-Z02" w:cs="Times New Roman"/>
          <w:b w:val="0"/>
          <w:bCs/>
          <w:kern w:val="2"/>
          <w:sz w:val="33"/>
          <w:szCs w:val="33"/>
          <w:lang w:val="en-US" w:eastAsia="zh-CN" w:bidi="ar-SA"/>
        </w:rPr>
        <w:t>，为广安市委编办</w:t>
      </w:r>
      <w:r>
        <w:rPr>
          <w:rFonts w:hint="default" w:ascii="Times New Roman" w:hAnsi="Times New Roman" w:eastAsia="FZFangSong-Z02" w:cs="Times New Roman"/>
          <w:b w:val="0"/>
          <w:bCs/>
          <w:kern w:val="2"/>
          <w:sz w:val="33"/>
          <w:szCs w:val="33"/>
          <w:lang w:val="en-US" w:eastAsia="zh-CN" w:bidi="ar-SA"/>
        </w:rPr>
        <w:t>机关</w:t>
      </w:r>
      <w:r>
        <w:rPr>
          <w:rFonts w:hint="eastAsia" w:ascii="Times New Roman" w:hAnsi="Times New Roman" w:eastAsia="FZFangSong-Z02" w:cs="Times New Roman"/>
          <w:b w:val="0"/>
          <w:bCs/>
          <w:kern w:val="2"/>
          <w:sz w:val="33"/>
          <w:szCs w:val="33"/>
          <w:lang w:val="en-US" w:eastAsia="zh-CN" w:bidi="ar-SA"/>
        </w:rPr>
        <w:t>,</w:t>
      </w:r>
      <w:r>
        <w:rPr>
          <w:rFonts w:hint="default" w:ascii="Times New Roman" w:hAnsi="Times New Roman" w:eastAsia="FZFangSong-Z02" w:cs="Times New Roman"/>
          <w:b w:val="0"/>
          <w:bCs/>
          <w:kern w:val="2"/>
          <w:sz w:val="33"/>
          <w:szCs w:val="33"/>
          <w:lang w:val="en-US" w:eastAsia="zh-CN" w:bidi="ar-SA"/>
        </w:rPr>
        <w:t>单位内设</w:t>
      </w:r>
      <w:r>
        <w:rPr>
          <w:rFonts w:hint="eastAsia" w:ascii="Times New Roman" w:hAnsi="Times New Roman" w:eastAsia="FZFangSong-Z02" w:cs="Times New Roman"/>
          <w:b w:val="0"/>
          <w:bCs/>
          <w:kern w:val="2"/>
          <w:sz w:val="33"/>
          <w:szCs w:val="33"/>
          <w:lang w:val="en-US" w:eastAsia="zh-CN" w:bidi="ar-SA"/>
        </w:rPr>
        <w:t>6</w:t>
      </w:r>
      <w:r>
        <w:rPr>
          <w:rFonts w:hint="default" w:ascii="Times New Roman" w:hAnsi="Times New Roman" w:eastAsia="FZFangSong-Z02" w:cs="Times New Roman"/>
          <w:b w:val="0"/>
          <w:bCs/>
          <w:kern w:val="2"/>
          <w:sz w:val="33"/>
          <w:szCs w:val="33"/>
          <w:lang w:val="en-US" w:eastAsia="zh-CN" w:bidi="ar-SA"/>
        </w:rPr>
        <w:t>个科室，主要包括：</w:t>
      </w:r>
      <w:r>
        <w:rPr>
          <w:rFonts w:hint="eastAsia" w:ascii="Times New Roman" w:hAnsi="Times New Roman" w:eastAsia="FZFangSong-Z02" w:cs="Times New Roman"/>
          <w:b w:val="0"/>
          <w:bCs/>
          <w:kern w:val="2"/>
          <w:sz w:val="33"/>
          <w:szCs w:val="33"/>
          <w:lang w:val="en-US" w:eastAsia="zh-CN" w:bidi="ar-SA"/>
        </w:rPr>
        <w:t>综合科、研究科、行政机构编制科、体制改革科、事业机构编制科、监督检查科</w:t>
      </w:r>
      <w:r>
        <w:rPr>
          <w:rFonts w:hint="default" w:ascii="Times New Roman" w:hAnsi="Times New Roman" w:eastAsia="FZFangSong-Z02" w:cs="Times New Roman"/>
          <w:b w:val="0"/>
          <w:bCs/>
          <w:kern w:val="2"/>
          <w:sz w:val="33"/>
          <w:szCs w:val="33"/>
          <w:lang w:val="en-US" w:eastAsia="zh-CN" w:bidi="ar-SA"/>
        </w:rPr>
        <w:t>。</w:t>
      </w:r>
    </w:p>
    <w:p>
      <w:pPr>
        <w:rPr>
          <w:rFonts w:hint="default" w:ascii="Times New Roman" w:hAnsi="Times New Roman" w:eastAsia="KaiTi" w:cs="Times New Roman"/>
          <w:b/>
          <w:color w:val="FF0000"/>
          <w:sz w:val="28"/>
          <w:szCs w:val="32"/>
          <w:highlight w:val="none"/>
        </w:rPr>
      </w:pPr>
      <w:r>
        <w:rPr>
          <w:rFonts w:hint="default" w:ascii="Times New Roman" w:hAnsi="Times New Roman" w:eastAsia="KaiTi" w:cs="Times New Roman"/>
          <w:b/>
          <w:color w:val="FF0000"/>
          <w:sz w:val="28"/>
          <w:szCs w:val="32"/>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第二部分  中共广安市委机构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编制委员会办公室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2024年部门预算情况说明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FangSong_GB2312" w:cs="FangSong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一</w:t>
      </w:r>
      <w:r>
        <w:rPr>
          <w:rFonts w:hint="default" w:ascii="Times New Roman" w:hAnsi="Times New Roman" w:eastAsia="SimHei" w:cs="Times New Roman"/>
          <w:sz w:val="32"/>
          <w:szCs w:val="32"/>
          <w:highlight w:val="none"/>
        </w:rPr>
        <w:t>、收支</w:t>
      </w:r>
      <w:r>
        <w:rPr>
          <w:rFonts w:hint="default" w:ascii="Times New Roman" w:hAnsi="Times New Roman" w:eastAsia="SimHei" w:cs="Times New Roman"/>
          <w:sz w:val="32"/>
          <w:szCs w:val="32"/>
          <w:highlight w:val="none"/>
          <w:lang w:eastAsia="zh-CN"/>
        </w:rPr>
        <w:t>预算情况</w:t>
      </w:r>
      <w:r>
        <w:rPr>
          <w:rFonts w:hint="eastAsia" w:ascii="Times New Roman" w:hAnsi="Times New Roman" w:eastAsia="SimHei" w:cs="Times New Roman"/>
          <w:sz w:val="32"/>
          <w:szCs w:val="32"/>
          <w:highlight w:val="none"/>
        </w:rPr>
        <w:t>说明</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按照综合预算的原则，</w:t>
      </w:r>
      <w:r>
        <w:rPr>
          <w:rFonts w:hint="eastAsia" w:ascii="Times New Roman" w:hAnsi="Times New Roman" w:eastAsia="FZFangSong-Z02" w:cs="Times New Roman"/>
          <w:b w:val="0"/>
          <w:bCs/>
          <w:kern w:val="2"/>
          <w:sz w:val="33"/>
          <w:szCs w:val="33"/>
          <w:lang w:val="en-US" w:eastAsia="zh-CN" w:bidi="ar-SA"/>
        </w:rPr>
        <w:t>广安市委编办</w:t>
      </w:r>
      <w:r>
        <w:rPr>
          <w:rFonts w:hint="default" w:ascii="Times New Roman" w:hAnsi="Times New Roman" w:eastAsia="FZFangSong-Z02" w:cs="Times New Roman"/>
          <w:b w:val="0"/>
          <w:bCs/>
          <w:kern w:val="2"/>
          <w:sz w:val="33"/>
          <w:szCs w:val="33"/>
          <w:lang w:val="en-US" w:eastAsia="zh-CN" w:bidi="ar-SA"/>
        </w:rPr>
        <w:t>所有收入和支出均纳入部门预算管理。收入包括：一般公共预算拨款收入；支出包括：一般公共服务支出、</w:t>
      </w:r>
      <w:r>
        <w:rPr>
          <w:rFonts w:hint="eastAsia" w:ascii="Times New Roman" w:hAnsi="Times New Roman" w:eastAsia="FZFangSong-Z02" w:cs="Times New Roman"/>
          <w:b w:val="0"/>
          <w:bCs/>
          <w:kern w:val="2"/>
          <w:sz w:val="33"/>
          <w:szCs w:val="33"/>
          <w:lang w:val="en-US" w:eastAsia="zh-CN" w:bidi="ar-SA"/>
        </w:rPr>
        <w:t>社会保障和就业</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卫生健康</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年收支预算总数</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w:t>
      </w:r>
      <w:r>
        <w:rPr>
          <w:rFonts w:hint="eastAsia" w:ascii="Times New Roman" w:hAnsi="Times New Roman" w:eastAsia="FZFangSong-Z02" w:cs="Times New Roman"/>
          <w:b w:val="0"/>
          <w:bCs/>
          <w:kern w:val="2"/>
          <w:sz w:val="33"/>
          <w:szCs w:val="33"/>
          <w:lang w:val="en-US" w:eastAsia="zh-CN" w:bidi="ar-SA"/>
        </w:rPr>
        <w:t>，</w:t>
      </w:r>
      <w:r>
        <w:rPr>
          <w:rFonts w:hint="default" w:ascii="Times New Roman" w:hAnsi="Times New Roman" w:eastAsia="FZFangSong-Z02" w:cs="Times New Roman"/>
          <w:b w:val="0"/>
          <w:bCs/>
          <w:kern w:val="2"/>
          <w:sz w:val="33"/>
          <w:szCs w:val="33"/>
          <w:lang w:val="en-US" w:eastAsia="zh-CN" w:bidi="ar-SA"/>
        </w:rPr>
        <w:t>比</w:t>
      </w:r>
      <w:r>
        <w:rPr>
          <w:rFonts w:hint="eastAsia" w:ascii="Times New Roman" w:hAnsi="Times New Roman" w:eastAsia="FZFangSong-Z02" w:cs="Times New Roman"/>
          <w:b w:val="0"/>
          <w:bCs/>
          <w:kern w:val="2"/>
          <w:sz w:val="33"/>
          <w:szCs w:val="33"/>
          <w:lang w:val="en-US" w:eastAsia="zh-CN" w:bidi="ar-SA"/>
        </w:rPr>
        <w:t>2023</w:t>
      </w:r>
      <w:r>
        <w:rPr>
          <w:rFonts w:hint="default" w:ascii="Times New Roman" w:hAnsi="Times New Roman" w:eastAsia="FZFangSong-Z02" w:cs="Times New Roman"/>
          <w:b w:val="0"/>
          <w:bCs/>
          <w:kern w:val="2"/>
          <w:sz w:val="33"/>
          <w:szCs w:val="33"/>
          <w:lang w:val="en-US" w:eastAsia="zh-CN" w:bidi="ar-SA"/>
        </w:rPr>
        <w:t>年收支预算总数减少</w:t>
      </w:r>
      <w:r>
        <w:rPr>
          <w:rFonts w:hint="eastAsia" w:ascii="Times New Roman" w:hAnsi="Times New Roman" w:eastAsia="FZFangSong-Z02" w:cs="Times New Roman"/>
          <w:b w:val="0"/>
          <w:bCs/>
          <w:kern w:val="2"/>
          <w:sz w:val="33"/>
          <w:szCs w:val="33"/>
          <w:lang w:val="en-US" w:eastAsia="zh-CN" w:bidi="ar-SA"/>
        </w:rPr>
        <w:t>22.87</w:t>
      </w:r>
      <w:r>
        <w:rPr>
          <w:rFonts w:hint="default" w:ascii="Times New Roman" w:hAnsi="Times New Roman" w:eastAsia="FZFangSong-Z02" w:cs="Times New Roman"/>
          <w:b w:val="0"/>
          <w:bCs/>
          <w:kern w:val="2"/>
          <w:sz w:val="33"/>
          <w:szCs w:val="33"/>
          <w:lang w:val="en-US" w:eastAsia="zh-CN" w:bidi="ar-SA"/>
        </w:rPr>
        <w:t>万元，主要原因是</w:t>
      </w:r>
      <w:r>
        <w:rPr>
          <w:rFonts w:hint="eastAsia" w:ascii="Times New Roman" w:hAnsi="Times New Roman" w:eastAsia="FZFangSong-Z02" w:cs="Times New Roman"/>
          <w:b w:val="0"/>
          <w:bCs/>
          <w:kern w:val="2"/>
          <w:sz w:val="33"/>
          <w:szCs w:val="33"/>
          <w:lang w:val="en-US" w:eastAsia="zh-CN" w:bidi="ar-SA"/>
        </w:rPr>
        <w:t>人员减少1人</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lang w:val="en-US" w:eastAsia="zh-CN"/>
        </w:rPr>
      </w:pPr>
      <w:r>
        <w:rPr>
          <w:rFonts w:hint="default" w:ascii="Times New Roman" w:hAnsi="Times New Roman" w:eastAsia="KaiTi_GB2312" w:cs="Times New Roman"/>
          <w:b/>
          <w:sz w:val="32"/>
          <w:szCs w:val="32"/>
          <w:highlight w:val="none"/>
          <w:lang w:val="en-US" w:eastAsia="zh-CN"/>
        </w:rPr>
        <w:t>（一）收入预算情况</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年收入预算</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万元，其中：一般公共预算拨款收入</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100</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lang w:val="en-US" w:eastAsia="zh-CN"/>
        </w:rPr>
      </w:pPr>
      <w:r>
        <w:rPr>
          <w:rFonts w:hint="default" w:ascii="Times New Roman" w:hAnsi="Times New Roman" w:eastAsia="KaiTi_GB2312" w:cs="Times New Roman"/>
          <w:b/>
          <w:sz w:val="32"/>
          <w:szCs w:val="32"/>
          <w:highlight w:val="none"/>
          <w:lang w:val="en-US" w:eastAsia="zh-CN"/>
        </w:rPr>
        <w:t>（二）支出预算情况</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年支出预算</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万元，其中：基本支出</w:t>
      </w:r>
      <w:r>
        <w:rPr>
          <w:rFonts w:hint="eastAsia" w:ascii="Times New Roman" w:hAnsi="Times New Roman" w:eastAsia="FZFangSong-Z02" w:cs="Times New Roman"/>
          <w:b w:val="0"/>
          <w:bCs/>
          <w:kern w:val="2"/>
          <w:sz w:val="33"/>
          <w:szCs w:val="33"/>
          <w:lang w:val="en-US" w:eastAsia="zh-CN" w:bidi="ar-SA"/>
        </w:rPr>
        <w:t>353.93</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85.5</w:t>
      </w:r>
      <w:r>
        <w:rPr>
          <w:rFonts w:hint="default" w:ascii="Times New Roman" w:hAnsi="Times New Roman" w:eastAsia="FZFangSong-Z02" w:cs="Times New Roman"/>
          <w:b w:val="0"/>
          <w:bCs/>
          <w:kern w:val="2"/>
          <w:sz w:val="33"/>
          <w:szCs w:val="33"/>
          <w:lang w:val="en-US" w:eastAsia="zh-CN" w:bidi="ar-SA"/>
        </w:rPr>
        <w:t>%；项目支出</w:t>
      </w:r>
      <w:r>
        <w:rPr>
          <w:rFonts w:hint="eastAsia" w:ascii="Times New Roman" w:hAnsi="Times New Roman" w:eastAsia="FZFangSong-Z02" w:cs="Times New Roman"/>
          <w:b w:val="0"/>
          <w:bCs/>
          <w:kern w:val="2"/>
          <w:sz w:val="33"/>
          <w:szCs w:val="33"/>
          <w:lang w:val="en-US" w:eastAsia="zh-CN" w:bidi="ar-SA"/>
        </w:rPr>
        <w:t>60</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14.5</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二</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财政拨款收支</w:t>
      </w:r>
      <w:r>
        <w:rPr>
          <w:rFonts w:hint="default" w:ascii="Times New Roman" w:hAnsi="Times New Roman" w:eastAsia="SimHei" w:cs="Times New Roman"/>
          <w:sz w:val="32"/>
          <w:szCs w:val="32"/>
          <w:highlight w:val="none"/>
          <w:lang w:eastAsia="zh-CN"/>
        </w:rPr>
        <w:t>预算情况</w:t>
      </w:r>
      <w:r>
        <w:rPr>
          <w:rFonts w:hint="eastAsia" w:ascii="Times New Roman" w:hAnsi="Times New Roman" w:eastAsia="SimHei" w:cs="Times New Roman"/>
          <w:sz w:val="32"/>
          <w:szCs w:val="32"/>
          <w:highlight w:val="none"/>
          <w:lang w:eastAsia="zh-CN"/>
        </w:rPr>
        <w:t>说明</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年财政拨款收支预算总数</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万元,比</w:t>
      </w:r>
      <w:r>
        <w:rPr>
          <w:rFonts w:hint="eastAsia" w:ascii="Times New Roman" w:hAnsi="Times New Roman" w:eastAsia="FZFangSong-Z02" w:cs="Times New Roman"/>
          <w:b w:val="0"/>
          <w:bCs/>
          <w:kern w:val="2"/>
          <w:sz w:val="33"/>
          <w:szCs w:val="33"/>
          <w:lang w:val="en-US" w:eastAsia="zh-CN" w:bidi="ar-SA"/>
        </w:rPr>
        <w:t>2023</w:t>
      </w:r>
      <w:r>
        <w:rPr>
          <w:rFonts w:hint="default" w:ascii="Times New Roman" w:hAnsi="Times New Roman" w:eastAsia="FZFangSong-Z02" w:cs="Times New Roman"/>
          <w:b w:val="0"/>
          <w:bCs/>
          <w:kern w:val="2"/>
          <w:sz w:val="33"/>
          <w:szCs w:val="33"/>
          <w:lang w:val="en-US" w:eastAsia="zh-CN" w:bidi="ar-SA"/>
        </w:rPr>
        <w:t>年财政拨款收支预算总数减少</w:t>
      </w:r>
      <w:r>
        <w:rPr>
          <w:rFonts w:hint="eastAsia" w:ascii="Times New Roman" w:hAnsi="Times New Roman" w:eastAsia="FZFangSong-Z02" w:cs="Times New Roman"/>
          <w:b w:val="0"/>
          <w:bCs/>
          <w:kern w:val="2"/>
          <w:sz w:val="33"/>
          <w:szCs w:val="33"/>
          <w:lang w:val="en-US" w:eastAsia="zh-CN" w:bidi="ar-SA"/>
        </w:rPr>
        <w:t>22.87</w:t>
      </w:r>
      <w:r>
        <w:rPr>
          <w:rFonts w:hint="default" w:ascii="Times New Roman" w:hAnsi="Times New Roman" w:eastAsia="FZFangSong-Z02" w:cs="Times New Roman"/>
          <w:b w:val="0"/>
          <w:bCs/>
          <w:kern w:val="2"/>
          <w:sz w:val="33"/>
          <w:szCs w:val="33"/>
          <w:lang w:val="en-US" w:eastAsia="zh-CN" w:bidi="ar-SA"/>
        </w:rPr>
        <w:t>万元，主要原因是</w:t>
      </w:r>
      <w:r>
        <w:rPr>
          <w:rFonts w:hint="eastAsia" w:ascii="Times New Roman" w:hAnsi="Times New Roman" w:eastAsia="FZFangSong-Z02" w:cs="Times New Roman"/>
          <w:b w:val="0"/>
          <w:bCs/>
          <w:kern w:val="2"/>
          <w:sz w:val="33"/>
          <w:szCs w:val="33"/>
          <w:lang w:val="en-US" w:eastAsia="zh-CN" w:bidi="ar-SA"/>
        </w:rPr>
        <w:t>人员减少1人</w:t>
      </w:r>
      <w:r>
        <w:rPr>
          <w:rFonts w:hint="default" w:ascii="Times New Roman" w:hAnsi="Times New Roman" w:eastAsia="FZFangSong-Z02" w:cs="Times New Roman"/>
          <w:b w:val="0"/>
          <w:bCs/>
          <w:kern w:val="2"/>
          <w:sz w:val="33"/>
          <w:szCs w:val="33"/>
          <w:lang w:val="en-US" w:eastAsia="zh-CN" w:bidi="ar-SA"/>
        </w:rPr>
        <w:t>。</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收入包括：本年一般公共预算拨款收入</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万元；支出包括：一般公共服务支出</w:t>
      </w:r>
      <w:r>
        <w:rPr>
          <w:rFonts w:hint="eastAsia" w:ascii="Times New Roman" w:hAnsi="Times New Roman" w:eastAsia="FZFangSong-Z02" w:cs="Times New Roman"/>
          <w:b w:val="0"/>
          <w:bCs/>
          <w:kern w:val="2"/>
          <w:sz w:val="33"/>
          <w:szCs w:val="33"/>
          <w:lang w:val="en-US" w:eastAsia="zh-CN" w:bidi="ar-SA"/>
        </w:rPr>
        <w:t>367.13</w:t>
      </w:r>
      <w:r>
        <w:rPr>
          <w:rFonts w:hint="default" w:ascii="Times New Roman" w:hAnsi="Times New Roman" w:eastAsia="FZFangSong-Z02" w:cs="Times New Roman"/>
          <w:b w:val="0"/>
          <w:bCs/>
          <w:kern w:val="2"/>
          <w:sz w:val="33"/>
          <w:szCs w:val="33"/>
          <w:lang w:val="en-US" w:eastAsia="zh-CN" w:bidi="ar-SA"/>
        </w:rPr>
        <w:t>万元</w:t>
      </w:r>
      <w:r>
        <w:rPr>
          <w:rFonts w:hint="eastAsia" w:ascii="Times New Roman" w:hAnsi="Times New Roman" w:eastAsia="FZFangSong-Z02" w:cs="Times New Roman"/>
          <w:b w:val="0"/>
          <w:bCs/>
          <w:kern w:val="2"/>
          <w:sz w:val="33"/>
          <w:szCs w:val="33"/>
          <w:lang w:val="en-US" w:eastAsia="zh-CN" w:bidi="ar-SA"/>
        </w:rPr>
        <w:t>、社会保障和就业</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34.46</w:t>
      </w:r>
      <w:r>
        <w:rPr>
          <w:rFonts w:hint="default" w:ascii="Times New Roman" w:hAnsi="Times New Roman" w:eastAsia="FZFangSong-Z02" w:cs="Times New Roman"/>
          <w:b w:val="0"/>
          <w:bCs/>
          <w:kern w:val="2"/>
          <w:sz w:val="33"/>
          <w:szCs w:val="33"/>
          <w:lang w:val="en-US" w:eastAsia="zh-CN" w:bidi="ar-SA"/>
        </w:rPr>
        <w:t>万元、</w:t>
      </w:r>
      <w:r>
        <w:rPr>
          <w:rFonts w:hint="eastAsia" w:ascii="Times New Roman" w:hAnsi="Times New Roman" w:eastAsia="FZFangSong-Z02" w:cs="Times New Roman"/>
          <w:b w:val="0"/>
          <w:bCs/>
          <w:kern w:val="2"/>
          <w:sz w:val="33"/>
          <w:szCs w:val="33"/>
          <w:lang w:val="en-US" w:eastAsia="zh-CN" w:bidi="ar-SA"/>
        </w:rPr>
        <w:t>卫生健康</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12.34</w:t>
      </w:r>
      <w:r>
        <w:rPr>
          <w:rFonts w:hint="default" w:ascii="Times New Roman" w:hAnsi="Times New Roman" w:eastAsia="FZFangSong-Z02" w:cs="Times New Roman"/>
          <w:b w:val="0"/>
          <w:bCs/>
          <w:kern w:val="2"/>
          <w:sz w:val="33"/>
          <w:szCs w:val="33"/>
          <w:lang w:val="en-US" w:eastAsia="zh-CN" w:bidi="ar-SA"/>
        </w:rPr>
        <w:t>万元。</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三</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一般公共预算</w:t>
      </w:r>
      <w:r>
        <w:rPr>
          <w:rFonts w:hint="default" w:ascii="Times New Roman" w:hAnsi="Times New Roman" w:eastAsia="SimHei" w:cs="Times New Roman"/>
          <w:sz w:val="32"/>
          <w:szCs w:val="32"/>
          <w:highlight w:val="none"/>
          <w:lang w:eastAsia="zh-CN"/>
        </w:rPr>
        <w:t>当年拨款情况</w:t>
      </w:r>
      <w:r>
        <w:rPr>
          <w:rFonts w:hint="eastAsia" w:ascii="Times New Roman" w:hAnsi="Times New Roman" w:eastAsia="SimHei" w:cs="Times New Roman"/>
          <w:sz w:val="32"/>
          <w:szCs w:val="32"/>
          <w:highlight w:val="none"/>
          <w:lang w:eastAsia="zh-CN"/>
        </w:rPr>
        <w:t>说明</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（一）一般公共预算当年拨款规模变化情况</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年一般公共预算当年拨款</w:t>
      </w:r>
      <w:r>
        <w:rPr>
          <w:rFonts w:hint="eastAsia" w:ascii="Times New Roman" w:hAnsi="Times New Roman" w:eastAsia="FZFangSong-Z02" w:cs="Times New Roman"/>
          <w:b w:val="0"/>
          <w:bCs/>
          <w:kern w:val="2"/>
          <w:sz w:val="33"/>
          <w:szCs w:val="33"/>
          <w:lang w:val="en-US" w:eastAsia="zh-CN" w:bidi="ar-SA"/>
        </w:rPr>
        <w:t>413.93</w:t>
      </w:r>
      <w:r>
        <w:rPr>
          <w:rFonts w:hint="default" w:ascii="Times New Roman" w:hAnsi="Times New Roman" w:eastAsia="FZFangSong-Z02" w:cs="Times New Roman"/>
          <w:b w:val="0"/>
          <w:bCs/>
          <w:kern w:val="2"/>
          <w:sz w:val="33"/>
          <w:szCs w:val="33"/>
          <w:lang w:val="en-US" w:eastAsia="zh-CN" w:bidi="ar-SA"/>
        </w:rPr>
        <w:t>万元，比</w:t>
      </w:r>
      <w:r>
        <w:rPr>
          <w:rFonts w:hint="eastAsia" w:ascii="Times New Roman" w:hAnsi="Times New Roman" w:eastAsia="FZFangSong-Z02" w:cs="Times New Roman"/>
          <w:b w:val="0"/>
          <w:bCs/>
          <w:kern w:val="2"/>
          <w:sz w:val="33"/>
          <w:szCs w:val="33"/>
          <w:lang w:val="en-US" w:eastAsia="zh-CN" w:bidi="ar-SA"/>
        </w:rPr>
        <w:t>2023</w:t>
      </w:r>
      <w:r>
        <w:rPr>
          <w:rFonts w:hint="default" w:ascii="Times New Roman" w:hAnsi="Times New Roman" w:eastAsia="FZFangSong-Z02" w:cs="Times New Roman"/>
          <w:b w:val="0"/>
          <w:bCs/>
          <w:kern w:val="2"/>
          <w:sz w:val="33"/>
          <w:szCs w:val="33"/>
          <w:lang w:val="en-US" w:eastAsia="zh-CN" w:bidi="ar-SA"/>
        </w:rPr>
        <w:t>年预算数减少</w:t>
      </w:r>
      <w:r>
        <w:rPr>
          <w:rFonts w:hint="eastAsia" w:ascii="Times New Roman" w:hAnsi="Times New Roman" w:eastAsia="FZFangSong-Z02" w:cs="Times New Roman"/>
          <w:b w:val="0"/>
          <w:bCs/>
          <w:kern w:val="2"/>
          <w:sz w:val="33"/>
          <w:szCs w:val="33"/>
          <w:lang w:val="en-US" w:eastAsia="zh-CN" w:bidi="ar-SA"/>
        </w:rPr>
        <w:t>22.87</w:t>
      </w:r>
      <w:r>
        <w:rPr>
          <w:rFonts w:hint="default" w:ascii="Times New Roman" w:hAnsi="Times New Roman" w:eastAsia="FZFangSong-Z02" w:cs="Times New Roman"/>
          <w:b w:val="0"/>
          <w:bCs/>
          <w:kern w:val="2"/>
          <w:sz w:val="33"/>
          <w:szCs w:val="33"/>
          <w:lang w:val="en-US" w:eastAsia="zh-CN" w:bidi="ar-SA"/>
        </w:rPr>
        <w:t>万元，主要原因是</w:t>
      </w:r>
      <w:r>
        <w:rPr>
          <w:rFonts w:hint="eastAsia" w:ascii="Times New Roman" w:hAnsi="Times New Roman" w:eastAsia="FZFangSong-Z02" w:cs="Times New Roman"/>
          <w:b w:val="0"/>
          <w:bCs/>
          <w:kern w:val="2"/>
          <w:sz w:val="33"/>
          <w:szCs w:val="33"/>
          <w:lang w:val="en-US" w:eastAsia="zh-CN" w:bidi="ar-SA"/>
        </w:rPr>
        <w:t>人员减少1人</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（二）一般公共预算当年拨款结构情况</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一般公共服务支出</w:t>
      </w:r>
      <w:r>
        <w:rPr>
          <w:rFonts w:hint="eastAsia" w:ascii="Times New Roman" w:hAnsi="Times New Roman" w:eastAsia="FZFangSong-Z02" w:cs="Times New Roman"/>
          <w:b w:val="0"/>
          <w:bCs/>
          <w:kern w:val="2"/>
          <w:sz w:val="33"/>
          <w:szCs w:val="33"/>
          <w:lang w:val="en-US" w:eastAsia="zh-CN" w:bidi="ar-SA"/>
        </w:rPr>
        <w:t>367.13</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88.69</w:t>
      </w:r>
      <w:r>
        <w:rPr>
          <w:rFonts w:hint="default" w:ascii="Times New Roman" w:hAnsi="Times New Roman" w:eastAsia="FZFangSong-Z02" w:cs="Times New Roman"/>
          <w:b w:val="0"/>
          <w:bCs/>
          <w:kern w:val="2"/>
          <w:sz w:val="33"/>
          <w:szCs w:val="33"/>
          <w:lang w:val="en-US" w:eastAsia="zh-CN" w:bidi="ar-SA"/>
        </w:rPr>
        <w:t>%；</w:t>
      </w:r>
      <w:r>
        <w:rPr>
          <w:rFonts w:hint="eastAsia" w:ascii="Times New Roman" w:hAnsi="Times New Roman" w:eastAsia="FZFangSong-Z02" w:cs="Times New Roman"/>
          <w:b w:val="0"/>
          <w:bCs/>
          <w:kern w:val="2"/>
          <w:sz w:val="33"/>
          <w:szCs w:val="33"/>
          <w:lang w:val="en-US" w:eastAsia="zh-CN" w:bidi="ar-SA"/>
        </w:rPr>
        <w:t>社会保障和就业</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34.46</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8.32</w:t>
      </w:r>
      <w:r>
        <w:rPr>
          <w:rFonts w:hint="default" w:ascii="Times New Roman" w:hAnsi="Times New Roman" w:eastAsia="FZFangSong-Z02" w:cs="Times New Roman"/>
          <w:b w:val="0"/>
          <w:bCs/>
          <w:kern w:val="2"/>
          <w:sz w:val="33"/>
          <w:szCs w:val="33"/>
          <w:lang w:val="en-US" w:eastAsia="zh-CN" w:bidi="ar-SA"/>
        </w:rPr>
        <w:t>%；</w:t>
      </w:r>
      <w:r>
        <w:rPr>
          <w:rFonts w:hint="eastAsia" w:ascii="Times New Roman" w:hAnsi="Times New Roman" w:eastAsia="FZFangSong-Z02" w:cs="Times New Roman"/>
          <w:b w:val="0"/>
          <w:bCs/>
          <w:kern w:val="2"/>
          <w:sz w:val="33"/>
          <w:szCs w:val="33"/>
          <w:lang w:val="en-US" w:eastAsia="zh-CN" w:bidi="ar-SA"/>
        </w:rPr>
        <w:t>卫生健康</w:t>
      </w:r>
      <w:r>
        <w:rPr>
          <w:rFonts w:hint="default" w:ascii="Times New Roman" w:hAnsi="Times New Roman" w:eastAsia="FZFangSong-Z02" w:cs="Times New Roman"/>
          <w:b w:val="0"/>
          <w:bCs/>
          <w:kern w:val="2"/>
          <w:sz w:val="33"/>
          <w:szCs w:val="33"/>
          <w:lang w:val="en-US" w:eastAsia="zh-CN" w:bidi="ar-SA"/>
        </w:rPr>
        <w:t>支出</w:t>
      </w:r>
      <w:r>
        <w:rPr>
          <w:rFonts w:hint="eastAsia" w:ascii="Times New Roman" w:hAnsi="Times New Roman" w:eastAsia="FZFangSong-Z02" w:cs="Times New Roman"/>
          <w:b w:val="0"/>
          <w:bCs/>
          <w:kern w:val="2"/>
          <w:sz w:val="33"/>
          <w:szCs w:val="33"/>
          <w:lang w:val="en-US" w:eastAsia="zh-CN" w:bidi="ar-SA"/>
        </w:rPr>
        <w:t>12.34</w:t>
      </w:r>
      <w:r>
        <w:rPr>
          <w:rFonts w:hint="default" w:ascii="Times New Roman" w:hAnsi="Times New Roman" w:eastAsia="FZFangSong-Z02" w:cs="Times New Roman"/>
          <w:b w:val="0"/>
          <w:bCs/>
          <w:kern w:val="2"/>
          <w:sz w:val="33"/>
          <w:szCs w:val="33"/>
          <w:lang w:val="en-US" w:eastAsia="zh-CN" w:bidi="ar-SA"/>
        </w:rPr>
        <w:t>万元，占</w:t>
      </w:r>
      <w:r>
        <w:rPr>
          <w:rFonts w:hint="eastAsia" w:ascii="Times New Roman" w:hAnsi="Times New Roman" w:eastAsia="FZFangSong-Z02" w:cs="Times New Roman"/>
          <w:b w:val="0"/>
          <w:bCs/>
          <w:kern w:val="2"/>
          <w:sz w:val="33"/>
          <w:szCs w:val="33"/>
          <w:lang w:val="en-US" w:eastAsia="zh-CN" w:bidi="ar-SA"/>
        </w:rPr>
        <w:t>2.98</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（三）一般公共预算当年拨款具体使用情况</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1.一般公共服务（类）</w:t>
      </w:r>
      <w:r>
        <w:rPr>
          <w:rFonts w:hint="eastAsia" w:ascii="Times New Roman" w:hAnsi="Times New Roman" w:eastAsia="FZFangSong-Z02" w:cs="Times New Roman"/>
          <w:b w:val="0"/>
          <w:bCs/>
          <w:kern w:val="2"/>
          <w:sz w:val="33"/>
          <w:szCs w:val="33"/>
          <w:lang w:val="en-US" w:eastAsia="zh-CN" w:bidi="ar-SA"/>
        </w:rPr>
        <w:t>组织</w:t>
      </w:r>
      <w:r>
        <w:rPr>
          <w:rFonts w:hint="default" w:ascii="Times New Roman" w:hAnsi="Times New Roman" w:eastAsia="FZFangSong-Z02" w:cs="Times New Roman"/>
          <w:b w:val="0"/>
          <w:bCs/>
          <w:kern w:val="2"/>
          <w:sz w:val="33"/>
          <w:szCs w:val="33"/>
          <w:lang w:val="en-US" w:eastAsia="zh-CN" w:bidi="ar-SA"/>
        </w:rPr>
        <w:t>事务（款）行政运行（项）</w:t>
      </w: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年预算数为</w:t>
      </w:r>
      <w:r>
        <w:rPr>
          <w:rFonts w:hint="eastAsia" w:ascii="Times New Roman" w:hAnsi="Times New Roman" w:eastAsia="FZFangSong-Z02" w:cs="Times New Roman"/>
          <w:b w:val="0"/>
          <w:bCs/>
          <w:kern w:val="2"/>
          <w:sz w:val="33"/>
          <w:szCs w:val="33"/>
          <w:lang w:val="en-US" w:eastAsia="zh-CN" w:bidi="ar-SA"/>
        </w:rPr>
        <w:t>307.13</w:t>
      </w:r>
      <w:r>
        <w:rPr>
          <w:rFonts w:hint="default" w:ascii="Times New Roman" w:hAnsi="Times New Roman" w:eastAsia="FZFangSong-Z02" w:cs="Times New Roman"/>
          <w:b w:val="0"/>
          <w:bCs/>
          <w:kern w:val="2"/>
          <w:sz w:val="33"/>
          <w:szCs w:val="33"/>
          <w:lang w:val="en-US" w:eastAsia="zh-CN" w:bidi="ar-SA"/>
        </w:rPr>
        <w:t>万元，主要用于：单位人员工资、日常运转以及为完成特定行政工作任务和事业发展目标而安排的年度项目支出。</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2.一般公共服务（类）</w:t>
      </w:r>
      <w:r>
        <w:rPr>
          <w:rFonts w:hint="eastAsia" w:ascii="Times New Roman" w:hAnsi="Times New Roman" w:eastAsia="FZFangSong-Z02" w:cs="Times New Roman"/>
          <w:b w:val="0"/>
          <w:bCs/>
          <w:kern w:val="2"/>
          <w:sz w:val="33"/>
          <w:szCs w:val="33"/>
          <w:lang w:val="en-US" w:eastAsia="zh-CN" w:bidi="ar-SA"/>
        </w:rPr>
        <w:t>组织</w:t>
      </w:r>
      <w:r>
        <w:rPr>
          <w:rFonts w:hint="default" w:ascii="Times New Roman" w:hAnsi="Times New Roman" w:eastAsia="FZFangSong-Z02" w:cs="Times New Roman"/>
          <w:b w:val="0"/>
          <w:bCs/>
          <w:kern w:val="2"/>
          <w:sz w:val="33"/>
          <w:szCs w:val="33"/>
          <w:lang w:val="en-US" w:eastAsia="zh-CN" w:bidi="ar-SA"/>
        </w:rPr>
        <w:t>事务（款）一般行政管理事务（项）</w:t>
      </w: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年预算数为</w:t>
      </w:r>
      <w:r>
        <w:rPr>
          <w:rFonts w:hint="eastAsia" w:ascii="Times New Roman" w:hAnsi="Times New Roman" w:eastAsia="FZFangSong-Z02" w:cs="Times New Roman"/>
          <w:b w:val="0"/>
          <w:bCs/>
          <w:kern w:val="2"/>
          <w:sz w:val="33"/>
          <w:szCs w:val="33"/>
          <w:lang w:val="en-US" w:eastAsia="zh-CN" w:bidi="ar-SA"/>
        </w:rPr>
        <w:t>60</w:t>
      </w:r>
      <w:r>
        <w:rPr>
          <w:rFonts w:hint="default" w:ascii="Times New Roman" w:hAnsi="Times New Roman" w:eastAsia="FZFangSong-Z02" w:cs="Times New Roman"/>
          <w:b w:val="0"/>
          <w:bCs/>
          <w:kern w:val="2"/>
          <w:sz w:val="33"/>
          <w:szCs w:val="33"/>
          <w:lang w:val="en-US" w:eastAsia="zh-CN" w:bidi="ar-SA"/>
        </w:rPr>
        <w:t>万元，主要用于：机构编制议题调研、机关事业单位台账更新、机构编制监督检查、机关事业单位政务公益中文域名注册等方面支出。</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3.一般公共服务（类）</w:t>
      </w:r>
      <w:r>
        <w:rPr>
          <w:rFonts w:hint="eastAsia" w:ascii="Times New Roman" w:hAnsi="Times New Roman" w:eastAsia="FZFangSong-Z02" w:cs="Times New Roman"/>
          <w:b w:val="0"/>
          <w:bCs/>
          <w:kern w:val="2"/>
          <w:sz w:val="33"/>
          <w:szCs w:val="33"/>
          <w:lang w:val="en-US" w:eastAsia="zh-CN" w:bidi="ar-SA"/>
        </w:rPr>
        <w:t>组织</w:t>
      </w:r>
      <w:r>
        <w:rPr>
          <w:rFonts w:hint="default" w:ascii="Times New Roman" w:hAnsi="Times New Roman" w:eastAsia="FZFangSong-Z02" w:cs="Times New Roman"/>
          <w:b w:val="0"/>
          <w:bCs/>
          <w:kern w:val="2"/>
          <w:sz w:val="33"/>
          <w:szCs w:val="33"/>
          <w:lang w:val="en-US" w:eastAsia="zh-CN" w:bidi="ar-SA"/>
        </w:rPr>
        <w:t>事务（款）机关事业单位基本养老保险缴费支出（项）</w:t>
      </w: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年预算数为</w:t>
      </w:r>
      <w:r>
        <w:rPr>
          <w:rFonts w:hint="eastAsia" w:ascii="Times New Roman" w:hAnsi="Times New Roman" w:eastAsia="FZFangSong-Z02" w:cs="Times New Roman"/>
          <w:b w:val="0"/>
          <w:bCs/>
          <w:kern w:val="2"/>
          <w:sz w:val="33"/>
          <w:szCs w:val="33"/>
          <w:lang w:val="en-US" w:eastAsia="zh-CN" w:bidi="ar-SA"/>
        </w:rPr>
        <w:t>34.46</w:t>
      </w:r>
      <w:r>
        <w:rPr>
          <w:rFonts w:hint="default" w:ascii="Times New Roman" w:hAnsi="Times New Roman" w:eastAsia="FZFangSong-Z02" w:cs="Times New Roman"/>
          <w:b w:val="0"/>
          <w:bCs/>
          <w:kern w:val="2"/>
          <w:sz w:val="33"/>
          <w:szCs w:val="33"/>
          <w:lang w:val="en-US" w:eastAsia="zh-CN" w:bidi="ar-SA"/>
        </w:rPr>
        <w:t>万元，主要用于：主要用于按照规定标准为职工缴纳的基本养老保险。</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4.一般公共服务（类）组织事务（款）行政单位医疗（项）:2024</w:t>
      </w:r>
      <w:r>
        <w:rPr>
          <w:rFonts w:hint="default" w:ascii="Times New Roman" w:hAnsi="Times New Roman" w:eastAsia="FZFangSong-Z02" w:cs="Times New Roman"/>
          <w:b w:val="0"/>
          <w:bCs/>
          <w:kern w:val="2"/>
          <w:sz w:val="33"/>
          <w:szCs w:val="33"/>
          <w:lang w:val="en-US" w:eastAsia="zh-CN" w:bidi="ar-SA"/>
        </w:rPr>
        <w:t>年预算数为9.36万元，主要用于：按照规定标准为职工缴纳的基本医疗保险等支出。</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5.一般公共服务（类）组织事务（款）公务员医疗补助（项）:2024</w:t>
      </w:r>
      <w:r>
        <w:rPr>
          <w:rFonts w:hint="default" w:ascii="Times New Roman" w:hAnsi="Times New Roman" w:eastAsia="FZFangSong-Z02" w:cs="Times New Roman"/>
          <w:b w:val="0"/>
          <w:bCs/>
          <w:kern w:val="2"/>
          <w:sz w:val="33"/>
          <w:szCs w:val="33"/>
          <w:lang w:val="en-US" w:eastAsia="zh-CN" w:bidi="ar-SA"/>
        </w:rPr>
        <w:t>年预算数为9.36万元，主要用于：按照规定标准为职工缴纳公务员医疗补助</w:t>
      </w:r>
      <w:r>
        <w:rPr>
          <w:rFonts w:hint="eastAsia" w:ascii="Times New Roman" w:hAnsi="Times New Roman" w:eastAsia="FZFangSong-Z02" w:cs="Times New Roman"/>
          <w:b w:val="0"/>
          <w:bCs/>
          <w:kern w:val="2"/>
          <w:sz w:val="33"/>
          <w:szCs w:val="33"/>
          <w:lang w:val="en-US" w:eastAsia="zh-CN" w:bidi="ar-SA"/>
        </w:rPr>
        <w:t>。</w:t>
      </w:r>
    </w:p>
    <w:p>
      <w:pPr>
        <w:numPr>
          <w:ilvl w:val="0"/>
          <w:numId w:val="0"/>
        </w:numPr>
        <w:suppressAutoHyphens/>
        <w:bidi w:val="0"/>
        <w:spacing w:line="580" w:lineRule="exact"/>
        <w:ind w:firstLine="640" w:firstLineChars="200"/>
        <w:outlineLvl w:val="1"/>
        <w:rPr>
          <w:rFonts w:hint="default" w:ascii="Times New Roman" w:hAnsi="Times New Roman" w:eastAsia="SimHei" w:cs="Times New Roman"/>
          <w:sz w:val="32"/>
          <w:szCs w:val="32"/>
          <w:highlight w:val="none"/>
          <w:lang w:eastAsia="zh-CN"/>
        </w:rPr>
      </w:pPr>
      <w:r>
        <w:rPr>
          <w:rFonts w:hint="eastAsia" w:ascii="Times New Roman" w:hAnsi="Times New Roman" w:eastAsia="SimHei" w:cs="Times New Roman"/>
          <w:sz w:val="32"/>
          <w:szCs w:val="32"/>
          <w:highlight w:val="none"/>
          <w:lang w:eastAsia="zh-CN"/>
        </w:rPr>
        <w:t>四</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一般公共预算基本支出</w:t>
      </w:r>
      <w:r>
        <w:rPr>
          <w:rFonts w:hint="default" w:ascii="Times New Roman" w:hAnsi="Times New Roman" w:eastAsia="SimHei" w:cs="Times New Roman"/>
          <w:sz w:val="32"/>
          <w:szCs w:val="32"/>
          <w:highlight w:val="none"/>
          <w:lang w:eastAsia="zh-CN"/>
        </w:rPr>
        <w:t>情况说明</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年一般公共预算基本支出353.93万元，其中：</w:t>
      </w:r>
    </w:p>
    <w:p>
      <w:pPr>
        <w:spacing w:line="600" w:lineRule="exact"/>
        <w:ind w:firstLine="660" w:firstLineChars="200"/>
        <w:rPr>
          <w:rFonts w:hint="eastAsia"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人员经费</w:t>
      </w:r>
      <w:r>
        <w:rPr>
          <w:rFonts w:hint="eastAsia" w:ascii="Times New Roman" w:hAnsi="Times New Roman" w:eastAsia="FZFangSong-Z02" w:cs="Times New Roman"/>
          <w:b w:val="0"/>
          <w:bCs/>
          <w:kern w:val="2"/>
          <w:sz w:val="33"/>
          <w:szCs w:val="33"/>
          <w:lang w:val="en-US" w:eastAsia="zh-CN" w:bidi="ar-SA"/>
        </w:rPr>
        <w:t>279.73</w:t>
      </w:r>
      <w:r>
        <w:rPr>
          <w:rFonts w:hint="default" w:ascii="Times New Roman" w:hAnsi="Times New Roman" w:eastAsia="FZFangSong-Z02" w:cs="Times New Roman"/>
          <w:b w:val="0"/>
          <w:bCs/>
          <w:kern w:val="2"/>
          <w:sz w:val="33"/>
          <w:szCs w:val="33"/>
          <w:lang w:val="en-US" w:eastAsia="zh-CN" w:bidi="ar-SA"/>
        </w:rPr>
        <w:t>万元，主要包括：基本工资、津贴补贴、奖金、社会保险缴费</w:t>
      </w:r>
      <w:r>
        <w:rPr>
          <w:rFonts w:hint="eastAsia" w:ascii="Times New Roman" w:hAnsi="Times New Roman" w:eastAsia="FZFangSong-Z02" w:cs="Times New Roman"/>
          <w:b w:val="0"/>
          <w:bCs/>
          <w:kern w:val="2"/>
          <w:sz w:val="33"/>
          <w:szCs w:val="33"/>
          <w:lang w:val="en-US" w:eastAsia="zh-CN" w:bidi="ar-SA"/>
        </w:rPr>
        <w:t>、基础绩效奖、工伤保险等。</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公用经费</w:t>
      </w:r>
      <w:r>
        <w:rPr>
          <w:rFonts w:hint="eastAsia" w:ascii="Times New Roman" w:hAnsi="Times New Roman" w:eastAsia="FZFangSong-Z02" w:cs="Times New Roman"/>
          <w:b w:val="0"/>
          <w:bCs/>
          <w:kern w:val="2"/>
          <w:sz w:val="33"/>
          <w:szCs w:val="33"/>
          <w:lang w:val="en-US" w:eastAsia="zh-CN" w:bidi="ar-SA"/>
        </w:rPr>
        <w:t>74.21</w:t>
      </w:r>
      <w:r>
        <w:rPr>
          <w:rFonts w:hint="default" w:ascii="Times New Roman" w:hAnsi="Times New Roman" w:eastAsia="FZFangSong-Z02" w:cs="Times New Roman"/>
          <w:b w:val="0"/>
          <w:bCs/>
          <w:kern w:val="2"/>
          <w:sz w:val="33"/>
          <w:szCs w:val="33"/>
          <w:lang w:val="en-US" w:eastAsia="zh-CN" w:bidi="ar-SA"/>
        </w:rPr>
        <w:t>万元，主要包括：办公费、印刷费、</w:t>
      </w:r>
      <w:r>
        <w:rPr>
          <w:rFonts w:hint="eastAsia" w:ascii="Times New Roman" w:hAnsi="Times New Roman" w:eastAsia="FZFangSong-Z02" w:cs="Times New Roman"/>
          <w:b w:val="0"/>
          <w:bCs/>
          <w:kern w:val="2"/>
          <w:sz w:val="33"/>
          <w:szCs w:val="33"/>
          <w:lang w:val="en-US" w:eastAsia="zh-CN" w:bidi="ar-SA"/>
        </w:rPr>
        <w:t>水费、电费、物业管理费、会议费、培训费、差旅费、公务接待费、工会经费、福利费</w:t>
      </w:r>
      <w:r>
        <w:rPr>
          <w:rFonts w:hint="default" w:ascii="Times New Roman" w:hAnsi="Times New Roman" w:eastAsia="FZFangSong-Z02" w:cs="Times New Roman"/>
          <w:b w:val="0"/>
          <w:bCs/>
          <w:kern w:val="2"/>
          <w:sz w:val="33"/>
          <w:szCs w:val="33"/>
          <w:lang w:val="en-US" w:eastAsia="zh-CN" w:bidi="ar-SA"/>
        </w:rPr>
        <w:t>。</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五</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“三公”经费财政拨款预算安排情况说明</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广安市委编办2024</w:t>
      </w:r>
      <w:r>
        <w:rPr>
          <w:rFonts w:hint="default" w:ascii="Times New Roman" w:hAnsi="Times New Roman" w:eastAsia="FZFangSong-Z02" w:cs="Times New Roman"/>
          <w:b w:val="0"/>
          <w:bCs/>
          <w:kern w:val="2"/>
          <w:sz w:val="33"/>
          <w:szCs w:val="33"/>
          <w:lang w:val="en-US" w:eastAsia="zh-CN" w:bidi="ar-SA"/>
        </w:rPr>
        <w:t>年“三公”经费财政拨款预算数</w:t>
      </w:r>
      <w:r>
        <w:rPr>
          <w:rFonts w:hint="eastAsia" w:ascii="Times New Roman" w:hAnsi="Times New Roman" w:eastAsia="FZFangSong-Z02" w:cs="Times New Roman"/>
          <w:b w:val="0"/>
          <w:bCs/>
          <w:kern w:val="2"/>
          <w:sz w:val="33"/>
          <w:szCs w:val="33"/>
          <w:lang w:val="en-US" w:eastAsia="zh-CN" w:bidi="ar-SA"/>
        </w:rPr>
        <w:t>8.07</w:t>
      </w:r>
      <w:r>
        <w:rPr>
          <w:rFonts w:hint="default" w:ascii="Times New Roman" w:hAnsi="Times New Roman" w:eastAsia="FZFangSong-Z02" w:cs="Times New Roman"/>
          <w:b w:val="0"/>
          <w:bCs/>
          <w:kern w:val="2"/>
          <w:sz w:val="33"/>
          <w:szCs w:val="33"/>
          <w:lang w:val="en-US" w:eastAsia="zh-CN" w:bidi="ar-SA"/>
        </w:rPr>
        <w:t>万元，其中：公务接待费</w:t>
      </w:r>
      <w:r>
        <w:rPr>
          <w:rFonts w:hint="eastAsia" w:ascii="Times New Roman" w:hAnsi="Times New Roman" w:eastAsia="FZFangSong-Z02" w:cs="Times New Roman"/>
          <w:b w:val="0"/>
          <w:bCs/>
          <w:kern w:val="2"/>
          <w:sz w:val="33"/>
          <w:szCs w:val="33"/>
          <w:lang w:val="en-US" w:eastAsia="zh-CN" w:bidi="ar-SA"/>
        </w:rPr>
        <w:t>4.5</w:t>
      </w:r>
      <w:r>
        <w:rPr>
          <w:rFonts w:hint="default" w:ascii="Times New Roman" w:hAnsi="Times New Roman" w:eastAsia="FZFangSong-Z02" w:cs="Times New Roman"/>
          <w:b w:val="0"/>
          <w:bCs/>
          <w:kern w:val="2"/>
          <w:sz w:val="33"/>
          <w:szCs w:val="33"/>
          <w:lang w:val="en-US" w:eastAsia="zh-CN" w:bidi="ar-SA"/>
        </w:rPr>
        <w:t>万元，公务用车购置及运行维护费</w:t>
      </w:r>
      <w:r>
        <w:rPr>
          <w:rFonts w:hint="eastAsia" w:ascii="Times New Roman" w:hAnsi="Times New Roman" w:eastAsia="FZFangSong-Z02" w:cs="Times New Roman"/>
          <w:b w:val="0"/>
          <w:bCs/>
          <w:kern w:val="2"/>
          <w:sz w:val="33"/>
          <w:szCs w:val="33"/>
          <w:lang w:val="en-US" w:eastAsia="zh-CN" w:bidi="ar-SA"/>
        </w:rPr>
        <w:t>3.57</w:t>
      </w:r>
      <w:r>
        <w:rPr>
          <w:rFonts w:hint="default" w:ascii="Times New Roman" w:hAnsi="Times New Roman" w:eastAsia="FZFangSong-Z02" w:cs="Times New Roman"/>
          <w:b w:val="0"/>
          <w:bCs/>
          <w:kern w:val="2"/>
          <w:sz w:val="33"/>
          <w:szCs w:val="33"/>
          <w:lang w:val="en-US" w:eastAsia="zh-CN" w:bidi="ar-SA"/>
        </w:rPr>
        <w:t>万元，因公出国（境）经费</w:t>
      </w:r>
      <w:r>
        <w:rPr>
          <w:rFonts w:hint="eastAsia" w:ascii="Times New Roman" w:hAnsi="Times New Roman" w:eastAsia="FZFangSong-Z02" w:cs="Times New Roman"/>
          <w:b w:val="0"/>
          <w:bCs/>
          <w:kern w:val="2"/>
          <w:sz w:val="33"/>
          <w:szCs w:val="33"/>
          <w:lang w:val="en-US" w:eastAsia="zh-CN" w:bidi="ar-SA"/>
        </w:rPr>
        <w:t>0</w:t>
      </w:r>
      <w:r>
        <w:rPr>
          <w:rFonts w:hint="default" w:ascii="Times New Roman" w:hAnsi="Times New Roman" w:eastAsia="FZFangSong-Z02" w:cs="Times New Roman"/>
          <w:b w:val="0"/>
          <w:bCs/>
          <w:kern w:val="2"/>
          <w:sz w:val="33"/>
          <w:szCs w:val="33"/>
          <w:lang w:val="en-US" w:eastAsia="zh-CN" w:bidi="ar-SA"/>
        </w:rPr>
        <w:t>万元。</w:t>
      </w:r>
    </w:p>
    <w:p>
      <w:pPr>
        <w:spacing w:line="600" w:lineRule="exact"/>
        <w:ind w:firstLine="663"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bCs w:val="0"/>
          <w:kern w:val="2"/>
          <w:sz w:val="33"/>
          <w:szCs w:val="33"/>
          <w:lang w:val="en-US" w:eastAsia="zh-CN" w:bidi="ar-SA"/>
        </w:rPr>
        <w:t>（一）因公出国（境）经</w:t>
      </w:r>
      <w:bookmarkStart w:id="0" w:name="_GoBack"/>
      <w:bookmarkEnd w:id="0"/>
      <w:r>
        <w:rPr>
          <w:rFonts w:hint="default" w:ascii="Times New Roman" w:hAnsi="Times New Roman" w:eastAsia="FZFangSong-Z02" w:cs="Times New Roman"/>
          <w:b/>
          <w:bCs w:val="0"/>
          <w:kern w:val="2"/>
          <w:sz w:val="33"/>
          <w:szCs w:val="33"/>
          <w:lang w:val="en-US" w:eastAsia="zh-CN" w:bidi="ar-SA"/>
        </w:rPr>
        <w:t>费与</w:t>
      </w:r>
      <w:r>
        <w:rPr>
          <w:rFonts w:hint="eastAsia" w:ascii="Times New Roman" w:hAnsi="Times New Roman" w:eastAsia="FZFangSong-Z02" w:cs="Times New Roman"/>
          <w:b/>
          <w:bCs w:val="0"/>
          <w:kern w:val="2"/>
          <w:sz w:val="33"/>
          <w:szCs w:val="33"/>
          <w:lang w:val="en-US" w:eastAsia="zh-CN" w:bidi="ar-SA"/>
        </w:rPr>
        <w:t>2023</w:t>
      </w:r>
      <w:r>
        <w:rPr>
          <w:rFonts w:hint="default" w:ascii="Times New Roman" w:hAnsi="Times New Roman" w:eastAsia="FZFangSong-Z02" w:cs="Times New Roman"/>
          <w:b/>
          <w:bCs w:val="0"/>
          <w:kern w:val="2"/>
          <w:sz w:val="33"/>
          <w:szCs w:val="33"/>
          <w:lang w:val="en-US" w:eastAsia="zh-CN" w:bidi="ar-SA"/>
        </w:rPr>
        <w:t>年预算持平。</w:t>
      </w:r>
      <w:r>
        <w:rPr>
          <w:rFonts w:hint="default" w:ascii="Times New Roman" w:hAnsi="Times New Roman" w:eastAsia="FZFangSong-Z02" w:cs="Times New Roman"/>
          <w:b w:val="0"/>
          <w:bCs/>
          <w:kern w:val="2"/>
          <w:sz w:val="33"/>
          <w:szCs w:val="33"/>
          <w:lang w:val="en-US" w:eastAsia="zh-CN" w:bidi="ar-SA"/>
        </w:rPr>
        <w:t>主要原因是</w:t>
      </w:r>
      <w:r>
        <w:rPr>
          <w:rFonts w:hint="eastAsia" w:ascii="Times New Roman" w:hAnsi="Times New Roman" w:eastAsia="FZFangSong-Z02" w:cs="Times New Roman"/>
          <w:b w:val="0"/>
          <w:bCs/>
          <w:kern w:val="2"/>
          <w:sz w:val="33"/>
          <w:szCs w:val="33"/>
          <w:lang w:val="en-US" w:eastAsia="zh-CN" w:bidi="ar-SA"/>
        </w:rPr>
        <w:t>两年均无此项经费</w:t>
      </w:r>
      <w:r>
        <w:rPr>
          <w:rFonts w:hint="default" w:ascii="Times New Roman" w:hAnsi="Times New Roman" w:eastAsia="FZFangSong-Z02" w:cs="Times New Roman"/>
          <w:b w:val="0"/>
          <w:bCs/>
          <w:kern w:val="2"/>
          <w:sz w:val="33"/>
          <w:szCs w:val="33"/>
          <w:lang w:val="en-US" w:eastAsia="zh-CN" w:bidi="ar-SA"/>
        </w:rPr>
        <w:t>。</w:t>
      </w:r>
    </w:p>
    <w:p>
      <w:pPr>
        <w:spacing w:line="600" w:lineRule="exact"/>
        <w:ind w:firstLine="663"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bCs w:val="0"/>
          <w:kern w:val="2"/>
          <w:sz w:val="33"/>
          <w:szCs w:val="33"/>
          <w:lang w:val="en-US" w:eastAsia="zh-CN" w:bidi="ar-SA"/>
        </w:rPr>
        <w:t>（二）公务接待费较</w:t>
      </w:r>
      <w:r>
        <w:rPr>
          <w:rFonts w:hint="eastAsia" w:ascii="Times New Roman" w:hAnsi="Times New Roman" w:eastAsia="FZFangSong-Z02" w:cs="Times New Roman"/>
          <w:b/>
          <w:bCs w:val="0"/>
          <w:kern w:val="2"/>
          <w:sz w:val="33"/>
          <w:szCs w:val="33"/>
          <w:lang w:val="en-US" w:eastAsia="zh-CN" w:bidi="ar-SA"/>
        </w:rPr>
        <w:t>2023</w:t>
      </w:r>
      <w:r>
        <w:rPr>
          <w:rFonts w:hint="default" w:ascii="Times New Roman" w:hAnsi="Times New Roman" w:eastAsia="FZFangSong-Z02" w:cs="Times New Roman"/>
          <w:b/>
          <w:bCs w:val="0"/>
          <w:kern w:val="2"/>
          <w:sz w:val="33"/>
          <w:szCs w:val="33"/>
          <w:lang w:val="en-US" w:eastAsia="zh-CN" w:bidi="ar-SA"/>
        </w:rPr>
        <w:t>年预算下降</w:t>
      </w:r>
      <w:r>
        <w:rPr>
          <w:rFonts w:hint="eastAsia" w:ascii="Times New Roman" w:hAnsi="Times New Roman" w:eastAsia="FZFangSong-Z02" w:cs="Times New Roman"/>
          <w:b/>
          <w:bCs w:val="0"/>
          <w:kern w:val="2"/>
          <w:sz w:val="33"/>
          <w:szCs w:val="33"/>
          <w:lang w:val="en-US" w:eastAsia="zh-CN" w:bidi="ar-SA"/>
        </w:rPr>
        <w:t>8.72</w:t>
      </w:r>
      <w:r>
        <w:rPr>
          <w:rFonts w:hint="default" w:ascii="Times New Roman" w:hAnsi="Times New Roman" w:eastAsia="FZFangSong-Z02" w:cs="Times New Roman"/>
          <w:b/>
          <w:bCs w:val="0"/>
          <w:kern w:val="2"/>
          <w:sz w:val="33"/>
          <w:szCs w:val="33"/>
          <w:lang w:val="en-US" w:eastAsia="zh-CN" w:bidi="ar-SA"/>
        </w:rPr>
        <w:t>%。</w:t>
      </w:r>
      <w:r>
        <w:rPr>
          <w:rFonts w:hint="default" w:ascii="Times New Roman" w:hAnsi="Times New Roman" w:eastAsia="FZFangSong-Z02" w:cs="Times New Roman"/>
          <w:b w:val="0"/>
          <w:bCs/>
          <w:kern w:val="2"/>
          <w:sz w:val="33"/>
          <w:szCs w:val="33"/>
          <w:lang w:val="en-US" w:eastAsia="zh-CN" w:bidi="ar-SA"/>
        </w:rPr>
        <w:t>主要原因是严格</w:t>
      </w:r>
      <w:r>
        <w:rPr>
          <w:rFonts w:hint="eastAsia" w:ascii="Times New Roman" w:hAnsi="Times New Roman" w:eastAsia="FZFangSong-Z02" w:cs="Times New Roman"/>
          <w:b w:val="0"/>
          <w:bCs/>
          <w:kern w:val="2"/>
          <w:sz w:val="33"/>
          <w:szCs w:val="33"/>
          <w:lang w:val="en-US" w:eastAsia="zh-CN" w:bidi="ar-SA"/>
        </w:rPr>
        <w:t>按照</w:t>
      </w:r>
      <w:r>
        <w:rPr>
          <w:rFonts w:hint="default" w:ascii="Times New Roman" w:hAnsi="Times New Roman" w:eastAsia="FZFangSong-Z02" w:cs="Times New Roman"/>
          <w:b w:val="0"/>
          <w:bCs/>
          <w:kern w:val="2"/>
          <w:sz w:val="33"/>
          <w:szCs w:val="33"/>
          <w:lang w:val="en-US" w:eastAsia="zh-CN" w:bidi="ar-SA"/>
        </w:rPr>
        <w:t>中央八项规定精神及省市相关要求，进一步规范了公务接待事项。</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年公务接待费计划用于接待上级执行公务督查、</w:t>
      </w:r>
      <w:r>
        <w:rPr>
          <w:rFonts w:hint="eastAsia" w:ascii="Times New Roman" w:hAnsi="Times New Roman" w:eastAsia="FZFangSong-Z02" w:cs="Times New Roman"/>
          <w:b w:val="0"/>
          <w:bCs/>
          <w:kern w:val="2"/>
          <w:sz w:val="33"/>
          <w:szCs w:val="33"/>
          <w:lang w:val="en-US" w:eastAsia="zh-CN" w:bidi="ar-SA"/>
        </w:rPr>
        <w:t>机构改革情况调研、</w:t>
      </w:r>
      <w:r>
        <w:rPr>
          <w:rFonts w:hint="default" w:ascii="Times New Roman" w:hAnsi="Times New Roman" w:eastAsia="FZFangSong-Z02" w:cs="Times New Roman"/>
          <w:b w:val="0"/>
          <w:bCs/>
          <w:kern w:val="2"/>
          <w:sz w:val="33"/>
          <w:szCs w:val="33"/>
          <w:lang w:val="en-US" w:eastAsia="zh-CN" w:bidi="ar-SA"/>
        </w:rPr>
        <w:t>巡视检查以及省内外来人考察调研、执行公务、学习交流、请示汇报等公务活动的交通费、餐费等公务活动开支。</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（三）公务用车购置及运行维护费较</w:t>
      </w:r>
      <w:r>
        <w:rPr>
          <w:rFonts w:hint="eastAsia" w:ascii="Times New Roman" w:hAnsi="Times New Roman" w:eastAsia="FZFangSong-Z02" w:cs="Times New Roman"/>
          <w:b w:val="0"/>
          <w:bCs/>
          <w:kern w:val="2"/>
          <w:sz w:val="33"/>
          <w:szCs w:val="33"/>
          <w:lang w:val="en-US" w:eastAsia="zh-CN" w:bidi="ar-SA"/>
        </w:rPr>
        <w:t>2023</w:t>
      </w:r>
      <w:r>
        <w:rPr>
          <w:rFonts w:hint="default" w:ascii="Times New Roman" w:hAnsi="Times New Roman" w:eastAsia="FZFangSong-Z02" w:cs="Times New Roman"/>
          <w:b w:val="0"/>
          <w:bCs/>
          <w:kern w:val="2"/>
          <w:sz w:val="33"/>
          <w:szCs w:val="33"/>
          <w:lang w:val="en-US" w:eastAsia="zh-CN" w:bidi="ar-SA"/>
        </w:rPr>
        <w:t>年预算与</w:t>
      </w:r>
      <w:r>
        <w:rPr>
          <w:rFonts w:hint="eastAsia" w:ascii="Times New Roman" w:hAnsi="Times New Roman" w:eastAsia="FZFangSong-Z02" w:cs="Times New Roman"/>
          <w:b w:val="0"/>
          <w:bCs/>
          <w:kern w:val="2"/>
          <w:sz w:val="33"/>
          <w:szCs w:val="33"/>
          <w:lang w:val="en-US" w:eastAsia="zh-CN" w:bidi="ar-SA"/>
        </w:rPr>
        <w:t>2023</w:t>
      </w:r>
      <w:r>
        <w:rPr>
          <w:rFonts w:hint="default" w:ascii="Times New Roman" w:hAnsi="Times New Roman" w:eastAsia="FZFangSong-Z02" w:cs="Times New Roman"/>
          <w:b w:val="0"/>
          <w:bCs/>
          <w:kern w:val="2"/>
          <w:sz w:val="33"/>
          <w:szCs w:val="33"/>
          <w:lang w:val="en-US" w:eastAsia="zh-CN" w:bidi="ar-SA"/>
        </w:rPr>
        <w:t>年预算持平。主要原因是严格公务用车管理，厉行节约、反对浪费，</w:t>
      </w:r>
      <w:r>
        <w:rPr>
          <w:rFonts w:hint="eastAsia" w:ascii="Times New Roman" w:hAnsi="Times New Roman" w:eastAsia="FZFangSong-Z02" w:cs="Times New Roman"/>
          <w:b w:val="0"/>
          <w:bCs/>
          <w:kern w:val="2"/>
          <w:sz w:val="33"/>
          <w:szCs w:val="33"/>
          <w:lang w:val="en-US" w:eastAsia="zh-CN" w:bidi="ar-SA"/>
        </w:rPr>
        <w:t>严控</w:t>
      </w:r>
      <w:r>
        <w:rPr>
          <w:rFonts w:hint="default" w:ascii="Times New Roman" w:hAnsi="Times New Roman" w:eastAsia="FZFangSong-Z02" w:cs="Times New Roman"/>
          <w:b w:val="0"/>
          <w:bCs/>
          <w:kern w:val="2"/>
          <w:sz w:val="33"/>
          <w:szCs w:val="33"/>
          <w:lang w:val="en-US" w:eastAsia="zh-CN" w:bidi="ar-SA"/>
        </w:rPr>
        <w:t>公务用车运行维护费开支。</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default" w:ascii="Times New Roman" w:hAnsi="Times New Roman" w:eastAsia="FZFangSong-Z02" w:cs="Times New Roman"/>
          <w:b w:val="0"/>
          <w:bCs/>
          <w:kern w:val="2"/>
          <w:sz w:val="33"/>
          <w:szCs w:val="33"/>
          <w:lang w:val="en-US" w:eastAsia="zh-CN" w:bidi="ar-SA"/>
        </w:rPr>
        <w:t>单位现有公务用车</w:t>
      </w:r>
      <w:r>
        <w:rPr>
          <w:rFonts w:hint="eastAsia" w:ascii="Times New Roman" w:hAnsi="Times New Roman" w:eastAsia="FZFangSong-Z02" w:cs="Times New Roman"/>
          <w:b w:val="0"/>
          <w:bCs/>
          <w:kern w:val="2"/>
          <w:sz w:val="33"/>
          <w:szCs w:val="33"/>
          <w:lang w:val="en-US" w:eastAsia="zh-CN" w:bidi="ar-SA"/>
        </w:rPr>
        <w:t>1</w:t>
      </w:r>
      <w:r>
        <w:rPr>
          <w:rFonts w:hint="default" w:ascii="Times New Roman" w:hAnsi="Times New Roman" w:eastAsia="FZFangSong-Z02" w:cs="Times New Roman"/>
          <w:b w:val="0"/>
          <w:bCs/>
          <w:kern w:val="2"/>
          <w:sz w:val="33"/>
          <w:szCs w:val="33"/>
          <w:lang w:val="en-US" w:eastAsia="zh-CN" w:bidi="ar-SA"/>
        </w:rPr>
        <w:t>辆，其中：轿车</w:t>
      </w:r>
      <w:r>
        <w:rPr>
          <w:rFonts w:hint="eastAsia" w:ascii="Times New Roman" w:hAnsi="Times New Roman" w:eastAsia="FZFangSong-Z02" w:cs="Times New Roman"/>
          <w:b w:val="0"/>
          <w:bCs/>
          <w:kern w:val="2"/>
          <w:sz w:val="33"/>
          <w:szCs w:val="33"/>
          <w:lang w:val="en-US" w:eastAsia="zh-CN" w:bidi="ar-SA"/>
        </w:rPr>
        <w:t>1</w:t>
      </w:r>
      <w:r>
        <w:rPr>
          <w:rFonts w:hint="default" w:ascii="Times New Roman" w:hAnsi="Times New Roman" w:eastAsia="FZFangSong-Z02" w:cs="Times New Roman"/>
          <w:b w:val="0"/>
          <w:bCs/>
          <w:kern w:val="2"/>
          <w:sz w:val="33"/>
          <w:szCs w:val="33"/>
          <w:lang w:val="en-US" w:eastAsia="zh-CN" w:bidi="ar-SA"/>
        </w:rPr>
        <w:t>辆。</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年安排公务用车购置费</w:t>
      </w:r>
      <w:r>
        <w:rPr>
          <w:rFonts w:hint="eastAsia" w:ascii="Times New Roman" w:hAnsi="Times New Roman" w:eastAsia="FZFangSong-Z02" w:cs="Times New Roman"/>
          <w:b w:val="0"/>
          <w:bCs/>
          <w:kern w:val="2"/>
          <w:sz w:val="33"/>
          <w:szCs w:val="33"/>
          <w:lang w:val="en-US" w:eastAsia="zh-CN" w:bidi="ar-SA"/>
        </w:rPr>
        <w:t>0</w:t>
      </w:r>
      <w:r>
        <w:rPr>
          <w:rFonts w:hint="default" w:ascii="Times New Roman" w:hAnsi="Times New Roman" w:eastAsia="FZFangSong-Z02" w:cs="Times New Roman"/>
          <w:b w:val="0"/>
          <w:bCs/>
          <w:kern w:val="2"/>
          <w:sz w:val="33"/>
          <w:szCs w:val="33"/>
          <w:lang w:val="en-US" w:eastAsia="zh-CN" w:bidi="ar-SA"/>
        </w:rPr>
        <w:t>万元。</w:t>
      </w:r>
    </w:p>
    <w:p>
      <w:pPr>
        <w:spacing w:line="600" w:lineRule="exact"/>
        <w:ind w:firstLine="660" w:firstLineChars="200"/>
        <w:rPr>
          <w:rFonts w:hint="default" w:ascii="Times New Roman" w:hAnsi="Times New Roman" w:eastAsia="FZFangSong-Z02" w:cs="Times New Roman"/>
          <w:b w:val="0"/>
          <w:bCs/>
          <w:kern w:val="2"/>
          <w:sz w:val="33"/>
          <w:szCs w:val="33"/>
          <w:lang w:val="en-US" w:eastAsia="zh-CN" w:bidi="ar-SA"/>
        </w:rPr>
      </w:pPr>
      <w:r>
        <w:rPr>
          <w:rFonts w:hint="eastAsia" w:ascii="Times New Roman" w:hAnsi="Times New Roman" w:eastAsia="FZFangSong-Z02" w:cs="Times New Roman"/>
          <w:b w:val="0"/>
          <w:bCs/>
          <w:kern w:val="2"/>
          <w:sz w:val="33"/>
          <w:szCs w:val="33"/>
          <w:lang w:val="en-US" w:eastAsia="zh-CN" w:bidi="ar-SA"/>
        </w:rPr>
        <w:t>2024</w:t>
      </w:r>
      <w:r>
        <w:rPr>
          <w:rFonts w:hint="default" w:ascii="Times New Roman" w:hAnsi="Times New Roman" w:eastAsia="FZFangSong-Z02" w:cs="Times New Roman"/>
          <w:b w:val="0"/>
          <w:bCs/>
          <w:kern w:val="2"/>
          <w:sz w:val="33"/>
          <w:szCs w:val="33"/>
          <w:lang w:val="en-US" w:eastAsia="zh-CN" w:bidi="ar-SA"/>
        </w:rPr>
        <w:t>年安排公务用车运行维护费</w:t>
      </w:r>
      <w:r>
        <w:rPr>
          <w:rFonts w:hint="eastAsia" w:ascii="Times New Roman" w:hAnsi="Times New Roman" w:eastAsia="FZFangSong-Z02" w:cs="Times New Roman"/>
          <w:b w:val="0"/>
          <w:bCs/>
          <w:kern w:val="2"/>
          <w:sz w:val="33"/>
          <w:szCs w:val="33"/>
          <w:lang w:val="en-US" w:eastAsia="zh-CN" w:bidi="ar-SA"/>
        </w:rPr>
        <w:t>3.57</w:t>
      </w:r>
      <w:r>
        <w:rPr>
          <w:rFonts w:hint="default" w:ascii="Times New Roman" w:hAnsi="Times New Roman" w:eastAsia="FZFangSong-Z02" w:cs="Times New Roman"/>
          <w:b w:val="0"/>
          <w:bCs/>
          <w:kern w:val="2"/>
          <w:sz w:val="33"/>
          <w:szCs w:val="33"/>
          <w:lang w:val="en-US" w:eastAsia="zh-CN" w:bidi="ar-SA"/>
        </w:rPr>
        <w:t>万元，用于</w:t>
      </w:r>
      <w:r>
        <w:rPr>
          <w:rFonts w:hint="eastAsia" w:ascii="Times New Roman" w:hAnsi="Times New Roman" w:eastAsia="FZFangSong-Z02" w:cs="Times New Roman"/>
          <w:b w:val="0"/>
          <w:bCs/>
          <w:kern w:val="2"/>
          <w:sz w:val="33"/>
          <w:szCs w:val="33"/>
          <w:lang w:val="en-US" w:eastAsia="zh-CN" w:bidi="ar-SA"/>
        </w:rPr>
        <w:t>1</w:t>
      </w:r>
      <w:r>
        <w:rPr>
          <w:rFonts w:hint="default" w:ascii="Times New Roman" w:hAnsi="Times New Roman" w:eastAsia="FZFangSong-Z02" w:cs="Times New Roman"/>
          <w:b w:val="0"/>
          <w:bCs/>
          <w:kern w:val="2"/>
          <w:sz w:val="33"/>
          <w:szCs w:val="33"/>
          <w:lang w:val="en-US" w:eastAsia="zh-CN" w:bidi="ar-SA"/>
        </w:rPr>
        <w:t>辆公务用车燃油、维修、保险等方面支出，主要保障单位重要调研、抢险救灾、突发公共事件应急等所需的公务用车燃料费、维修费、过路过桥费、保险费等支出。</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六</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政府性基金预算支出</w:t>
      </w:r>
      <w:r>
        <w:rPr>
          <w:rFonts w:hint="default" w:ascii="Times New Roman" w:hAnsi="Times New Roman" w:eastAsia="SimHei"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lang w:eastAsia="zh-CN"/>
        </w:rPr>
        <w:t>广安市委编办2024</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lang w:eastAsia="zh-CN"/>
        </w:rPr>
      </w:pPr>
      <w:r>
        <w:rPr>
          <w:rFonts w:hint="eastAsia" w:ascii="Times New Roman" w:hAnsi="Times New Roman" w:eastAsia="SimHei" w:cs="Times New Roman"/>
          <w:sz w:val="32"/>
          <w:szCs w:val="32"/>
          <w:highlight w:val="none"/>
          <w:lang w:eastAsia="zh-CN"/>
        </w:rPr>
        <w:t>七</w:t>
      </w:r>
      <w:r>
        <w:rPr>
          <w:rFonts w:hint="default" w:ascii="Times New Roman" w:hAnsi="Times New Roman" w:eastAsia="SimHei" w:cs="Times New Roman"/>
          <w:sz w:val="32"/>
          <w:szCs w:val="32"/>
          <w:highlight w:val="none"/>
        </w:rPr>
        <w:t>、国有资本经营预算</w:t>
      </w:r>
      <w:r>
        <w:rPr>
          <w:rFonts w:hint="default" w:ascii="Times New Roman" w:hAnsi="Times New Roman" w:eastAsia="SimHei"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lang w:eastAsia="zh-CN"/>
        </w:rPr>
        <w:t>广安市委编办2024</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SimHei" w:cs="Times New Roman"/>
          <w:sz w:val="32"/>
          <w:szCs w:val="32"/>
          <w:highlight w:val="none"/>
        </w:rPr>
      </w:pPr>
      <w:r>
        <w:rPr>
          <w:rFonts w:hint="eastAsia" w:ascii="Times New Roman" w:hAnsi="Times New Roman" w:eastAsia="SimHei" w:cs="Times New Roman"/>
          <w:sz w:val="32"/>
          <w:szCs w:val="32"/>
          <w:highlight w:val="none"/>
          <w:lang w:eastAsia="zh-CN"/>
        </w:rPr>
        <w:t>八</w:t>
      </w:r>
      <w:r>
        <w:rPr>
          <w:rFonts w:hint="default" w:ascii="Times New Roman" w:hAnsi="Times New Roman" w:eastAsia="SimHei" w:cs="Times New Roman"/>
          <w:sz w:val="32"/>
          <w:szCs w:val="32"/>
          <w:highlight w:val="none"/>
          <w:lang w:eastAsia="zh-CN"/>
        </w:rPr>
        <w:t>、</w:t>
      </w:r>
      <w:r>
        <w:rPr>
          <w:rFonts w:hint="default" w:ascii="Times New Roman" w:hAnsi="Times New Roman" w:eastAsia="SimHei" w:cs="Times New Roman"/>
          <w:sz w:val="32"/>
          <w:szCs w:val="32"/>
          <w:highlight w:val="none"/>
        </w:rPr>
        <w:t>其他重要事项的情况说明</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lang w:eastAsia="zh-CN"/>
        </w:rPr>
      </w:pPr>
      <w:r>
        <w:rPr>
          <w:rFonts w:hint="default" w:ascii="Times New Roman" w:hAnsi="Times New Roman" w:eastAsia="KaiTi_GB2312" w:cs="Times New Roman"/>
          <w:b/>
          <w:sz w:val="32"/>
          <w:szCs w:val="32"/>
          <w:highlight w:val="none"/>
        </w:rPr>
        <w:t>（一）机关运行经费</w:t>
      </w:r>
      <w:r>
        <w:rPr>
          <w:rFonts w:hint="default" w:ascii="Times New Roman" w:hAnsi="Times New Roman" w:eastAsia="KaiTi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lang w:eastAsia="zh-CN"/>
        </w:rPr>
        <w:t>2024</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w:t>
      </w:r>
      <w:r>
        <w:rPr>
          <w:rFonts w:hint="eastAsia" w:ascii="Times New Roman" w:hAnsi="Times New Roman" w:eastAsia="FangSong_GB2312" w:cs="Times New Roman"/>
          <w:sz w:val="32"/>
          <w:szCs w:val="32"/>
          <w:highlight w:val="none"/>
          <w:lang w:eastAsia="zh-CN"/>
        </w:rPr>
        <w:t>广安市委编办</w:t>
      </w:r>
      <w:r>
        <w:rPr>
          <w:rFonts w:hint="default" w:ascii="Times New Roman" w:hAnsi="Times New Roman" w:eastAsia="FangSong_GB2312" w:cs="Times New Roman"/>
          <w:sz w:val="32"/>
          <w:szCs w:val="32"/>
          <w:highlight w:val="none"/>
        </w:rPr>
        <w:t>下属</w:t>
      </w:r>
      <w:r>
        <w:rPr>
          <w:rFonts w:hint="eastAsia" w:ascii="Times New Roman" w:hAnsi="Times New Roman" w:eastAsia="FangSong_GB2312" w:cs="Times New Roman"/>
          <w:sz w:val="32"/>
          <w:szCs w:val="32"/>
          <w:highlight w:val="none"/>
          <w:lang w:eastAsia="zh-CN"/>
        </w:rPr>
        <w:t>广安市委编办机关</w:t>
      </w:r>
      <w:r>
        <w:rPr>
          <w:rFonts w:hint="default" w:ascii="Times New Roman" w:hAnsi="Times New Roman" w:eastAsia="FangSong_GB2312" w:cs="Times New Roman"/>
          <w:sz w:val="32"/>
          <w:szCs w:val="32"/>
          <w:highlight w:val="none"/>
        </w:rPr>
        <w:t>等</w:t>
      </w:r>
      <w:r>
        <w:rPr>
          <w:rFonts w:hint="eastAsia" w:ascii="Times New Roman" w:hAnsi="Times New Roman" w:eastAsia="FangSong_GB2312" w:cs="Times New Roman"/>
          <w:sz w:val="32"/>
          <w:szCs w:val="32"/>
          <w:highlight w:val="none"/>
          <w:lang w:val="en-US" w:eastAsia="zh-CN"/>
        </w:rPr>
        <w:t>1</w:t>
      </w:r>
      <w:r>
        <w:rPr>
          <w:rFonts w:hint="default" w:ascii="Times New Roman" w:hAnsi="Times New Roman" w:eastAsia="FangSong_GB2312" w:cs="Times New Roman"/>
          <w:sz w:val="32"/>
          <w:szCs w:val="32"/>
          <w:highlight w:val="none"/>
        </w:rPr>
        <w:t>家行政单位的机关运行经费财政拨款预算为</w:t>
      </w:r>
      <w:r>
        <w:rPr>
          <w:rFonts w:hint="eastAsia" w:ascii="Times New Roman" w:hAnsi="Times New Roman" w:eastAsia="FangSong_GB2312" w:cs="Times New Roman"/>
          <w:sz w:val="32"/>
          <w:szCs w:val="32"/>
          <w:highlight w:val="none"/>
          <w:lang w:eastAsia="zh-CN"/>
        </w:rPr>
        <w:t>74.21</w:t>
      </w:r>
      <w:r>
        <w:rPr>
          <w:rFonts w:hint="default" w:ascii="Times New Roman" w:hAnsi="Times New Roman" w:eastAsia="FangSong_GB2312" w:cs="Times New Roman"/>
          <w:sz w:val="32"/>
          <w:szCs w:val="32"/>
          <w:highlight w:val="none"/>
        </w:rPr>
        <w:t>万元，比</w:t>
      </w:r>
      <w:r>
        <w:rPr>
          <w:rFonts w:hint="eastAsia" w:ascii="Times New Roman" w:hAnsi="Times New Roman" w:eastAsia="FangSong_GB2312" w:cs="Times New Roman"/>
          <w:sz w:val="32"/>
          <w:szCs w:val="32"/>
          <w:highlight w:val="none"/>
          <w:lang w:eastAsia="zh-CN"/>
        </w:rPr>
        <w:t>2023</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预算</w:t>
      </w:r>
      <w:r>
        <w:rPr>
          <w:rFonts w:hint="default" w:ascii="Times New Roman" w:hAnsi="Times New Roman" w:eastAsia="FangSong_GB2312" w:cs="Times New Roman"/>
          <w:sz w:val="32"/>
          <w:szCs w:val="32"/>
          <w:highlight w:val="none"/>
          <w:u w:val="single"/>
        </w:rPr>
        <w:t>减少</w:t>
      </w:r>
      <w:r>
        <w:rPr>
          <w:rFonts w:hint="eastAsia" w:ascii="Times New Roman" w:hAnsi="Times New Roman" w:eastAsia="FangSong_GB2312" w:cs="Times New Roman"/>
          <w:sz w:val="32"/>
          <w:szCs w:val="32"/>
          <w:highlight w:val="none"/>
          <w:lang w:val="en-US" w:eastAsia="zh-CN"/>
        </w:rPr>
        <w:t>24.36</w:t>
      </w:r>
      <w:r>
        <w:rPr>
          <w:rFonts w:hint="default" w:ascii="Times New Roman" w:hAnsi="Times New Roman" w:eastAsia="FangSong_GB2312" w:cs="Times New Roman"/>
          <w:sz w:val="32"/>
          <w:szCs w:val="32"/>
          <w:highlight w:val="none"/>
        </w:rPr>
        <w:t>万元，</w:t>
      </w:r>
      <w:r>
        <w:rPr>
          <w:rFonts w:hint="default" w:ascii="Times New Roman" w:hAnsi="Times New Roman" w:eastAsia="FangSong_GB2312" w:cs="Times New Roman"/>
          <w:sz w:val="32"/>
          <w:szCs w:val="32"/>
          <w:highlight w:val="none"/>
          <w:u w:val="single"/>
        </w:rPr>
        <w:t>下降</w:t>
      </w:r>
      <w:r>
        <w:rPr>
          <w:rFonts w:hint="eastAsia" w:ascii="Times New Roman" w:hAnsi="Times New Roman" w:eastAsia="FangSong_GB2312" w:cs="Times New Roman"/>
          <w:sz w:val="32"/>
          <w:szCs w:val="32"/>
          <w:highlight w:val="none"/>
          <w:lang w:val="en-US" w:eastAsia="zh-CN"/>
        </w:rPr>
        <w:t>24.71</w:t>
      </w:r>
      <w:r>
        <w:rPr>
          <w:rFonts w:hint="default" w:ascii="Times New Roman" w:hAnsi="Times New Roman" w:eastAsia="FangSong_GB2312" w:cs="Times New Roman"/>
          <w:sz w:val="32"/>
          <w:szCs w:val="32"/>
          <w:highlight w:val="none"/>
        </w:rPr>
        <w:t>%。主要原因是</w:t>
      </w:r>
      <w:r>
        <w:rPr>
          <w:rFonts w:hint="eastAsia" w:ascii="Times New Roman" w:hAnsi="Times New Roman" w:eastAsia="SimSun" w:cs="Times New Roman"/>
          <w:sz w:val="32"/>
          <w:szCs w:val="32"/>
          <w:highlight w:val="none"/>
          <w:lang w:eastAsia="zh-CN"/>
        </w:rPr>
        <w:t>人员</w:t>
      </w:r>
      <w:r>
        <w:rPr>
          <w:rFonts w:hint="default" w:ascii="Times New Roman" w:hAnsi="Times New Roman" w:eastAsia="FangSong_GB2312" w:cs="Times New Roman"/>
          <w:sz w:val="32"/>
          <w:szCs w:val="32"/>
          <w:highlight w:val="none"/>
          <w:u w:val="single"/>
        </w:rPr>
        <w:t>减少</w:t>
      </w:r>
      <w:r>
        <w:rPr>
          <w:rFonts w:hint="eastAsia" w:ascii="Times New Roman" w:hAnsi="Times New Roman" w:eastAsia="SimSun" w:cs="Times New Roman"/>
          <w:sz w:val="32"/>
          <w:szCs w:val="32"/>
          <w:highlight w:val="none"/>
          <w:u w:val="single"/>
          <w:lang w:val="en-US" w:eastAsia="zh-CN"/>
        </w:rPr>
        <w:t>1人</w:t>
      </w:r>
      <w:r>
        <w:rPr>
          <w:rFonts w:hint="default" w:ascii="Times New Roman" w:hAnsi="Times New Roman" w:eastAsia="FangSong_GB2312" w:cs="Times New Roman"/>
          <w:sz w:val="32"/>
          <w:szCs w:val="32"/>
          <w:highlight w:val="none"/>
        </w:rPr>
        <w:t>。</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KaiTi_GB2312" w:cs="Times New Roman"/>
          <w:b/>
          <w:sz w:val="32"/>
          <w:szCs w:val="32"/>
          <w:highlight w:val="none"/>
        </w:rPr>
      </w:pPr>
      <w:r>
        <w:rPr>
          <w:rFonts w:hint="eastAsia" w:ascii="Times New Roman" w:hAnsi="Times New Roman" w:eastAsia="FangSong_GB2312" w:cs="Times New Roman"/>
          <w:sz w:val="32"/>
          <w:szCs w:val="32"/>
          <w:highlight w:val="none"/>
          <w:lang w:eastAsia="zh-CN"/>
        </w:rPr>
        <w:t>广安市委编办2024</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无政府采购项目，未安排政府采购预算。</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截至</w:t>
      </w:r>
      <w:r>
        <w:rPr>
          <w:rFonts w:hint="eastAsia" w:ascii="Times New Roman" w:hAnsi="Times New Roman" w:eastAsia="FangSong_GB2312" w:cs="Times New Roman"/>
          <w:sz w:val="32"/>
          <w:szCs w:val="32"/>
          <w:highlight w:val="none"/>
          <w:lang w:eastAsia="zh-CN"/>
        </w:rPr>
        <w:t>2023</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底，</w:t>
      </w:r>
      <w:r>
        <w:rPr>
          <w:rFonts w:hint="eastAsia" w:ascii="Times New Roman" w:hAnsi="Times New Roman" w:eastAsia="FangSong_GB2312" w:cs="Times New Roman"/>
          <w:sz w:val="32"/>
          <w:szCs w:val="32"/>
          <w:highlight w:val="none"/>
          <w:lang w:eastAsia="zh-CN"/>
        </w:rPr>
        <w:t>广安市委编办</w:t>
      </w:r>
      <w:r>
        <w:rPr>
          <w:rFonts w:hint="default" w:ascii="Times New Roman" w:hAnsi="Times New Roman" w:eastAsia="FangSong_GB2312" w:cs="Times New Roman"/>
          <w:sz w:val="32"/>
          <w:szCs w:val="32"/>
          <w:highlight w:val="none"/>
        </w:rPr>
        <w:t>所属各预算单位共有车辆</w:t>
      </w:r>
      <w:r>
        <w:rPr>
          <w:rFonts w:hint="eastAsia" w:ascii="Times New Roman" w:hAnsi="Times New Roman" w:eastAsia="FangSong_GB2312" w:cs="Times New Roman"/>
          <w:sz w:val="32"/>
          <w:szCs w:val="32"/>
          <w:highlight w:val="none"/>
          <w:lang w:val="en-US" w:eastAsia="zh-CN"/>
        </w:rPr>
        <w:t>1</w:t>
      </w:r>
      <w:r>
        <w:rPr>
          <w:rFonts w:hint="default" w:ascii="Times New Roman" w:hAnsi="Times New Roman" w:eastAsia="FangSong_GB2312" w:cs="Times New Roman"/>
          <w:sz w:val="32"/>
          <w:szCs w:val="32"/>
          <w:highlight w:val="none"/>
        </w:rPr>
        <w:t>辆，其中，</w:t>
      </w:r>
      <w:r>
        <w:rPr>
          <w:rFonts w:hint="eastAsia" w:ascii="Times New Roman" w:hAnsi="Times New Roman" w:eastAsia="SimSun" w:cs="Times New Roman"/>
          <w:sz w:val="32"/>
          <w:szCs w:val="32"/>
          <w:highlight w:val="none"/>
          <w:lang w:eastAsia="zh-CN"/>
        </w:rPr>
        <w:t>应急</w:t>
      </w:r>
      <w:r>
        <w:rPr>
          <w:rFonts w:hint="default" w:ascii="Times New Roman" w:hAnsi="Times New Roman" w:eastAsia="FangSong_GB2312" w:cs="Times New Roman"/>
          <w:sz w:val="32"/>
          <w:szCs w:val="32"/>
          <w:highlight w:val="none"/>
        </w:rPr>
        <w:t>保障用车</w:t>
      </w:r>
      <w:r>
        <w:rPr>
          <w:rFonts w:hint="eastAsia" w:ascii="Times New Roman" w:hAnsi="Times New Roman" w:eastAsia="FangSong_GB2312" w:cs="Times New Roman"/>
          <w:sz w:val="32"/>
          <w:szCs w:val="32"/>
          <w:highlight w:val="none"/>
          <w:lang w:val="en-US" w:eastAsia="zh-CN"/>
        </w:rPr>
        <w:t>1</w:t>
      </w:r>
      <w:r>
        <w:rPr>
          <w:rFonts w:hint="default" w:ascii="Times New Roman" w:hAnsi="Times New Roman" w:eastAsia="FangSong_GB2312" w:cs="Times New Roman"/>
          <w:sz w:val="32"/>
          <w:szCs w:val="32"/>
          <w:highlight w:val="none"/>
        </w:rPr>
        <w:t>辆。单位价值200万元以上大型设备</w:t>
      </w:r>
      <w:r>
        <w:rPr>
          <w:rFonts w:hint="eastAsia" w:ascii="Times New Roman" w:hAnsi="Times New Roman" w:eastAsia="FangSong_GB2312" w:cs="Times New Roman"/>
          <w:sz w:val="32"/>
          <w:szCs w:val="32"/>
          <w:highlight w:val="none"/>
          <w:lang w:val="en-US" w:eastAsia="zh-CN"/>
        </w:rPr>
        <w:t>0</w:t>
      </w:r>
      <w:r>
        <w:rPr>
          <w:rFonts w:hint="default" w:ascii="Times New Roman" w:hAnsi="Times New Roman" w:eastAsia="FangSong_GB2312" w:cs="Times New Roman"/>
          <w:sz w:val="32"/>
          <w:szCs w:val="32"/>
          <w:highlight w:val="none"/>
        </w:rPr>
        <w:t>台</w:t>
      </w:r>
      <w:r>
        <w:rPr>
          <w:rFonts w:hint="default" w:ascii="Times New Roman" w:hAnsi="Times New Roman" w:eastAsia="FangSong_GB2312" w:cs="Times New Roman"/>
          <w:sz w:val="32"/>
          <w:szCs w:val="32"/>
          <w:highlight w:val="none"/>
          <w:u w:val="single"/>
        </w:rPr>
        <w:t>（套）</w:t>
      </w:r>
      <w:r>
        <w:rPr>
          <w:rFonts w:hint="default" w:ascii="Times New Roman" w:hAnsi="Times New Roman" w:eastAsia="FangSong_GB2312" w:cs="Times New Roman"/>
          <w:sz w:val="32"/>
          <w:szCs w:val="32"/>
          <w:highlight w:val="none"/>
        </w:rPr>
        <w:t>。</w:t>
      </w:r>
    </w:p>
    <w:p>
      <w:pPr>
        <w:suppressAutoHyphens/>
        <w:bidi w:val="0"/>
        <w:spacing w:line="580" w:lineRule="exact"/>
        <w:ind w:firstLine="640" w:firstLineChars="200"/>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lang w:eastAsia="zh-CN"/>
        </w:rPr>
        <w:t>2024</w:t>
      </w:r>
      <w:r>
        <w:rPr>
          <w:rFonts w:hint="default" w:ascii="Times New Roman" w:hAnsi="Times New Roman" w:eastAsia="FangSong_GB2312" w:cs="Times New Roman"/>
          <w:sz w:val="32"/>
          <w:szCs w:val="32"/>
          <w:highlight w:val="none"/>
          <w:lang w:eastAsia="zh-CN"/>
        </w:rPr>
        <w:t>年</w:t>
      </w:r>
      <w:r>
        <w:rPr>
          <w:rFonts w:hint="default" w:ascii="Times New Roman" w:hAnsi="Times New Roman" w:eastAsia="FangSong_GB2312" w:cs="Times New Roman"/>
          <w:sz w:val="32"/>
          <w:szCs w:val="32"/>
          <w:highlight w:val="none"/>
        </w:rPr>
        <w:t>部门预算未安排购置车辆及单位价值200万元以上大型设备。</w:t>
      </w:r>
    </w:p>
    <w:p>
      <w:pPr>
        <w:suppressAutoHyphens/>
        <w:bidi w:val="0"/>
        <w:spacing w:line="580" w:lineRule="exact"/>
        <w:ind w:firstLine="640" w:firstLineChars="200"/>
        <w:outlineLvl w:val="2"/>
        <w:rPr>
          <w:rFonts w:hint="default" w:ascii="Times New Roman" w:hAnsi="Times New Roman" w:eastAsia="KaiTi_GB2312" w:cs="Times New Roman"/>
          <w:b/>
          <w:sz w:val="32"/>
          <w:szCs w:val="32"/>
          <w:highlight w:val="none"/>
          <w:lang w:eastAsia="zh-CN"/>
        </w:rPr>
      </w:pPr>
      <w:r>
        <w:rPr>
          <w:rFonts w:hint="default" w:ascii="Times New Roman" w:hAnsi="Times New Roman" w:eastAsia="KaiTi_GB2312" w:cs="Times New Roman"/>
          <w:b/>
          <w:sz w:val="32"/>
          <w:szCs w:val="32"/>
          <w:highlight w:val="none"/>
        </w:rPr>
        <w:t>（四）</w:t>
      </w:r>
      <w:r>
        <w:rPr>
          <w:rFonts w:hint="default" w:ascii="Times New Roman" w:hAnsi="Times New Roman" w:eastAsia="KaiTi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FangSong_GB2312" w:cs="Times New Roman"/>
          <w:sz w:val="32"/>
          <w:szCs w:val="32"/>
          <w:highlight w:val="none"/>
          <w:lang w:val="en-US" w:eastAsia="zh-CN"/>
        </w:rPr>
      </w:pPr>
      <w:r>
        <w:rPr>
          <w:rFonts w:hint="default" w:ascii="Times New Roman" w:hAnsi="Times New Roman" w:eastAsia="FangSong_GB2312" w:cs="Times New Roman"/>
          <w:sz w:val="32"/>
          <w:szCs w:val="32"/>
          <w:highlight w:val="none"/>
          <w:u w:val="single"/>
          <w:lang w:val="en-US" w:eastAsia="zh-CN"/>
        </w:rPr>
        <w:t>（情况一：部门的项目不含涉密或敏感信息，且经人代会批复的，按此说明：）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FangSong_GB2312" w:cs="Times New Roman"/>
          <w:sz w:val="32"/>
          <w:szCs w:val="32"/>
          <w:highlight w:val="none"/>
          <w:lang w:eastAsia="zh-CN"/>
        </w:rPr>
      </w:pPr>
      <w:r>
        <w:rPr>
          <w:rFonts w:hint="eastAsia" w:ascii="Times New Roman" w:hAnsi="Times New Roman" w:eastAsia="FangSong_GB2312" w:cs="Times New Roman"/>
          <w:sz w:val="32"/>
          <w:szCs w:val="32"/>
          <w:highlight w:val="none"/>
          <w:lang w:val="en-US" w:eastAsia="zh-CN"/>
        </w:rPr>
        <w:t>2024</w:t>
      </w:r>
      <w:r>
        <w:rPr>
          <w:rFonts w:hint="default" w:ascii="Times New Roman" w:hAnsi="Times New Roman" w:eastAsia="FangSong_GB2312" w:cs="Times New Roman"/>
          <w:sz w:val="32"/>
          <w:szCs w:val="32"/>
          <w:highlight w:val="none"/>
          <w:lang w:val="en-US" w:eastAsia="zh-CN"/>
        </w:rPr>
        <w:t>年</w:t>
      </w:r>
      <w:r>
        <w:rPr>
          <w:rFonts w:hint="eastAsia" w:ascii="Times New Roman" w:hAnsi="Times New Roman" w:eastAsia="FangSong_GB2312" w:cs="Times New Roman"/>
          <w:sz w:val="32"/>
          <w:szCs w:val="32"/>
          <w:highlight w:val="none"/>
          <w:lang w:eastAsia="zh-CN"/>
        </w:rPr>
        <w:t>广安市委编办</w:t>
      </w:r>
      <w:r>
        <w:rPr>
          <w:rFonts w:hint="default" w:ascii="Times New Roman" w:hAnsi="Times New Roman" w:eastAsia="FangSong_GB2312" w:cs="Times New Roman"/>
          <w:sz w:val="32"/>
          <w:szCs w:val="32"/>
          <w:highlight w:val="none"/>
          <w:lang w:val="en-US" w:eastAsia="zh-CN"/>
        </w:rPr>
        <w:t>开展绩效目标管理的项目</w:t>
      </w:r>
      <w:r>
        <w:rPr>
          <w:rFonts w:hint="eastAsia" w:ascii="Times New Roman" w:hAnsi="Times New Roman" w:eastAsia="FangSong_GB2312" w:cs="Times New Roman"/>
          <w:sz w:val="32"/>
          <w:szCs w:val="32"/>
          <w:highlight w:val="none"/>
          <w:lang w:val="en-US" w:eastAsia="zh-CN"/>
        </w:rPr>
        <w:t>1</w:t>
      </w:r>
      <w:r>
        <w:rPr>
          <w:rFonts w:hint="default" w:ascii="Times New Roman" w:hAnsi="Times New Roman" w:eastAsia="FangSong_GB2312" w:cs="Times New Roman"/>
          <w:sz w:val="32"/>
          <w:szCs w:val="32"/>
          <w:highlight w:val="none"/>
          <w:lang w:eastAsia="zh-CN"/>
        </w:rPr>
        <w:t>个，涉及预算</w:t>
      </w:r>
      <w:r>
        <w:rPr>
          <w:rFonts w:hint="eastAsia" w:ascii="Times New Roman" w:hAnsi="Times New Roman" w:eastAsia="FangSong_GB2312" w:cs="Times New Roman"/>
          <w:sz w:val="32"/>
          <w:szCs w:val="32"/>
          <w:highlight w:val="none"/>
          <w:lang w:val="en-US" w:eastAsia="zh-CN"/>
        </w:rPr>
        <w:t>60</w:t>
      </w:r>
      <w:r>
        <w:rPr>
          <w:rFonts w:hint="default" w:ascii="Times New Roman" w:hAnsi="Times New Roman" w:eastAsia="FangSong_GB2312" w:cs="Times New Roman"/>
          <w:sz w:val="32"/>
          <w:szCs w:val="32"/>
          <w:highlight w:val="none"/>
          <w:lang w:eastAsia="zh-CN"/>
        </w:rPr>
        <w:t>万元。其中：特定目标类项目</w:t>
      </w:r>
      <w:r>
        <w:rPr>
          <w:rFonts w:hint="eastAsia" w:ascii="Times New Roman" w:hAnsi="Times New Roman" w:eastAsia="FangSong_GB2312" w:cs="Times New Roman"/>
          <w:sz w:val="32"/>
          <w:szCs w:val="32"/>
          <w:highlight w:val="none"/>
          <w:lang w:val="en-US" w:eastAsia="zh-CN"/>
        </w:rPr>
        <w:t>1</w:t>
      </w:r>
      <w:r>
        <w:rPr>
          <w:rFonts w:hint="default" w:ascii="Times New Roman" w:hAnsi="Times New Roman" w:eastAsia="FangSong_GB2312" w:cs="Times New Roman"/>
          <w:sz w:val="32"/>
          <w:szCs w:val="32"/>
          <w:highlight w:val="none"/>
          <w:lang w:eastAsia="zh-CN"/>
        </w:rPr>
        <w:t>个，涉及预算</w:t>
      </w:r>
      <w:r>
        <w:rPr>
          <w:rFonts w:hint="eastAsia" w:ascii="Times New Roman" w:hAnsi="Times New Roman" w:eastAsia="FangSong_GB2312" w:cs="Times New Roman"/>
          <w:sz w:val="32"/>
          <w:szCs w:val="32"/>
          <w:highlight w:val="none"/>
          <w:lang w:val="en-US" w:eastAsia="zh-CN"/>
        </w:rPr>
        <w:t>60</w:t>
      </w:r>
      <w:r>
        <w:rPr>
          <w:rFonts w:hint="default" w:ascii="Times New Roman" w:hAnsi="Times New Roman" w:eastAsia="FangSong_GB2312" w:cs="Times New Roman"/>
          <w:sz w:val="32"/>
          <w:szCs w:val="32"/>
          <w:highlight w:val="none"/>
          <w:lang w:eastAsia="zh-CN"/>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FangSong_GB2312" w:cs="Times New Roman"/>
          <w:color w:val="auto"/>
          <w:kern w:val="2"/>
          <w:sz w:val="32"/>
          <w:szCs w:val="32"/>
          <w:highlight w:val="none"/>
          <w:u w:val="single"/>
          <w:lang w:val="en-US" w:eastAsia="zh-CN" w:bidi="ar-SA"/>
        </w:rPr>
      </w:pPr>
      <w:r>
        <w:rPr>
          <w:rFonts w:hint="default" w:ascii="Times New Roman" w:hAnsi="Times New Roman" w:eastAsia="FangSong_GB2312" w:cs="Times New Roman"/>
          <w:color w:val="auto"/>
          <w:kern w:val="2"/>
          <w:sz w:val="32"/>
          <w:szCs w:val="32"/>
          <w:highlight w:val="none"/>
          <w:u w:val="single"/>
          <w:lang w:val="en-US" w:eastAsia="zh-CN" w:bidi="ar-SA"/>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FangSong_GB2312" w:cs="FangSong_GB2312"/>
          <w:i w:val="0"/>
          <w:caps w:val="0"/>
          <w:color w:val="333333"/>
          <w:spacing w:val="0"/>
          <w:sz w:val="32"/>
          <w:szCs w:val="32"/>
          <w:highlight w:val="none"/>
          <w:shd w:val="clear" w:color="auto" w:fill="auto"/>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 xml:space="preserve">第三部分  </w:t>
      </w:r>
      <w:r>
        <w:rPr>
          <w:rFonts w:hint="default" w:ascii="Times New Roman" w:hAnsi="Times New Roman" w:eastAsia="FZXiaoBiaoSong-B05S" w:cs="FZXiaoBiaoSong-B05S"/>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FangSong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ind w:firstLine="560" w:firstLineChars="200"/>
        <w:rPr>
          <w:rFonts w:hint="default" w:ascii="Times New Roman" w:hAnsi="Times New Roman" w:eastAsia="KaiTi" w:cs="Times New Roman"/>
          <w:b/>
          <w:color w:val="FF0000"/>
          <w:sz w:val="32"/>
          <w:szCs w:val="32"/>
          <w:highlight w:val="none"/>
        </w:rPr>
      </w:pPr>
      <w:r>
        <w:rPr>
          <w:rFonts w:hint="default" w:ascii="Times New Roman" w:hAnsi="Times New Roman" w:eastAsia="FZFangSong-Z02" w:cs="Times New Roman"/>
          <w:color w:val="000000"/>
          <w:kern w:val="0"/>
          <w:sz w:val="28"/>
          <w:szCs w:val="28"/>
          <w:lang w:val="en-US" w:eastAsia="zh-CN" w:bidi="ar"/>
        </w:rPr>
        <w:t xml:space="preserve">1.一般公共预算拨款收入：指市级财政当年拨付的资金。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2.上年结转：指以前年度尚未完成，结转到本年仍按原规定用途继续使用的资金。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3.一般公共服务（类）财政事务（款）行政运行（项）：指厅机关及参公管理事业单位用于保障机构正常运行、开展日常工作的基本支出。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4.一般公共服务（类）财政事务（款）一般行政管理事务（项）：指厅机关及参公管理事业单位开展财政综合业务、预决算编审等未单独设置项级科目的专门性财政管理工作的项目支出。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5.基本支出：指为保证机构正常运转，完成日常工作任务而发生的人员支出和公用支出。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6.项目支出：指在基本支出之外为完成特定行政任务和事业发展目标所发生的支出。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xml:space="preserve">　　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br w:type="textWrapping"/>
      </w:r>
      <w:r>
        <w:rPr>
          <w:rFonts w:hint="default" w:ascii="Times New Roman" w:hAnsi="Times New Roman" w:eastAsia="FZFangSong-Z02" w:cs="Times New Roman"/>
          <w:color w:val="000000"/>
          <w:kern w:val="0"/>
          <w:sz w:val="28"/>
          <w:szCs w:val="28"/>
          <w:lang w:val="en-US" w:eastAsia="zh-CN" w:bidi="ar"/>
        </w:rPr>
        <w:t>　　8.机关运行经费：为保障行政单位（包含参照公务员法管理的事业单位）运行用于购买货物和服务的各项资金。包括办公及印刷费、邮电费、差旅费、会议费一般设备购置费等费用开支。</w:t>
      </w:r>
    </w:p>
    <w:p>
      <w:pPr>
        <w:spacing w:line="240" w:lineRule="auto"/>
        <w:ind w:firstLine="0" w:firstLineChars="0"/>
        <w:rPr>
          <w:rFonts w:hint="default" w:ascii="Times New Roman" w:hAnsi="Times New Roman" w:eastAsia="KaiTi" w:cs="Times New Roman"/>
          <w:b/>
          <w:color w:val="FF0000"/>
          <w:sz w:val="32"/>
          <w:szCs w:val="32"/>
          <w:highlight w:val="none"/>
        </w:rPr>
      </w:pPr>
      <w:r>
        <w:rPr>
          <w:rFonts w:hint="default" w:ascii="Times New Roman" w:hAnsi="Times New Roman" w:eastAsia="KaiTi" w:cs="Times New Roman"/>
          <w:b/>
          <w:color w:val="FF0000"/>
          <w:sz w:val="32"/>
          <w:szCs w:val="32"/>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FZXiaoBiaoSong-B05S" w:cs="FZXiaoBiaoSong-B05S"/>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FZXiaoBiaoSong-B05S" w:cs="FZXiaoBiaoSong-B05S"/>
          <w:color w:val="auto"/>
          <w:kern w:val="0"/>
          <w:sz w:val="52"/>
          <w:szCs w:val="52"/>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第四部分  中共广安市委机构编制委员会办公室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FZXiaoBiaoSong-B05S" w:cs="FZXiaoBiaoSong-B05S"/>
          <w:color w:val="auto"/>
          <w:kern w:val="0"/>
          <w:sz w:val="36"/>
          <w:szCs w:val="36"/>
          <w:highlight w:val="none"/>
          <w:shd w:val="clear" w:color="auto" w:fill="auto"/>
          <w:lang w:val="en-US" w:eastAsia="zh-CN" w:bidi="ar"/>
        </w:rPr>
      </w:pPr>
      <w:r>
        <w:rPr>
          <w:rFonts w:hint="eastAsia" w:ascii="Times New Roman" w:hAnsi="Times New Roman" w:eastAsia="FZXiaoBiaoSong-B05S" w:cs="FZXiaoBiaoSong-B05S"/>
          <w:color w:val="auto"/>
          <w:kern w:val="0"/>
          <w:sz w:val="52"/>
          <w:szCs w:val="52"/>
          <w:highlight w:val="none"/>
          <w:shd w:val="clear" w:color="auto" w:fill="auto"/>
          <w:lang w:val="en-US" w:eastAsia="zh-CN" w:bidi="ar"/>
        </w:rPr>
        <w:t>2024年部门预算表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FangSong_GB2312" w:cs="FangSong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3" w:firstLineChars="200"/>
        <w:rPr>
          <w:rFonts w:hint="eastAsia" w:ascii="Times New Roman" w:hAnsi="Times New Roman" w:eastAsia="KaiTi" w:cs="Times New Roman"/>
          <w:b/>
          <w:color w:val="FF0000"/>
          <w:sz w:val="32"/>
          <w:szCs w:val="32"/>
          <w:highlight w:val="none"/>
          <w:lang w:eastAsia="zh-CN"/>
        </w:rPr>
      </w:pPr>
    </w:p>
    <w:p>
      <w:pPr>
        <w:spacing w:line="600" w:lineRule="exact"/>
        <w:rPr>
          <w:rFonts w:hint="default" w:ascii="Times New Roman" w:hAnsi="Times New Roman" w:eastAsia="FangSong_GB2312" w:cs="Times New Roman"/>
          <w:sz w:val="32"/>
          <w:szCs w:val="32"/>
          <w:highlight w:val="none"/>
        </w:rPr>
      </w:pPr>
    </w:p>
    <w:p>
      <w:pPr>
        <w:spacing w:line="600" w:lineRule="exact"/>
        <w:ind w:firstLine="640" w:firstLineChars="200"/>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lang w:val="en-US" w:eastAsia="zh-CN"/>
        </w:rPr>
        <w:t>附件：</w:t>
      </w:r>
      <w:r>
        <w:rPr>
          <w:rFonts w:hint="default" w:ascii="Times New Roman" w:hAnsi="Times New Roman" w:eastAsia="FangSong_GB2312" w:cs="Times New Roman"/>
          <w:sz w:val="32"/>
          <w:szCs w:val="32"/>
          <w:highlight w:val="none"/>
        </w:rPr>
        <w:t>表1 部门收支总表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表1-1 部门收入总表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表1-2 部门支出总表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表2 财政拨款收支</w:t>
      </w:r>
      <w:r>
        <w:rPr>
          <w:rFonts w:hint="eastAsia"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总表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表2-1财政拨款支出预算表（</w:t>
      </w:r>
      <w:r>
        <w:rPr>
          <w:rFonts w:hint="default" w:ascii="Times New Roman" w:hAnsi="Times New Roman" w:eastAsia="FangSong_GB2312" w:cs="Times New Roman"/>
          <w:sz w:val="32"/>
          <w:szCs w:val="32"/>
          <w:highlight w:val="none"/>
          <w:lang w:eastAsia="zh-CN"/>
        </w:rPr>
        <w:t>部门</w:t>
      </w:r>
      <w:r>
        <w:rPr>
          <w:rFonts w:hint="default" w:ascii="Times New Roman" w:hAnsi="Times New Roman" w:eastAsia="FangSong_GB2312" w:cs="Times New Roman"/>
          <w:sz w:val="32"/>
          <w:szCs w:val="32"/>
          <w:highlight w:val="none"/>
        </w:rPr>
        <w:t>经济分类科目）</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表3-3 一般公共预算“三公”经费支出</w:t>
      </w:r>
      <w:r>
        <w:rPr>
          <w:rFonts w:hint="default"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表4 政府性基金</w:t>
      </w:r>
      <w:r>
        <w:rPr>
          <w:rFonts w:hint="eastAsia" w:ascii="Times New Roman" w:hAnsi="Times New Roman" w:eastAsia="FangSong_GB2312" w:cs="Times New Roman"/>
          <w:sz w:val="32"/>
          <w:szCs w:val="32"/>
          <w:highlight w:val="none"/>
          <w:lang w:eastAsia="zh-CN"/>
        </w:rPr>
        <w:t>预算</w:t>
      </w:r>
      <w:r>
        <w:rPr>
          <w:rFonts w:hint="default" w:ascii="Times New Roman" w:hAnsi="Times New Roman" w:eastAsia="FangSong_GB2312" w:cs="Times New Roman"/>
          <w:sz w:val="32"/>
          <w:szCs w:val="32"/>
          <w:highlight w:val="none"/>
        </w:rPr>
        <w:t>支出预算表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FangSong_GB2312" w:cs="Times New Roman"/>
          <w:sz w:val="32"/>
          <w:szCs w:val="32"/>
          <w:highlight w:val="none"/>
          <w:lang w:eastAsia="zh-CN"/>
        </w:rPr>
      </w:pPr>
      <w:r>
        <w:rPr>
          <w:rFonts w:hint="default" w:ascii="Times New Roman" w:hAnsi="Times New Roman" w:eastAsia="FangSong_GB2312" w:cs="Times New Roman"/>
          <w:sz w:val="32"/>
          <w:szCs w:val="32"/>
          <w:highlight w:val="none"/>
        </w:rPr>
        <w:t>表6 部门预算项目绩效目标</w:t>
      </w:r>
      <w:r>
        <w:rPr>
          <w:rFonts w:hint="default" w:ascii="Times New Roman" w:hAnsi="Times New Roman" w:eastAsia="FangSong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rPr>
      </w:pPr>
      <w:r>
        <w:rPr>
          <w:rFonts w:hint="default" w:ascii="Times New Roman" w:hAnsi="Times New Roman" w:eastAsia="FangSong_GB2312" w:cs="Times New Roman"/>
          <w:sz w:val="32"/>
          <w:szCs w:val="32"/>
          <w:highlight w:val="none"/>
          <w:lang w:eastAsia="zh-CN"/>
        </w:rPr>
        <w:t>表</w:t>
      </w:r>
      <w:r>
        <w:rPr>
          <w:rFonts w:hint="default" w:ascii="Times New Roman" w:hAnsi="Times New Roman" w:eastAsia="FangSong_GB2312" w:cs="Times New Roman"/>
          <w:sz w:val="32"/>
          <w:szCs w:val="32"/>
          <w:highlight w:val="none"/>
          <w:lang w:val="en-US" w:eastAsia="zh-CN"/>
        </w:rPr>
        <w:t>7 部门整体支出绩效目标表</w:t>
      </w:r>
    </w:p>
    <w:p>
      <w:pPr>
        <w:spacing w:line="600" w:lineRule="exact"/>
        <w:ind w:firstLine="562" w:firstLineChars="200"/>
        <w:rPr>
          <w:rFonts w:hint="default" w:ascii="Times New Roman" w:hAnsi="Times New Roman" w:eastAsia="KaiTi" w:cs="Times New Roman"/>
          <w:b/>
          <w:color w:val="FF0000"/>
          <w:sz w:val="28"/>
          <w:szCs w:val="32"/>
          <w:highlight w:val="none"/>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panose1 w:val="03000509000000000000"/>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KaiTi">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Microsoft YaHei">
    <w:panose1 w:val="020B0503020204020204"/>
    <w:charset w:val="86"/>
    <w:family w:val="auto"/>
    <w:pitch w:val="default"/>
    <w:sig w:usb0="80000287" w:usb1="280F3C52" w:usb2="00000016" w:usb3="00000000" w:csb0="0004001F" w:csb1="00000000"/>
  </w:font>
  <w:font w:name="FZFangSong-Z02">
    <w:panose1 w:val="03000509000000000000"/>
    <w:charset w:val="86"/>
    <w:family w:val="auto"/>
    <w:pitch w:val="default"/>
    <w:sig w:usb0="00000001" w:usb1="080E0000" w:usb2="00000000" w:usb3="00000000" w:csb0="00040000" w:csb1="00000000"/>
  </w:font>
  <w:font w:name="FZKai-Z03">
    <w:panose1 w:val="03000509000000000000"/>
    <w:charset w:val="86"/>
    <w:family w:val="script"/>
    <w:pitch w:val="default"/>
    <w:sig w:usb0="00000001" w:usb1="080E0000" w:usb2="00000000" w:usb3="00000000" w:csb0="00040000" w:csb1="00000000"/>
  </w:font>
  <w:font w:name="FangSong_GB2312">
    <w:altName w:val="FangSong_GB2312"/>
    <w:panose1 w:val="00000000000000000000"/>
    <w:charset w:val="00"/>
    <w:family w:val="auto"/>
    <w:pitch w:val="default"/>
    <w:sig w:usb0="00000000" w:usb1="00000000" w:usb2="00000000" w:usb3="00000000" w:csb0="00000000" w:csb1="00000000"/>
  </w:font>
  <w:font w:name="KaiTi_GB2312">
    <w:altName w:val="KaiT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- 5 -</w:t>
                          </w:r>
                          <w:r>
                            <w:rPr>
                              <w:rFonts w:hint="eastAsia" w:ascii="SimSun" w:hAnsi="SimSun" w:eastAsia="SimSun" w:cs="SimSu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- 5 -</w:t>
                    </w:r>
                    <w:r>
                      <w:rPr>
                        <w:rFonts w:hint="eastAsia" w:ascii="SimSun" w:hAnsi="SimSun" w:eastAsia="SimSun" w:cs="SimSu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NlYjRiOTY0YTFkNGFiZGY0YzIxMDQ5ZDMzNzI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1193021"/>
    <w:rsid w:val="01B359E2"/>
    <w:rsid w:val="04AF02D8"/>
    <w:rsid w:val="0FF665BB"/>
    <w:rsid w:val="15FFCE06"/>
    <w:rsid w:val="16EF17AC"/>
    <w:rsid w:val="17546308"/>
    <w:rsid w:val="176EB2CA"/>
    <w:rsid w:val="1CEF11B4"/>
    <w:rsid w:val="1DE9F11D"/>
    <w:rsid w:val="1DFEF48B"/>
    <w:rsid w:val="1E5E9CAC"/>
    <w:rsid w:val="1E9F4C3A"/>
    <w:rsid w:val="1FFED141"/>
    <w:rsid w:val="2BF6B04D"/>
    <w:rsid w:val="2CFF16E5"/>
    <w:rsid w:val="2FE72238"/>
    <w:rsid w:val="323963CE"/>
    <w:rsid w:val="333467A8"/>
    <w:rsid w:val="366A7D01"/>
    <w:rsid w:val="37752F0F"/>
    <w:rsid w:val="37DB54BF"/>
    <w:rsid w:val="3BF7822D"/>
    <w:rsid w:val="3ECB2752"/>
    <w:rsid w:val="3EF3FC2D"/>
    <w:rsid w:val="3F4E83B9"/>
    <w:rsid w:val="3F791594"/>
    <w:rsid w:val="3F7F3D35"/>
    <w:rsid w:val="3FEF825B"/>
    <w:rsid w:val="4159182C"/>
    <w:rsid w:val="44EF2301"/>
    <w:rsid w:val="45FD8A71"/>
    <w:rsid w:val="464B4747"/>
    <w:rsid w:val="48FF203E"/>
    <w:rsid w:val="49DF8F8D"/>
    <w:rsid w:val="4A621FC3"/>
    <w:rsid w:val="4F37A3C3"/>
    <w:rsid w:val="4FFD009D"/>
    <w:rsid w:val="5302663C"/>
    <w:rsid w:val="531D3476"/>
    <w:rsid w:val="53DFDA61"/>
    <w:rsid w:val="54F8584D"/>
    <w:rsid w:val="55195EBF"/>
    <w:rsid w:val="57D6273D"/>
    <w:rsid w:val="57F7A238"/>
    <w:rsid w:val="57FFFCA8"/>
    <w:rsid w:val="5ABFA6AD"/>
    <w:rsid w:val="5BD6492A"/>
    <w:rsid w:val="5CB7BA99"/>
    <w:rsid w:val="5CFE9876"/>
    <w:rsid w:val="5D95E3D3"/>
    <w:rsid w:val="5DDE8EDA"/>
    <w:rsid w:val="5DFE7261"/>
    <w:rsid w:val="5EB623FC"/>
    <w:rsid w:val="5F2F86E9"/>
    <w:rsid w:val="5FE7E072"/>
    <w:rsid w:val="5FFC71C1"/>
    <w:rsid w:val="5FFF199C"/>
    <w:rsid w:val="63F79408"/>
    <w:rsid w:val="63FBFE1C"/>
    <w:rsid w:val="640E506E"/>
    <w:rsid w:val="64D916AD"/>
    <w:rsid w:val="66E20F29"/>
    <w:rsid w:val="67843A07"/>
    <w:rsid w:val="67F65CF0"/>
    <w:rsid w:val="6BEEE90C"/>
    <w:rsid w:val="6C9827BF"/>
    <w:rsid w:val="6CFE95BA"/>
    <w:rsid w:val="6DD7B53C"/>
    <w:rsid w:val="6DDF82BB"/>
    <w:rsid w:val="6E681AD6"/>
    <w:rsid w:val="6EFAA790"/>
    <w:rsid w:val="6EFD8677"/>
    <w:rsid w:val="6F3B0F61"/>
    <w:rsid w:val="6F9BB48F"/>
    <w:rsid w:val="6FAFCD21"/>
    <w:rsid w:val="6FFDBC71"/>
    <w:rsid w:val="6FFF42B9"/>
    <w:rsid w:val="722506A9"/>
    <w:rsid w:val="7375DF5E"/>
    <w:rsid w:val="739FA989"/>
    <w:rsid w:val="76DF32F4"/>
    <w:rsid w:val="775F5835"/>
    <w:rsid w:val="777FD03C"/>
    <w:rsid w:val="78FF0635"/>
    <w:rsid w:val="79D7B71B"/>
    <w:rsid w:val="7B6D8555"/>
    <w:rsid w:val="7BB5BB3B"/>
    <w:rsid w:val="7BBD26E8"/>
    <w:rsid w:val="7BE694FB"/>
    <w:rsid w:val="7BEE3A28"/>
    <w:rsid w:val="7BFAD181"/>
    <w:rsid w:val="7BFF63B1"/>
    <w:rsid w:val="7D49654D"/>
    <w:rsid w:val="7D7E018B"/>
    <w:rsid w:val="7DBF609B"/>
    <w:rsid w:val="7DD9A961"/>
    <w:rsid w:val="7DDF1AF8"/>
    <w:rsid w:val="7DFB24B8"/>
    <w:rsid w:val="7DFEAF7B"/>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Body Text"/>
    <w:basedOn w:val="1"/>
    <w:qFormat/>
    <w:uiPriority w:val="0"/>
    <w:pPr>
      <w:spacing w:before="0" w:after="140" w:line="276" w:lineRule="auto"/>
    </w:p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22"/>
    <w:rPr>
      <w:b/>
      <w:bCs/>
    </w:rPr>
  </w:style>
  <w:style w:type="character" w:customStyle="1" w:styleId="8">
    <w:name w:val="apple-converted-space"/>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4</TotalTime>
  <ScaleCrop>false</ScaleCrop>
  <LinksUpToDate>false</LinksUpToDate>
  <CharactersWithSpaces>3050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纳米</cp:lastModifiedBy>
  <cp:lastPrinted>2023-05-14T02:35:00Z</cp:lastPrinted>
  <dcterms:modified xsi:type="dcterms:W3CDTF">2024-02-26T02:07:53Z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DA233C16455E4890ABFC094E5BD0049D_13</vt:lpwstr>
  </property>
</Properties>
</file>