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965F5">
      <w:pPr>
        <w:spacing w:line="600" w:lineRule="exact"/>
        <w:jc w:val="center"/>
        <w:rPr>
          <w:rFonts w:eastAsia="方正小标宋简体"/>
          <w:color w:val="000000"/>
          <w:sz w:val="72"/>
          <w:szCs w:val="72"/>
        </w:rPr>
      </w:pPr>
      <w:bookmarkStart w:id="0" w:name="_Toc15306267"/>
    </w:p>
    <w:p w14:paraId="36929E2A">
      <w:pPr>
        <w:spacing w:line="600" w:lineRule="exact"/>
        <w:jc w:val="center"/>
        <w:rPr>
          <w:rFonts w:eastAsia="方正小标宋简体"/>
          <w:color w:val="000000"/>
          <w:sz w:val="72"/>
          <w:szCs w:val="72"/>
        </w:rPr>
      </w:pPr>
    </w:p>
    <w:p w14:paraId="23CD1714">
      <w:pPr>
        <w:spacing w:line="600" w:lineRule="exact"/>
        <w:jc w:val="center"/>
        <w:rPr>
          <w:rFonts w:eastAsia="方正小标宋简体"/>
          <w:color w:val="000000"/>
          <w:sz w:val="72"/>
          <w:szCs w:val="72"/>
        </w:rPr>
      </w:pPr>
    </w:p>
    <w:p w14:paraId="36844344">
      <w:pPr>
        <w:spacing w:line="600" w:lineRule="exact"/>
        <w:jc w:val="center"/>
        <w:rPr>
          <w:rFonts w:eastAsia="方正小标宋简体"/>
          <w:color w:val="000000"/>
          <w:sz w:val="72"/>
          <w:szCs w:val="72"/>
        </w:rPr>
      </w:pPr>
    </w:p>
    <w:p w14:paraId="24B71165">
      <w:pPr>
        <w:adjustRightInd w:val="0"/>
        <w:snapToGrid w:val="0"/>
        <w:spacing w:line="360" w:lineRule="auto"/>
        <w:jc w:val="center"/>
        <w:rPr>
          <w:rFonts w:ascii="方正小标宋_GBK" w:hAnsi="方正小标宋_GBK" w:eastAsia="方正小标宋_GBK" w:cs="方正小标宋_GBK"/>
          <w:color w:val="000000"/>
          <w:sz w:val="72"/>
          <w:szCs w:val="72"/>
        </w:rPr>
      </w:pPr>
      <w:bookmarkStart w:id="1" w:name="_Toc15396597"/>
      <w:bookmarkStart w:id="2" w:name="_Toc15377193"/>
      <w:bookmarkStart w:id="3" w:name="_Toc15378441"/>
      <w:bookmarkStart w:id="4" w:name="_Toc15377425"/>
      <w:bookmarkStart w:id="5" w:name="_Toc15396475"/>
      <w:r>
        <w:rPr>
          <w:rFonts w:hint="eastAsia" w:ascii="方正小标宋_GBK" w:hAnsi="方正小标宋_GBK" w:eastAsia="方正小标宋_GBK" w:cs="方正小标宋_GBK"/>
          <w:color w:val="000000"/>
          <w:sz w:val="72"/>
          <w:szCs w:val="72"/>
        </w:rPr>
        <w:t>2022年度</w:t>
      </w:r>
      <w:bookmarkEnd w:id="1"/>
      <w:bookmarkEnd w:id="2"/>
      <w:bookmarkEnd w:id="3"/>
      <w:bookmarkEnd w:id="4"/>
      <w:bookmarkEnd w:id="5"/>
    </w:p>
    <w:bookmarkEnd w:id="0"/>
    <w:p w14:paraId="3ECA2DE7">
      <w:pPr>
        <w:adjustRightInd w:val="0"/>
        <w:snapToGrid w:val="0"/>
        <w:spacing w:line="360" w:lineRule="auto"/>
        <w:jc w:val="center"/>
        <w:rPr>
          <w:rFonts w:ascii="方正小标宋_GBK" w:hAnsi="方正小标宋_GBK" w:eastAsia="方正小标宋_GBK" w:cs="方正小标宋_GBK"/>
          <w:color w:val="000000"/>
          <w:sz w:val="72"/>
          <w:szCs w:val="72"/>
        </w:rPr>
      </w:pPr>
      <w:bookmarkStart w:id="6" w:name="_Toc15378442"/>
      <w:bookmarkStart w:id="7" w:name="_Toc15396476"/>
      <w:bookmarkStart w:id="8" w:name="_Toc15377194"/>
      <w:bookmarkStart w:id="9" w:name="_Toc15306268"/>
      <w:bookmarkStart w:id="10" w:name="_Toc15377426"/>
      <w:bookmarkStart w:id="11" w:name="_Toc15396598"/>
      <w:r>
        <w:rPr>
          <w:rFonts w:hint="eastAsia" w:ascii="方正小标宋_GBK" w:hAnsi="方正小标宋_GBK" w:eastAsia="方正小标宋_GBK" w:cs="方正小标宋_GBK"/>
          <w:color w:val="000000"/>
          <w:sz w:val="72"/>
          <w:szCs w:val="72"/>
        </w:rPr>
        <w:t>广安励志中学部门</w:t>
      </w:r>
    </w:p>
    <w:p w14:paraId="68E64F2D">
      <w:pPr>
        <w:adjustRightInd w:val="0"/>
        <w:snapToGrid w:val="0"/>
        <w:spacing w:line="360" w:lineRule="auto"/>
        <w:jc w:val="center"/>
        <w:rPr>
          <w:rFonts w:eastAsia="方正小标宋简体"/>
          <w:color w:val="000000"/>
          <w:sz w:val="72"/>
          <w:szCs w:val="72"/>
        </w:rPr>
      </w:pPr>
      <w:r>
        <w:rPr>
          <w:rFonts w:hint="eastAsia" w:ascii="方正小标宋_GBK" w:hAnsi="方正小标宋_GBK" w:eastAsia="方正小标宋_GBK" w:cs="方正小标宋_GBK"/>
          <w:color w:val="000000"/>
          <w:sz w:val="72"/>
          <w:szCs w:val="72"/>
        </w:rPr>
        <w:t>决算</w:t>
      </w:r>
      <w:bookmarkEnd w:id="6"/>
      <w:bookmarkEnd w:id="7"/>
      <w:bookmarkEnd w:id="8"/>
      <w:bookmarkEnd w:id="9"/>
      <w:bookmarkEnd w:id="10"/>
      <w:bookmarkEnd w:id="11"/>
      <w:r>
        <w:rPr>
          <w:rFonts w:hint="eastAsia" w:ascii="方正小标宋_GBK" w:hAnsi="方正小标宋_GBK" w:eastAsia="方正小标宋_GBK" w:cs="方正小标宋_GBK"/>
          <w:color w:val="000000"/>
          <w:sz w:val="72"/>
          <w:szCs w:val="72"/>
        </w:rPr>
        <w:t>编制说明</w:t>
      </w:r>
    </w:p>
    <w:p w14:paraId="127A6CC7">
      <w:pPr>
        <w:widowControl/>
        <w:jc w:val="center"/>
        <w:rPr>
          <w:rFonts w:eastAsia="黑体"/>
          <w:color w:val="000000"/>
          <w:sz w:val="48"/>
          <w:szCs w:val="48"/>
        </w:rPr>
      </w:pPr>
    </w:p>
    <w:p w14:paraId="29713665"/>
    <w:p w14:paraId="02144933"/>
    <w:p w14:paraId="5D841D6C"/>
    <w:p w14:paraId="580E4EB6"/>
    <w:p w14:paraId="70252F87"/>
    <w:p w14:paraId="2497E9DC"/>
    <w:p w14:paraId="65EB165A"/>
    <w:p w14:paraId="4EFB9028">
      <w:pPr>
        <w:tabs>
          <w:tab w:val="left" w:pos="5738"/>
        </w:tabs>
        <w:jc w:val="left"/>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tab/>
      </w:r>
    </w:p>
    <w:p w14:paraId="4D3C927A">
      <w:pPr>
        <w:jc w:val="center"/>
        <w:rPr>
          <w:rFonts w:ascii="方正黑体_GBK" w:hAnsi="方正黑体_GBK" w:eastAsia="方正黑体_GBK" w:cs="方正黑体_GBK"/>
          <w:sz w:val="44"/>
          <w:szCs w:val="44"/>
        </w:rPr>
      </w:pPr>
      <w:bookmarkStart w:id="12" w:name="_Toc15377196"/>
      <w:bookmarkStart w:id="13" w:name="_Toc15396599"/>
      <w:r>
        <w:rPr>
          <w:rFonts w:hint="eastAsia" w:ascii="方正黑体_GBK" w:hAnsi="方正黑体_GBK" w:eastAsia="方正黑体_GBK" w:cs="方正黑体_GBK"/>
          <w:sz w:val="44"/>
          <w:szCs w:val="44"/>
        </w:rPr>
        <w:t>目  录</w:t>
      </w:r>
    </w:p>
    <w:p w14:paraId="617FFA89">
      <w:pPr>
        <w:pStyle w:val="12"/>
        <w:rPr>
          <w:rFonts w:ascii="Times New Roman" w:hAnsi="Times New Roman"/>
        </w:rPr>
      </w:pPr>
      <w:r>
        <w:rPr>
          <w:rFonts w:hint="eastAsia" w:ascii="方正仿宋_GBK" w:hAnsi="方正仿宋_GBK" w:eastAsia="方正仿宋_GBK" w:cs="方正仿宋_GBK"/>
          <w:sz w:val="33"/>
          <w:szCs w:val="33"/>
        </w:rPr>
        <w:t>公开时间：</w:t>
      </w:r>
      <w:r>
        <w:rPr>
          <w:rFonts w:ascii="Times New Roman" w:hAnsi="Times New Roman"/>
          <w:sz w:val="33"/>
          <w:szCs w:val="33"/>
        </w:rPr>
        <w:t>2023</w:t>
      </w:r>
      <w:r>
        <w:rPr>
          <w:rFonts w:ascii="方正仿宋_GBK" w:hAnsi="方正仿宋_GBK" w:eastAsia="方正仿宋_GBK" w:cs="方正仿宋_GBK"/>
          <w:sz w:val="33"/>
          <w:szCs w:val="33"/>
        </w:rPr>
        <w:t>年</w:t>
      </w:r>
      <w:r>
        <w:rPr>
          <w:rFonts w:hint="eastAsia" w:ascii="Times New Roman" w:hAnsi="Times New Roman"/>
          <w:sz w:val="33"/>
          <w:szCs w:val="33"/>
        </w:rPr>
        <w:t>9</w:t>
      </w:r>
      <w:r>
        <w:rPr>
          <w:rFonts w:ascii="方正仿宋_GBK" w:hAnsi="方正仿宋_GBK" w:eastAsia="方正仿宋_GBK" w:cs="方正仿宋_GBK"/>
          <w:sz w:val="33"/>
          <w:szCs w:val="33"/>
        </w:rPr>
        <w:t>月</w:t>
      </w:r>
      <w:r>
        <w:rPr>
          <w:rFonts w:hint="eastAsia" w:ascii="Times New Roman" w:hAnsi="Times New Roman"/>
          <w:sz w:val="33"/>
          <w:szCs w:val="33"/>
        </w:rPr>
        <w:t>13</w:t>
      </w:r>
      <w:r>
        <w:rPr>
          <w:rFonts w:ascii="方正仿宋_GBK" w:hAnsi="方正仿宋_GBK" w:eastAsia="方正仿宋_GBK" w:cs="方正仿宋_GBK"/>
          <w:sz w:val="33"/>
          <w:szCs w:val="33"/>
        </w:rPr>
        <w:t>日</w:t>
      </w:r>
    </w:p>
    <w:p w14:paraId="6F1580FB">
      <w:pPr>
        <w:adjustRightInd w:val="0"/>
        <w:snapToGrid w:val="0"/>
        <w:jc w:val="center"/>
        <w:rPr>
          <w:rFonts w:ascii="方正黑体_GBK" w:hAnsi="方正黑体_GBK" w:eastAsia="方正黑体_GBK" w:cs="方正黑体_GBK"/>
          <w:sz w:val="10"/>
          <w:szCs w:val="10"/>
        </w:rPr>
      </w:pPr>
    </w:p>
    <w:p w14:paraId="56200F66">
      <w:pPr>
        <w:pStyle w:val="12"/>
        <w:tabs>
          <w:tab w:val="right" w:leader="dot" w:pos="8306"/>
          <w:tab w:val="clear" w:pos="8296"/>
        </w:tabs>
        <w:rPr>
          <w:rFonts w:ascii="Times New Roman" w:hAnsi="Times New Roman"/>
        </w:rPr>
      </w:pPr>
      <w:r>
        <w:fldChar w:fldCharType="begin"/>
      </w:r>
      <w:r>
        <w:instrText xml:space="preserve">TOC \o "1-2" \h \u </w:instrText>
      </w:r>
      <w:r>
        <w:fldChar w:fldCharType="separate"/>
      </w:r>
      <w:r>
        <w:fldChar w:fldCharType="begin"/>
      </w:r>
      <w:r>
        <w:instrText xml:space="preserve"> HYPERLINK \l "_Toc671" </w:instrText>
      </w:r>
      <w:r>
        <w:fldChar w:fldCharType="separate"/>
      </w:r>
      <w:r>
        <w:rPr>
          <w:rFonts w:ascii="Times New Roman" w:hAnsi="Times New Roman" w:eastAsia="方正黑体_GBK"/>
          <w:sz w:val="33"/>
          <w:szCs w:val="33"/>
        </w:rPr>
        <w:t>第一部分 部门概况</w:t>
      </w:r>
      <w:r>
        <w:rPr>
          <w:rFonts w:ascii="Times New Roman" w:hAnsi="Times New Roman" w:eastAsia="方正黑体_GBK"/>
          <w:sz w:val="33"/>
          <w:szCs w:val="33"/>
        </w:rPr>
        <w:tab/>
      </w:r>
      <w:r>
        <w:rPr>
          <w:rFonts w:ascii="Times New Roman" w:hAnsi="Times New Roman" w:eastAsia="方正黑体_GBK"/>
          <w:sz w:val="33"/>
          <w:szCs w:val="33"/>
        </w:rPr>
        <w:fldChar w:fldCharType="begin"/>
      </w:r>
      <w:r>
        <w:rPr>
          <w:rFonts w:ascii="Times New Roman" w:hAnsi="Times New Roman" w:eastAsia="方正黑体_GBK"/>
          <w:sz w:val="33"/>
          <w:szCs w:val="33"/>
        </w:rPr>
        <w:instrText xml:space="preserve"> PAGEREF _Toc671 \h </w:instrText>
      </w:r>
      <w:r>
        <w:rPr>
          <w:rFonts w:ascii="Times New Roman" w:hAnsi="Times New Roman" w:eastAsia="方正黑体_GBK"/>
          <w:sz w:val="33"/>
          <w:szCs w:val="33"/>
        </w:rPr>
        <w:fldChar w:fldCharType="separate"/>
      </w:r>
      <w:r>
        <w:rPr>
          <w:rFonts w:ascii="Times New Roman" w:hAnsi="Times New Roman" w:eastAsia="方正黑体_GBK"/>
          <w:sz w:val="33"/>
          <w:szCs w:val="33"/>
        </w:rPr>
        <w:t>1</w:t>
      </w:r>
      <w:r>
        <w:rPr>
          <w:rFonts w:ascii="Times New Roman" w:hAnsi="Times New Roman" w:eastAsia="方正黑体_GBK"/>
          <w:sz w:val="33"/>
          <w:szCs w:val="33"/>
        </w:rPr>
        <w:fldChar w:fldCharType="end"/>
      </w:r>
      <w:r>
        <w:rPr>
          <w:rFonts w:ascii="Times New Roman" w:hAnsi="Times New Roman" w:eastAsia="方正黑体_GBK"/>
          <w:sz w:val="33"/>
          <w:szCs w:val="33"/>
        </w:rPr>
        <w:fldChar w:fldCharType="end"/>
      </w:r>
    </w:p>
    <w:p w14:paraId="73695263">
      <w:pPr>
        <w:pStyle w:val="13"/>
        <w:tabs>
          <w:tab w:val="right" w:leader="dot" w:pos="8306"/>
          <w:tab w:val="clear" w:pos="8296"/>
        </w:tabs>
        <w:rPr>
          <w:rFonts w:eastAsia="方正仿宋_GBK"/>
          <w:sz w:val="33"/>
          <w:szCs w:val="33"/>
        </w:rPr>
      </w:pPr>
      <w:r>
        <w:fldChar w:fldCharType="begin"/>
      </w:r>
      <w:r>
        <w:instrText xml:space="preserve"> HYPERLINK \l "_Toc30515" </w:instrText>
      </w:r>
      <w:r>
        <w:fldChar w:fldCharType="separate"/>
      </w:r>
      <w:r>
        <w:rPr>
          <w:rFonts w:eastAsia="方正仿宋_GBK"/>
          <w:sz w:val="33"/>
          <w:szCs w:val="33"/>
        </w:rPr>
        <w:t>一、基本职能及主要工作</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_Toc30515 \h </w:instrText>
      </w:r>
      <w:r>
        <w:rPr>
          <w:rFonts w:eastAsia="方正仿宋_GBK"/>
          <w:sz w:val="33"/>
          <w:szCs w:val="33"/>
        </w:rPr>
        <w:fldChar w:fldCharType="separate"/>
      </w:r>
      <w:r>
        <w:rPr>
          <w:rFonts w:eastAsia="方正仿宋_GBK"/>
          <w:sz w:val="33"/>
          <w:szCs w:val="33"/>
        </w:rPr>
        <w:t>1</w:t>
      </w:r>
      <w:r>
        <w:rPr>
          <w:rFonts w:eastAsia="方正仿宋_GBK"/>
          <w:sz w:val="33"/>
          <w:szCs w:val="33"/>
        </w:rPr>
        <w:fldChar w:fldCharType="end"/>
      </w:r>
      <w:r>
        <w:rPr>
          <w:rFonts w:eastAsia="方正仿宋_GBK"/>
          <w:sz w:val="33"/>
          <w:szCs w:val="33"/>
        </w:rPr>
        <w:fldChar w:fldCharType="end"/>
      </w:r>
    </w:p>
    <w:p w14:paraId="0170B6D7">
      <w:pPr>
        <w:pStyle w:val="13"/>
        <w:tabs>
          <w:tab w:val="right" w:leader="dot" w:pos="8306"/>
          <w:tab w:val="clear" w:pos="8296"/>
        </w:tabs>
      </w:pPr>
      <w:r>
        <w:fldChar w:fldCharType="begin"/>
      </w:r>
      <w:r>
        <w:instrText xml:space="preserve"> HYPERLINK \l "_Toc22336" </w:instrText>
      </w:r>
      <w:r>
        <w:fldChar w:fldCharType="separate"/>
      </w:r>
      <w:r>
        <w:rPr>
          <w:rFonts w:eastAsia="方正仿宋_GBK"/>
          <w:sz w:val="33"/>
          <w:szCs w:val="33"/>
        </w:rPr>
        <w:t>二、机构设置</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_Toc22336 \h </w:instrText>
      </w:r>
      <w:r>
        <w:rPr>
          <w:rFonts w:eastAsia="方正仿宋_GBK"/>
          <w:sz w:val="33"/>
          <w:szCs w:val="33"/>
        </w:rPr>
        <w:fldChar w:fldCharType="separate"/>
      </w:r>
      <w:r>
        <w:rPr>
          <w:rFonts w:eastAsia="方正仿宋_GBK"/>
          <w:sz w:val="33"/>
          <w:szCs w:val="33"/>
        </w:rPr>
        <w:t>4</w:t>
      </w:r>
      <w:r>
        <w:rPr>
          <w:rFonts w:eastAsia="方正仿宋_GBK"/>
          <w:sz w:val="33"/>
          <w:szCs w:val="33"/>
        </w:rPr>
        <w:fldChar w:fldCharType="end"/>
      </w:r>
      <w:r>
        <w:rPr>
          <w:rFonts w:eastAsia="方正仿宋_GBK"/>
          <w:sz w:val="33"/>
          <w:szCs w:val="33"/>
        </w:rPr>
        <w:fldChar w:fldCharType="end"/>
      </w:r>
    </w:p>
    <w:p w14:paraId="11C5F108">
      <w:pPr>
        <w:pStyle w:val="12"/>
        <w:tabs>
          <w:tab w:val="right" w:leader="dot" w:pos="8306"/>
          <w:tab w:val="clear" w:pos="8296"/>
        </w:tabs>
        <w:rPr>
          <w:rFonts w:ascii="Times New Roman" w:hAnsi="Times New Roman"/>
        </w:rPr>
      </w:pPr>
      <w:r>
        <w:fldChar w:fldCharType="begin"/>
      </w:r>
      <w:r>
        <w:instrText xml:space="preserve"> HYPERLINK \l "_Toc31725" </w:instrText>
      </w:r>
      <w:r>
        <w:fldChar w:fldCharType="separate"/>
      </w:r>
      <w:r>
        <w:rPr>
          <w:rFonts w:ascii="Times New Roman" w:hAnsi="Times New Roman" w:eastAsia="方正黑体_GBK"/>
          <w:sz w:val="33"/>
          <w:szCs w:val="33"/>
        </w:rPr>
        <w:t>第二部分 2022年度部门决算情况说明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_Toc31725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6D164EC3">
      <w:pPr>
        <w:pStyle w:val="13"/>
        <w:tabs>
          <w:tab w:val="right" w:leader="dot" w:pos="8306"/>
          <w:tab w:val="clear" w:pos="8296"/>
        </w:tabs>
        <w:rPr>
          <w:rFonts w:eastAsia="方正仿宋_GBK"/>
          <w:sz w:val="33"/>
          <w:szCs w:val="33"/>
        </w:rPr>
      </w:pPr>
      <w:r>
        <w:fldChar w:fldCharType="begin"/>
      </w:r>
      <w:r>
        <w:instrText xml:space="preserve"> HYPERLINK \l "_Toc1246" </w:instrText>
      </w:r>
      <w:r>
        <w:fldChar w:fldCharType="separate"/>
      </w:r>
      <w:r>
        <w:rPr>
          <w:rFonts w:eastAsia="方正仿宋_GBK"/>
          <w:sz w:val="33"/>
          <w:szCs w:val="33"/>
        </w:rPr>
        <w:t>一、 收入支出决算总体情况说明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_Toc1246 \h </w:instrText>
      </w:r>
      <w:r>
        <w:rPr>
          <w:rFonts w:eastAsia="方正仿宋_GBK"/>
          <w:sz w:val="33"/>
          <w:szCs w:val="33"/>
        </w:rPr>
        <w:fldChar w:fldCharType="separate"/>
      </w:r>
      <w:r>
        <w:rPr>
          <w:rFonts w:eastAsia="方正仿宋_GBK"/>
          <w:sz w:val="33"/>
          <w:szCs w:val="33"/>
        </w:rPr>
        <w:t>6</w:t>
      </w:r>
      <w:r>
        <w:rPr>
          <w:rFonts w:eastAsia="方正仿宋_GBK"/>
          <w:sz w:val="33"/>
          <w:szCs w:val="33"/>
        </w:rPr>
        <w:fldChar w:fldCharType="end"/>
      </w:r>
      <w:r>
        <w:rPr>
          <w:rFonts w:eastAsia="方正仿宋_GBK"/>
          <w:sz w:val="33"/>
          <w:szCs w:val="33"/>
        </w:rPr>
        <w:fldChar w:fldCharType="end"/>
      </w:r>
    </w:p>
    <w:p w14:paraId="24103CD6">
      <w:pPr>
        <w:pStyle w:val="13"/>
        <w:tabs>
          <w:tab w:val="right" w:leader="dot" w:pos="8306"/>
          <w:tab w:val="clear" w:pos="8296"/>
        </w:tabs>
        <w:rPr>
          <w:rFonts w:eastAsia="方正仿宋_GBK"/>
          <w:sz w:val="33"/>
          <w:szCs w:val="33"/>
        </w:rPr>
      </w:pPr>
      <w:r>
        <w:fldChar w:fldCharType="begin"/>
      </w:r>
      <w:r>
        <w:instrText xml:space="preserve"> HYPERLINK \l "_Toc29907" </w:instrText>
      </w:r>
      <w:r>
        <w:fldChar w:fldCharType="separate"/>
      </w:r>
      <w:r>
        <w:rPr>
          <w:rFonts w:eastAsia="方正仿宋_GBK"/>
          <w:sz w:val="33"/>
          <w:szCs w:val="33"/>
        </w:rPr>
        <w:t>二、 收入决算情况说明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_Toc29907 \h </w:instrText>
      </w:r>
      <w:r>
        <w:rPr>
          <w:rFonts w:eastAsia="方正仿宋_GBK"/>
          <w:sz w:val="33"/>
          <w:szCs w:val="33"/>
        </w:rPr>
        <w:fldChar w:fldCharType="separate"/>
      </w:r>
      <w:r>
        <w:rPr>
          <w:rFonts w:eastAsia="方正仿宋_GBK"/>
          <w:sz w:val="33"/>
          <w:szCs w:val="33"/>
        </w:rPr>
        <w:t>6</w:t>
      </w:r>
      <w:r>
        <w:rPr>
          <w:rFonts w:eastAsia="方正仿宋_GBK"/>
          <w:sz w:val="33"/>
          <w:szCs w:val="33"/>
        </w:rPr>
        <w:fldChar w:fldCharType="end"/>
      </w:r>
      <w:r>
        <w:rPr>
          <w:rFonts w:eastAsia="方正仿宋_GBK"/>
          <w:sz w:val="33"/>
          <w:szCs w:val="33"/>
        </w:rPr>
        <w:fldChar w:fldCharType="end"/>
      </w:r>
    </w:p>
    <w:p w14:paraId="2F8C581B">
      <w:pPr>
        <w:pStyle w:val="13"/>
        <w:tabs>
          <w:tab w:val="right" w:leader="dot" w:pos="8306"/>
          <w:tab w:val="clear" w:pos="8296"/>
        </w:tabs>
        <w:rPr>
          <w:rFonts w:eastAsia="方正仿宋_GBK"/>
          <w:sz w:val="33"/>
          <w:szCs w:val="33"/>
        </w:rPr>
      </w:pPr>
      <w:r>
        <w:fldChar w:fldCharType="begin"/>
      </w:r>
      <w:r>
        <w:instrText xml:space="preserve"> HYPERLINK \l "_Toc30092" </w:instrText>
      </w:r>
      <w:r>
        <w:fldChar w:fldCharType="separate"/>
      </w:r>
      <w:r>
        <w:rPr>
          <w:rFonts w:eastAsia="方正仿宋_GBK"/>
          <w:sz w:val="33"/>
          <w:szCs w:val="33"/>
        </w:rPr>
        <w:t>三、 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_Toc30092 \h </w:instrText>
      </w:r>
      <w:r>
        <w:rPr>
          <w:rFonts w:eastAsia="方正仿宋_GBK"/>
          <w:sz w:val="33"/>
          <w:szCs w:val="33"/>
        </w:rPr>
        <w:fldChar w:fldCharType="separate"/>
      </w:r>
      <w:r>
        <w:rPr>
          <w:rFonts w:eastAsia="方正仿宋_GBK"/>
          <w:sz w:val="33"/>
          <w:szCs w:val="33"/>
        </w:rPr>
        <w:t>7</w:t>
      </w:r>
      <w:r>
        <w:rPr>
          <w:rFonts w:eastAsia="方正仿宋_GBK"/>
          <w:sz w:val="33"/>
          <w:szCs w:val="33"/>
        </w:rPr>
        <w:fldChar w:fldCharType="end"/>
      </w:r>
      <w:r>
        <w:rPr>
          <w:rFonts w:eastAsia="方正仿宋_GBK"/>
          <w:sz w:val="33"/>
          <w:szCs w:val="33"/>
        </w:rPr>
        <w:fldChar w:fldCharType="end"/>
      </w:r>
    </w:p>
    <w:p w14:paraId="76D69DAA">
      <w:pPr>
        <w:pStyle w:val="13"/>
        <w:tabs>
          <w:tab w:val="right" w:leader="dot" w:pos="8306"/>
          <w:tab w:val="clear" w:pos="8296"/>
        </w:tabs>
        <w:rPr>
          <w:rFonts w:eastAsia="方正仿宋_GBK"/>
          <w:sz w:val="33"/>
          <w:szCs w:val="33"/>
        </w:rPr>
      </w:pPr>
      <w:r>
        <w:fldChar w:fldCharType="begin"/>
      </w:r>
      <w:r>
        <w:instrText xml:space="preserve"> HYPERLINK \l "_Toc28355" </w:instrText>
      </w:r>
      <w:r>
        <w:fldChar w:fldCharType="separate"/>
      </w:r>
      <w:r>
        <w:rPr>
          <w:rFonts w:eastAsia="方正仿宋_GBK"/>
          <w:sz w:val="33"/>
          <w:szCs w:val="33"/>
        </w:rPr>
        <w:t>四、财政拨款收入支出决算总体情况说明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_Toc28355 \h </w:instrText>
      </w:r>
      <w:r>
        <w:rPr>
          <w:rFonts w:eastAsia="方正仿宋_GBK"/>
          <w:sz w:val="33"/>
          <w:szCs w:val="33"/>
        </w:rPr>
        <w:fldChar w:fldCharType="separate"/>
      </w:r>
      <w:r>
        <w:rPr>
          <w:rFonts w:eastAsia="方正仿宋_GBK"/>
          <w:sz w:val="33"/>
          <w:szCs w:val="33"/>
        </w:rPr>
        <w:t>7</w:t>
      </w:r>
      <w:r>
        <w:rPr>
          <w:rFonts w:eastAsia="方正仿宋_GBK"/>
          <w:sz w:val="33"/>
          <w:szCs w:val="33"/>
        </w:rPr>
        <w:fldChar w:fldCharType="end"/>
      </w:r>
      <w:r>
        <w:rPr>
          <w:rFonts w:eastAsia="方正仿宋_GBK"/>
          <w:sz w:val="33"/>
          <w:szCs w:val="33"/>
        </w:rPr>
        <w:fldChar w:fldCharType="end"/>
      </w:r>
    </w:p>
    <w:p w14:paraId="6C16F306">
      <w:pPr>
        <w:pStyle w:val="13"/>
        <w:tabs>
          <w:tab w:val="right" w:leader="dot" w:pos="8306"/>
          <w:tab w:val="clear" w:pos="8296"/>
        </w:tabs>
        <w:rPr>
          <w:rFonts w:eastAsia="方正仿宋_GBK"/>
          <w:sz w:val="33"/>
          <w:szCs w:val="33"/>
        </w:rPr>
      </w:pPr>
      <w:r>
        <w:fldChar w:fldCharType="begin"/>
      </w:r>
      <w:r>
        <w:instrText xml:space="preserve"> HYPERLINK \l "_Toc2404" </w:instrText>
      </w:r>
      <w:r>
        <w:fldChar w:fldCharType="separate"/>
      </w:r>
      <w:r>
        <w:rPr>
          <w:rFonts w:eastAsia="方正仿宋_GBK"/>
          <w:sz w:val="33"/>
          <w:szCs w:val="33"/>
        </w:rPr>
        <w:t>五、一般公共预算财政拨款支出决算情况说明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_Toc2404 \h </w:instrText>
      </w:r>
      <w:r>
        <w:rPr>
          <w:rFonts w:eastAsia="方正仿宋_GBK"/>
          <w:sz w:val="33"/>
          <w:szCs w:val="33"/>
        </w:rPr>
        <w:fldChar w:fldCharType="separate"/>
      </w:r>
      <w:r>
        <w:rPr>
          <w:rFonts w:eastAsia="方正仿宋_GBK"/>
          <w:sz w:val="33"/>
          <w:szCs w:val="33"/>
        </w:rPr>
        <w:t>8</w:t>
      </w:r>
      <w:r>
        <w:rPr>
          <w:rFonts w:eastAsia="方正仿宋_GBK"/>
          <w:sz w:val="33"/>
          <w:szCs w:val="33"/>
        </w:rPr>
        <w:fldChar w:fldCharType="end"/>
      </w:r>
      <w:r>
        <w:rPr>
          <w:rFonts w:eastAsia="方正仿宋_GBK"/>
          <w:sz w:val="33"/>
          <w:szCs w:val="33"/>
        </w:rPr>
        <w:fldChar w:fldCharType="end"/>
      </w:r>
    </w:p>
    <w:p w14:paraId="1E1B081F">
      <w:pPr>
        <w:pStyle w:val="13"/>
        <w:tabs>
          <w:tab w:val="right" w:leader="dot" w:pos="8306"/>
          <w:tab w:val="clear" w:pos="8296"/>
        </w:tabs>
        <w:rPr>
          <w:rFonts w:eastAsia="方正仿宋_GBK"/>
          <w:sz w:val="33"/>
          <w:szCs w:val="33"/>
        </w:rPr>
      </w:pPr>
      <w:r>
        <w:fldChar w:fldCharType="begin"/>
      </w:r>
      <w:r>
        <w:instrText xml:space="preserve"> HYPERLINK \l "_Toc32097" </w:instrText>
      </w:r>
      <w:r>
        <w:fldChar w:fldCharType="separate"/>
      </w:r>
      <w:r>
        <w:rPr>
          <w:rFonts w:eastAsia="方正仿宋_GBK"/>
          <w:sz w:val="33"/>
          <w:szCs w:val="33"/>
        </w:rPr>
        <w:t>六、一般公共预算财政拨款基本支出决算情况说明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_Toc32097 \h </w:instrText>
      </w:r>
      <w:r>
        <w:rPr>
          <w:rFonts w:eastAsia="方正仿宋_GBK"/>
          <w:sz w:val="33"/>
          <w:szCs w:val="33"/>
        </w:rPr>
        <w:fldChar w:fldCharType="separate"/>
      </w:r>
      <w:r>
        <w:rPr>
          <w:rFonts w:eastAsia="方正仿宋_GBK"/>
          <w:sz w:val="33"/>
          <w:szCs w:val="33"/>
        </w:rPr>
        <w:t>10</w:t>
      </w:r>
      <w:r>
        <w:rPr>
          <w:rFonts w:eastAsia="方正仿宋_GBK"/>
          <w:sz w:val="33"/>
          <w:szCs w:val="33"/>
        </w:rPr>
        <w:fldChar w:fldCharType="end"/>
      </w:r>
      <w:r>
        <w:rPr>
          <w:rFonts w:eastAsia="方正仿宋_GBK"/>
          <w:sz w:val="33"/>
          <w:szCs w:val="33"/>
        </w:rPr>
        <w:fldChar w:fldCharType="end"/>
      </w:r>
    </w:p>
    <w:p w14:paraId="2D7C734B">
      <w:pPr>
        <w:pStyle w:val="13"/>
        <w:tabs>
          <w:tab w:val="right" w:leader="dot" w:pos="8306"/>
          <w:tab w:val="clear" w:pos="8296"/>
        </w:tabs>
        <w:rPr>
          <w:rFonts w:eastAsia="方正仿宋_GBK"/>
          <w:sz w:val="33"/>
          <w:szCs w:val="33"/>
        </w:rPr>
      </w:pPr>
      <w:r>
        <w:fldChar w:fldCharType="begin"/>
      </w:r>
      <w:r>
        <w:instrText xml:space="preserve"> HYPERLINK \l "_Toc4544" </w:instrText>
      </w:r>
      <w:r>
        <w:fldChar w:fldCharType="separate"/>
      </w:r>
      <w:r>
        <w:rPr>
          <w:rFonts w:eastAsia="方正仿宋_GBK"/>
          <w:bCs/>
          <w:sz w:val="33"/>
          <w:szCs w:val="33"/>
        </w:rPr>
        <w:t>七、 一般公共预算财政拨款项目支出决算情况说明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_Toc4544 \h </w:instrText>
      </w:r>
      <w:r>
        <w:rPr>
          <w:rFonts w:eastAsia="方正仿宋_GBK"/>
          <w:sz w:val="33"/>
          <w:szCs w:val="33"/>
        </w:rPr>
        <w:fldChar w:fldCharType="separate"/>
      </w:r>
      <w:r>
        <w:rPr>
          <w:rFonts w:eastAsia="方正仿宋_GBK"/>
          <w:sz w:val="33"/>
          <w:szCs w:val="33"/>
        </w:rPr>
        <w:t>11</w:t>
      </w:r>
      <w:r>
        <w:rPr>
          <w:rFonts w:eastAsia="方正仿宋_GBK"/>
          <w:sz w:val="33"/>
          <w:szCs w:val="33"/>
        </w:rPr>
        <w:fldChar w:fldCharType="end"/>
      </w:r>
      <w:r>
        <w:rPr>
          <w:rFonts w:eastAsia="方正仿宋_GBK"/>
          <w:sz w:val="33"/>
          <w:szCs w:val="33"/>
        </w:rPr>
        <w:fldChar w:fldCharType="end"/>
      </w:r>
    </w:p>
    <w:p w14:paraId="78F78183">
      <w:pPr>
        <w:pStyle w:val="13"/>
        <w:tabs>
          <w:tab w:val="right" w:leader="dot" w:pos="8306"/>
          <w:tab w:val="clear" w:pos="8296"/>
        </w:tabs>
        <w:rPr>
          <w:rFonts w:eastAsia="方正仿宋_GBK"/>
          <w:sz w:val="33"/>
          <w:szCs w:val="33"/>
        </w:rPr>
      </w:pPr>
      <w:r>
        <w:fldChar w:fldCharType="begin"/>
      </w:r>
      <w:r>
        <w:instrText xml:space="preserve"> HYPERLINK \l "_Toc4050" </w:instrText>
      </w:r>
      <w:r>
        <w:fldChar w:fldCharType="separate"/>
      </w:r>
      <w:r>
        <w:rPr>
          <w:rFonts w:eastAsia="方正仿宋_GBK"/>
          <w:sz w:val="33"/>
          <w:szCs w:val="33"/>
        </w:rPr>
        <w:t>八、“三公”经费财政拨款支出决算情况说明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_Toc4050 \h </w:instrText>
      </w:r>
      <w:r>
        <w:rPr>
          <w:rFonts w:eastAsia="方正仿宋_GBK"/>
          <w:sz w:val="33"/>
          <w:szCs w:val="33"/>
        </w:rPr>
        <w:fldChar w:fldCharType="separate"/>
      </w:r>
      <w:r>
        <w:rPr>
          <w:rFonts w:eastAsia="方正仿宋_GBK"/>
          <w:sz w:val="33"/>
          <w:szCs w:val="33"/>
        </w:rPr>
        <w:t>12</w:t>
      </w:r>
      <w:r>
        <w:rPr>
          <w:rFonts w:eastAsia="方正仿宋_GBK"/>
          <w:sz w:val="33"/>
          <w:szCs w:val="33"/>
        </w:rPr>
        <w:fldChar w:fldCharType="end"/>
      </w:r>
      <w:r>
        <w:rPr>
          <w:rFonts w:eastAsia="方正仿宋_GBK"/>
          <w:sz w:val="33"/>
          <w:szCs w:val="33"/>
        </w:rPr>
        <w:fldChar w:fldCharType="end"/>
      </w:r>
    </w:p>
    <w:p w14:paraId="3D8441C2">
      <w:pPr>
        <w:pStyle w:val="13"/>
        <w:tabs>
          <w:tab w:val="right" w:leader="dot" w:pos="8306"/>
          <w:tab w:val="clear" w:pos="8296"/>
        </w:tabs>
        <w:rPr>
          <w:rFonts w:eastAsia="方正仿宋_GBK"/>
          <w:sz w:val="33"/>
          <w:szCs w:val="33"/>
        </w:rPr>
      </w:pPr>
      <w:r>
        <w:fldChar w:fldCharType="begin"/>
      </w:r>
      <w:r>
        <w:instrText xml:space="preserve"> HYPERLINK \l "_Toc32636" </w:instrText>
      </w:r>
      <w:r>
        <w:fldChar w:fldCharType="separate"/>
      </w:r>
      <w:r>
        <w:rPr>
          <w:rFonts w:eastAsia="方正仿宋_GBK"/>
          <w:sz w:val="33"/>
          <w:szCs w:val="33"/>
        </w:rPr>
        <w:t>九、政府性基金预算支出决算情况说明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_Toc32636 \h </w:instrText>
      </w:r>
      <w:r>
        <w:rPr>
          <w:rFonts w:eastAsia="方正仿宋_GBK"/>
          <w:sz w:val="33"/>
          <w:szCs w:val="33"/>
        </w:rPr>
        <w:fldChar w:fldCharType="separate"/>
      </w:r>
      <w:r>
        <w:rPr>
          <w:rFonts w:eastAsia="方正仿宋_GBK"/>
          <w:sz w:val="33"/>
          <w:szCs w:val="33"/>
        </w:rPr>
        <w:t>14</w:t>
      </w:r>
      <w:r>
        <w:rPr>
          <w:rFonts w:eastAsia="方正仿宋_GBK"/>
          <w:sz w:val="33"/>
          <w:szCs w:val="33"/>
        </w:rPr>
        <w:fldChar w:fldCharType="end"/>
      </w:r>
      <w:r>
        <w:rPr>
          <w:rFonts w:eastAsia="方正仿宋_GBK"/>
          <w:sz w:val="33"/>
          <w:szCs w:val="33"/>
        </w:rPr>
        <w:fldChar w:fldCharType="end"/>
      </w:r>
    </w:p>
    <w:p w14:paraId="0BA1BB1A">
      <w:pPr>
        <w:pStyle w:val="13"/>
        <w:tabs>
          <w:tab w:val="right" w:leader="dot" w:pos="8306"/>
          <w:tab w:val="clear" w:pos="8296"/>
        </w:tabs>
        <w:rPr>
          <w:rFonts w:eastAsia="方正仿宋_GBK"/>
          <w:sz w:val="33"/>
          <w:szCs w:val="33"/>
        </w:rPr>
      </w:pPr>
      <w:r>
        <w:fldChar w:fldCharType="begin"/>
      </w:r>
      <w:r>
        <w:instrText xml:space="preserve"> HYPERLINK \l "_Toc24718" </w:instrText>
      </w:r>
      <w:r>
        <w:fldChar w:fldCharType="separate"/>
      </w:r>
      <w:r>
        <w:rPr>
          <w:rFonts w:eastAsia="方正仿宋_GBK"/>
          <w:sz w:val="33"/>
          <w:szCs w:val="33"/>
        </w:rPr>
        <w:t>十、国有资本经营预算支出决算情况说明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_Toc24718 \h </w:instrText>
      </w:r>
      <w:r>
        <w:rPr>
          <w:rFonts w:eastAsia="方正仿宋_GBK"/>
          <w:sz w:val="33"/>
          <w:szCs w:val="33"/>
        </w:rPr>
        <w:fldChar w:fldCharType="separate"/>
      </w:r>
      <w:r>
        <w:rPr>
          <w:rFonts w:eastAsia="方正仿宋_GBK"/>
          <w:sz w:val="33"/>
          <w:szCs w:val="33"/>
        </w:rPr>
        <w:t>14</w:t>
      </w:r>
      <w:r>
        <w:rPr>
          <w:rFonts w:eastAsia="方正仿宋_GBK"/>
          <w:sz w:val="33"/>
          <w:szCs w:val="33"/>
        </w:rPr>
        <w:fldChar w:fldCharType="end"/>
      </w:r>
      <w:r>
        <w:rPr>
          <w:rFonts w:eastAsia="方正仿宋_GBK"/>
          <w:sz w:val="33"/>
          <w:szCs w:val="33"/>
        </w:rPr>
        <w:fldChar w:fldCharType="end"/>
      </w:r>
    </w:p>
    <w:p w14:paraId="13980F03">
      <w:pPr>
        <w:pStyle w:val="13"/>
        <w:tabs>
          <w:tab w:val="right" w:leader="dot" w:pos="8306"/>
          <w:tab w:val="clear" w:pos="8296"/>
        </w:tabs>
      </w:pPr>
      <w:r>
        <w:fldChar w:fldCharType="begin"/>
      </w:r>
      <w:r>
        <w:instrText xml:space="preserve"> HYPERLINK \l "_Toc9238" </w:instrText>
      </w:r>
      <w:r>
        <w:fldChar w:fldCharType="separate"/>
      </w:r>
      <w:r>
        <w:rPr>
          <w:rFonts w:eastAsia="方正仿宋_GBK"/>
          <w:sz w:val="33"/>
          <w:szCs w:val="33"/>
        </w:rPr>
        <w:t>十一、其他重要事项的情况说明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_Toc9238 \h </w:instrText>
      </w:r>
      <w:r>
        <w:rPr>
          <w:rFonts w:eastAsia="方正仿宋_GBK"/>
          <w:sz w:val="33"/>
          <w:szCs w:val="33"/>
        </w:rPr>
        <w:fldChar w:fldCharType="separate"/>
      </w:r>
      <w:r>
        <w:rPr>
          <w:rFonts w:eastAsia="方正仿宋_GBK"/>
          <w:sz w:val="33"/>
          <w:szCs w:val="33"/>
        </w:rPr>
        <w:t>14</w:t>
      </w:r>
      <w:r>
        <w:rPr>
          <w:rFonts w:eastAsia="方正仿宋_GBK"/>
          <w:sz w:val="33"/>
          <w:szCs w:val="33"/>
        </w:rPr>
        <w:fldChar w:fldCharType="end"/>
      </w:r>
      <w:r>
        <w:rPr>
          <w:rFonts w:eastAsia="方正仿宋_GBK"/>
          <w:sz w:val="33"/>
          <w:szCs w:val="33"/>
        </w:rPr>
        <w:fldChar w:fldCharType="end"/>
      </w:r>
    </w:p>
    <w:p w14:paraId="1D8F7700">
      <w:pPr>
        <w:pStyle w:val="12"/>
        <w:tabs>
          <w:tab w:val="right" w:leader="dot" w:pos="8306"/>
          <w:tab w:val="clear" w:pos="8296"/>
        </w:tabs>
        <w:rPr>
          <w:rFonts w:ascii="Times New Roman" w:hAnsi="Times New Roman"/>
        </w:rPr>
      </w:pPr>
      <w:r>
        <w:fldChar w:fldCharType="begin"/>
      </w:r>
      <w:r>
        <w:instrText xml:space="preserve"> HYPERLINK \l "_Toc118" </w:instrText>
      </w:r>
      <w:r>
        <w:fldChar w:fldCharType="separate"/>
      </w:r>
      <w:r>
        <w:rPr>
          <w:rFonts w:ascii="Times New Roman" w:hAnsi="Times New Roman" w:eastAsia="方正黑体_GBK"/>
          <w:sz w:val="33"/>
          <w:szCs w:val="33"/>
        </w:rPr>
        <w:t>第三部分 名词解释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_Toc118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583E44BA">
      <w:pPr>
        <w:pStyle w:val="12"/>
        <w:tabs>
          <w:tab w:val="right" w:leader="dot" w:pos="8306"/>
          <w:tab w:val="clear" w:pos="8296"/>
        </w:tabs>
        <w:rPr>
          <w:rFonts w:ascii="Times New Roman" w:hAnsi="Times New Roman"/>
        </w:rPr>
      </w:pPr>
      <w:r>
        <w:fldChar w:fldCharType="begin"/>
      </w:r>
      <w:r>
        <w:instrText xml:space="preserve"> HYPERLINK \l "_Toc9436" </w:instrText>
      </w:r>
      <w:r>
        <w:fldChar w:fldCharType="separate"/>
      </w:r>
      <w:r>
        <w:rPr>
          <w:rFonts w:ascii="Times New Roman" w:hAnsi="Times New Roman" w:eastAsia="方正黑体_GBK"/>
          <w:sz w:val="33"/>
          <w:szCs w:val="33"/>
        </w:rPr>
        <w:t>第四部分 附件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_Toc9436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4222F6E0">
      <w:pPr>
        <w:pStyle w:val="12"/>
        <w:tabs>
          <w:tab w:val="right" w:leader="dot" w:pos="8306"/>
          <w:tab w:val="clear" w:pos="8296"/>
        </w:tabs>
        <w:rPr>
          <w:rFonts w:ascii="Times New Roman" w:hAnsi="Times New Roman"/>
        </w:rPr>
      </w:pPr>
      <w:r>
        <w:fldChar w:fldCharType="begin"/>
      </w:r>
      <w:r>
        <w:instrText xml:space="preserve"> HYPERLINK \l "_Toc16533" </w:instrText>
      </w:r>
      <w:r>
        <w:fldChar w:fldCharType="separate"/>
      </w:r>
      <w:r>
        <w:rPr>
          <w:rFonts w:ascii="Times New Roman" w:hAnsi="Times New Roman" w:eastAsia="方正黑体_GBK"/>
          <w:sz w:val="33"/>
          <w:szCs w:val="33"/>
        </w:rPr>
        <w:t>第五部分 附表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_Toc16533 \h </w:instrText>
      </w:r>
      <w:r>
        <w:rPr>
          <w:rFonts w:ascii="Times New Roman" w:hAnsi="Times New Roman"/>
        </w:rPr>
        <w:fldChar w:fldCharType="separate"/>
      </w:r>
      <w:r>
        <w:rPr>
          <w:rFonts w:ascii="Times New Roman" w:hAnsi="Times New Roman"/>
        </w:rPr>
        <w:t>54</w:t>
      </w:r>
      <w:r>
        <w:rPr>
          <w:rFonts w:ascii="Times New Roman" w:hAnsi="Times New Roman"/>
        </w:rPr>
        <w:fldChar w:fldCharType="end"/>
      </w:r>
      <w:r>
        <w:rPr>
          <w:rFonts w:ascii="Times New Roman" w:hAnsi="Times New Roman"/>
        </w:rPr>
        <w:fldChar w:fldCharType="end"/>
      </w:r>
    </w:p>
    <w:p w14:paraId="2F538627">
      <w:pPr>
        <w:pStyle w:val="13"/>
        <w:tabs>
          <w:tab w:val="right" w:leader="dot" w:pos="8306"/>
          <w:tab w:val="clear" w:pos="8296"/>
        </w:tabs>
        <w:rPr>
          <w:rFonts w:eastAsia="方正仿宋_GBK"/>
          <w:sz w:val="33"/>
          <w:szCs w:val="33"/>
        </w:rPr>
      </w:pPr>
      <w:r>
        <w:fldChar w:fldCharType="begin"/>
      </w:r>
      <w:r>
        <w:instrText xml:space="preserve"> HYPERLINK \l "_Toc382" </w:instrText>
      </w:r>
      <w:r>
        <w:fldChar w:fldCharType="separate"/>
      </w:r>
      <w:r>
        <w:rPr>
          <w:rFonts w:eastAsia="方正仿宋_GBK"/>
          <w:sz w:val="33"/>
          <w:szCs w:val="33"/>
        </w:rPr>
        <w:t>一、收入支出决算总表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_Toc382 \h </w:instrText>
      </w:r>
      <w:r>
        <w:rPr>
          <w:rFonts w:eastAsia="方正仿宋_GBK"/>
          <w:sz w:val="33"/>
          <w:szCs w:val="33"/>
        </w:rPr>
        <w:fldChar w:fldCharType="separate"/>
      </w:r>
      <w:r>
        <w:rPr>
          <w:rFonts w:eastAsia="方正仿宋_GBK"/>
          <w:sz w:val="33"/>
          <w:szCs w:val="33"/>
        </w:rPr>
        <w:t>54</w:t>
      </w:r>
      <w:r>
        <w:rPr>
          <w:rFonts w:eastAsia="方正仿宋_GBK"/>
          <w:sz w:val="33"/>
          <w:szCs w:val="33"/>
        </w:rPr>
        <w:fldChar w:fldCharType="end"/>
      </w:r>
      <w:r>
        <w:rPr>
          <w:rFonts w:eastAsia="方正仿宋_GBK"/>
          <w:sz w:val="33"/>
          <w:szCs w:val="33"/>
        </w:rPr>
        <w:fldChar w:fldCharType="end"/>
      </w:r>
    </w:p>
    <w:p w14:paraId="74B8BE59">
      <w:pPr>
        <w:pStyle w:val="13"/>
        <w:tabs>
          <w:tab w:val="right" w:leader="dot" w:pos="8306"/>
          <w:tab w:val="clear" w:pos="8296"/>
        </w:tabs>
        <w:rPr>
          <w:rFonts w:eastAsia="方正仿宋_GBK"/>
          <w:sz w:val="33"/>
          <w:szCs w:val="33"/>
        </w:rPr>
      </w:pPr>
      <w:r>
        <w:fldChar w:fldCharType="begin"/>
      </w:r>
      <w:r>
        <w:instrText xml:space="preserve"> HYPERLINK \l "_Toc5814" </w:instrText>
      </w:r>
      <w:r>
        <w:fldChar w:fldCharType="separate"/>
      </w:r>
      <w:r>
        <w:rPr>
          <w:rFonts w:eastAsia="方正仿宋_GBK"/>
          <w:sz w:val="33"/>
          <w:szCs w:val="33"/>
        </w:rPr>
        <w:t>二、收入决算表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_Toc5814 \h </w:instrText>
      </w:r>
      <w:r>
        <w:rPr>
          <w:rFonts w:eastAsia="方正仿宋_GBK"/>
          <w:sz w:val="33"/>
          <w:szCs w:val="33"/>
        </w:rPr>
        <w:fldChar w:fldCharType="separate"/>
      </w:r>
      <w:r>
        <w:rPr>
          <w:rFonts w:eastAsia="方正仿宋_GBK"/>
          <w:sz w:val="33"/>
          <w:szCs w:val="33"/>
        </w:rPr>
        <w:t>54</w:t>
      </w:r>
      <w:r>
        <w:rPr>
          <w:rFonts w:eastAsia="方正仿宋_GBK"/>
          <w:sz w:val="33"/>
          <w:szCs w:val="33"/>
        </w:rPr>
        <w:fldChar w:fldCharType="end"/>
      </w:r>
      <w:r>
        <w:rPr>
          <w:rFonts w:eastAsia="方正仿宋_GBK"/>
          <w:sz w:val="33"/>
          <w:szCs w:val="33"/>
        </w:rPr>
        <w:fldChar w:fldCharType="end"/>
      </w:r>
    </w:p>
    <w:p w14:paraId="6F726E22">
      <w:pPr>
        <w:pStyle w:val="13"/>
        <w:tabs>
          <w:tab w:val="right" w:leader="dot" w:pos="8306"/>
          <w:tab w:val="clear" w:pos="8296"/>
        </w:tabs>
        <w:rPr>
          <w:rFonts w:eastAsia="方正仿宋_GBK"/>
          <w:sz w:val="33"/>
          <w:szCs w:val="33"/>
        </w:rPr>
      </w:pPr>
      <w:r>
        <w:fldChar w:fldCharType="begin"/>
      </w:r>
      <w:r>
        <w:instrText xml:space="preserve"> HYPERLINK \l "_Toc8672" </w:instrText>
      </w:r>
      <w:r>
        <w:fldChar w:fldCharType="separate"/>
      </w:r>
      <w:r>
        <w:rPr>
          <w:rFonts w:eastAsia="方正仿宋_GBK"/>
          <w:sz w:val="33"/>
          <w:szCs w:val="33"/>
        </w:rPr>
        <w:t>三、支出决算表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_Toc8672 \h </w:instrText>
      </w:r>
      <w:r>
        <w:rPr>
          <w:rFonts w:eastAsia="方正仿宋_GBK"/>
          <w:sz w:val="33"/>
          <w:szCs w:val="33"/>
        </w:rPr>
        <w:fldChar w:fldCharType="separate"/>
      </w:r>
      <w:r>
        <w:rPr>
          <w:rFonts w:eastAsia="方正仿宋_GBK"/>
          <w:sz w:val="33"/>
          <w:szCs w:val="33"/>
        </w:rPr>
        <w:t>54</w:t>
      </w:r>
      <w:r>
        <w:rPr>
          <w:rFonts w:eastAsia="方正仿宋_GBK"/>
          <w:sz w:val="33"/>
          <w:szCs w:val="33"/>
        </w:rPr>
        <w:fldChar w:fldCharType="end"/>
      </w:r>
      <w:r>
        <w:rPr>
          <w:rFonts w:eastAsia="方正仿宋_GBK"/>
          <w:sz w:val="33"/>
          <w:szCs w:val="33"/>
        </w:rPr>
        <w:fldChar w:fldCharType="end"/>
      </w:r>
    </w:p>
    <w:p w14:paraId="0ED72A36">
      <w:pPr>
        <w:pStyle w:val="13"/>
        <w:tabs>
          <w:tab w:val="right" w:leader="dot" w:pos="8306"/>
          <w:tab w:val="clear" w:pos="8296"/>
        </w:tabs>
        <w:rPr>
          <w:rFonts w:eastAsia="方正仿宋_GBK"/>
          <w:sz w:val="33"/>
          <w:szCs w:val="33"/>
        </w:rPr>
      </w:pPr>
      <w:r>
        <w:fldChar w:fldCharType="begin"/>
      </w:r>
      <w:r>
        <w:instrText xml:space="preserve"> HYPERLINK \l "_Toc26590" </w:instrText>
      </w:r>
      <w:r>
        <w:fldChar w:fldCharType="separate"/>
      </w:r>
      <w:r>
        <w:rPr>
          <w:rFonts w:eastAsia="方正仿宋_GBK"/>
          <w:sz w:val="33"/>
          <w:szCs w:val="33"/>
        </w:rPr>
        <w:t>四、财政拨款收入支出决算总表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_Toc26590 \h </w:instrText>
      </w:r>
      <w:r>
        <w:rPr>
          <w:rFonts w:eastAsia="方正仿宋_GBK"/>
          <w:sz w:val="33"/>
          <w:szCs w:val="33"/>
        </w:rPr>
        <w:fldChar w:fldCharType="separate"/>
      </w:r>
      <w:r>
        <w:rPr>
          <w:rFonts w:eastAsia="方正仿宋_GBK"/>
          <w:sz w:val="33"/>
          <w:szCs w:val="33"/>
        </w:rPr>
        <w:t>54</w:t>
      </w:r>
      <w:r>
        <w:rPr>
          <w:rFonts w:eastAsia="方正仿宋_GBK"/>
          <w:sz w:val="33"/>
          <w:szCs w:val="33"/>
        </w:rPr>
        <w:fldChar w:fldCharType="end"/>
      </w:r>
      <w:r>
        <w:rPr>
          <w:rFonts w:eastAsia="方正仿宋_GBK"/>
          <w:sz w:val="33"/>
          <w:szCs w:val="33"/>
        </w:rPr>
        <w:fldChar w:fldCharType="end"/>
      </w:r>
    </w:p>
    <w:p w14:paraId="2C1E7935">
      <w:pPr>
        <w:pStyle w:val="13"/>
        <w:tabs>
          <w:tab w:val="right" w:leader="dot" w:pos="8306"/>
          <w:tab w:val="clear" w:pos="8296"/>
        </w:tabs>
        <w:rPr>
          <w:rFonts w:eastAsia="方正仿宋_GBK"/>
          <w:sz w:val="33"/>
          <w:szCs w:val="33"/>
        </w:rPr>
      </w:pPr>
      <w:r>
        <w:fldChar w:fldCharType="begin"/>
      </w:r>
      <w:r>
        <w:instrText xml:space="preserve"> HYPERLINK \l "_Toc18336" </w:instrText>
      </w:r>
      <w:r>
        <w:fldChar w:fldCharType="separate"/>
      </w:r>
      <w:r>
        <w:rPr>
          <w:rFonts w:eastAsia="方正仿宋_GBK"/>
          <w:sz w:val="33"/>
          <w:szCs w:val="33"/>
        </w:rPr>
        <w:t>五、财政拨款支出决算明细表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_Toc18336 \h </w:instrText>
      </w:r>
      <w:r>
        <w:rPr>
          <w:rFonts w:eastAsia="方正仿宋_GBK"/>
          <w:sz w:val="33"/>
          <w:szCs w:val="33"/>
        </w:rPr>
        <w:fldChar w:fldCharType="separate"/>
      </w:r>
      <w:r>
        <w:rPr>
          <w:rFonts w:eastAsia="方正仿宋_GBK"/>
          <w:sz w:val="33"/>
          <w:szCs w:val="33"/>
        </w:rPr>
        <w:t>54</w:t>
      </w:r>
      <w:r>
        <w:rPr>
          <w:rFonts w:eastAsia="方正仿宋_GBK"/>
          <w:sz w:val="33"/>
          <w:szCs w:val="33"/>
        </w:rPr>
        <w:fldChar w:fldCharType="end"/>
      </w:r>
      <w:r>
        <w:rPr>
          <w:rFonts w:eastAsia="方正仿宋_GBK"/>
          <w:sz w:val="33"/>
          <w:szCs w:val="33"/>
        </w:rPr>
        <w:fldChar w:fldCharType="end"/>
      </w:r>
    </w:p>
    <w:p w14:paraId="205306C0">
      <w:pPr>
        <w:pStyle w:val="13"/>
        <w:tabs>
          <w:tab w:val="right" w:leader="dot" w:pos="8306"/>
          <w:tab w:val="clear" w:pos="8296"/>
        </w:tabs>
        <w:rPr>
          <w:rFonts w:eastAsia="方正仿宋_GBK"/>
          <w:sz w:val="33"/>
          <w:szCs w:val="33"/>
        </w:rPr>
      </w:pPr>
      <w:r>
        <w:fldChar w:fldCharType="begin"/>
      </w:r>
      <w:r>
        <w:instrText xml:space="preserve"> HYPERLINK \l "_Toc6808" </w:instrText>
      </w:r>
      <w:r>
        <w:fldChar w:fldCharType="separate"/>
      </w:r>
      <w:r>
        <w:rPr>
          <w:rFonts w:eastAsia="方正仿宋_GBK"/>
          <w:sz w:val="33"/>
          <w:szCs w:val="33"/>
        </w:rPr>
        <w:t>六、一般公共预算财政拨款支出决算表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_Toc6808 \h </w:instrText>
      </w:r>
      <w:r>
        <w:rPr>
          <w:rFonts w:eastAsia="方正仿宋_GBK"/>
          <w:sz w:val="33"/>
          <w:szCs w:val="33"/>
        </w:rPr>
        <w:fldChar w:fldCharType="separate"/>
      </w:r>
      <w:r>
        <w:rPr>
          <w:rFonts w:eastAsia="方正仿宋_GBK"/>
          <w:sz w:val="33"/>
          <w:szCs w:val="33"/>
        </w:rPr>
        <w:t>54</w:t>
      </w:r>
      <w:r>
        <w:rPr>
          <w:rFonts w:eastAsia="方正仿宋_GBK"/>
          <w:sz w:val="33"/>
          <w:szCs w:val="33"/>
        </w:rPr>
        <w:fldChar w:fldCharType="end"/>
      </w:r>
      <w:r>
        <w:rPr>
          <w:rFonts w:eastAsia="方正仿宋_GBK"/>
          <w:sz w:val="33"/>
          <w:szCs w:val="33"/>
        </w:rPr>
        <w:fldChar w:fldCharType="end"/>
      </w:r>
    </w:p>
    <w:p w14:paraId="505ED59C">
      <w:pPr>
        <w:pStyle w:val="13"/>
        <w:tabs>
          <w:tab w:val="right" w:leader="dot" w:pos="8306"/>
          <w:tab w:val="clear" w:pos="8296"/>
        </w:tabs>
        <w:rPr>
          <w:rFonts w:eastAsia="方正仿宋_GBK"/>
          <w:sz w:val="33"/>
          <w:szCs w:val="33"/>
        </w:rPr>
      </w:pPr>
      <w:r>
        <w:fldChar w:fldCharType="begin"/>
      </w:r>
      <w:r>
        <w:instrText xml:space="preserve"> HYPERLINK \l "_Toc29861" </w:instrText>
      </w:r>
      <w:r>
        <w:fldChar w:fldCharType="separate"/>
      </w:r>
      <w:r>
        <w:rPr>
          <w:rFonts w:eastAsia="方正仿宋_GBK"/>
          <w:sz w:val="33"/>
          <w:szCs w:val="33"/>
        </w:rPr>
        <w:t>七、一般公共预算财政拨款支出决算明细表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_Toc29861 \h </w:instrText>
      </w:r>
      <w:r>
        <w:rPr>
          <w:rFonts w:eastAsia="方正仿宋_GBK"/>
          <w:sz w:val="33"/>
          <w:szCs w:val="33"/>
        </w:rPr>
        <w:fldChar w:fldCharType="separate"/>
      </w:r>
      <w:r>
        <w:rPr>
          <w:rFonts w:eastAsia="方正仿宋_GBK"/>
          <w:sz w:val="33"/>
          <w:szCs w:val="33"/>
        </w:rPr>
        <w:t>54</w:t>
      </w:r>
      <w:r>
        <w:rPr>
          <w:rFonts w:eastAsia="方正仿宋_GBK"/>
          <w:sz w:val="33"/>
          <w:szCs w:val="33"/>
        </w:rPr>
        <w:fldChar w:fldCharType="end"/>
      </w:r>
      <w:r>
        <w:rPr>
          <w:rFonts w:eastAsia="方正仿宋_GBK"/>
          <w:sz w:val="33"/>
          <w:szCs w:val="33"/>
        </w:rPr>
        <w:fldChar w:fldCharType="end"/>
      </w:r>
    </w:p>
    <w:p w14:paraId="0E4C6F88">
      <w:pPr>
        <w:pStyle w:val="13"/>
        <w:tabs>
          <w:tab w:val="right" w:leader="dot" w:pos="8306"/>
          <w:tab w:val="clear" w:pos="8296"/>
        </w:tabs>
        <w:rPr>
          <w:rFonts w:eastAsia="方正仿宋_GBK"/>
          <w:sz w:val="33"/>
          <w:szCs w:val="33"/>
        </w:rPr>
      </w:pPr>
      <w:r>
        <w:fldChar w:fldCharType="begin"/>
      </w:r>
      <w:r>
        <w:instrText xml:space="preserve"> HYPERLINK \l "_Toc12435" </w:instrText>
      </w:r>
      <w:r>
        <w:fldChar w:fldCharType="separate"/>
      </w:r>
      <w:r>
        <w:rPr>
          <w:rFonts w:eastAsia="方正仿宋_GBK"/>
          <w:sz w:val="33"/>
          <w:szCs w:val="33"/>
        </w:rPr>
        <w:t>八、一般公共预算财政拨款基本支出决算</w:t>
      </w:r>
      <w:r>
        <w:rPr>
          <w:rFonts w:hint="eastAsia" w:eastAsia="方正仿宋_GBK"/>
          <w:sz w:val="33"/>
          <w:szCs w:val="33"/>
        </w:rPr>
        <w:t>明细</w:t>
      </w:r>
      <w:r>
        <w:rPr>
          <w:rFonts w:eastAsia="方正仿宋_GBK"/>
          <w:sz w:val="33"/>
          <w:szCs w:val="33"/>
        </w:rPr>
        <w:t>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_Toc12435 \h </w:instrText>
      </w:r>
      <w:r>
        <w:rPr>
          <w:rFonts w:eastAsia="方正仿宋_GBK"/>
          <w:sz w:val="33"/>
          <w:szCs w:val="33"/>
        </w:rPr>
        <w:fldChar w:fldCharType="separate"/>
      </w:r>
      <w:r>
        <w:rPr>
          <w:rFonts w:eastAsia="方正仿宋_GBK"/>
          <w:sz w:val="33"/>
          <w:szCs w:val="33"/>
        </w:rPr>
        <w:t>54</w:t>
      </w:r>
      <w:r>
        <w:rPr>
          <w:rFonts w:eastAsia="方正仿宋_GBK"/>
          <w:sz w:val="33"/>
          <w:szCs w:val="33"/>
        </w:rPr>
        <w:fldChar w:fldCharType="end"/>
      </w:r>
      <w:r>
        <w:rPr>
          <w:rFonts w:eastAsia="方正仿宋_GBK"/>
          <w:sz w:val="33"/>
          <w:szCs w:val="33"/>
        </w:rPr>
        <w:fldChar w:fldCharType="end"/>
      </w:r>
    </w:p>
    <w:p w14:paraId="02E93844">
      <w:pPr>
        <w:pStyle w:val="13"/>
        <w:tabs>
          <w:tab w:val="right" w:leader="dot" w:pos="8306"/>
          <w:tab w:val="clear" w:pos="8296"/>
        </w:tabs>
        <w:rPr>
          <w:rFonts w:eastAsia="方正仿宋_GBK"/>
          <w:sz w:val="33"/>
          <w:szCs w:val="33"/>
        </w:rPr>
      </w:pPr>
      <w:r>
        <w:fldChar w:fldCharType="begin"/>
      </w:r>
      <w:r>
        <w:instrText xml:space="preserve"> HYPERLINK \l "_Toc5563" </w:instrText>
      </w:r>
      <w:r>
        <w:fldChar w:fldCharType="separate"/>
      </w:r>
      <w:r>
        <w:rPr>
          <w:rFonts w:eastAsia="方正仿宋_GBK"/>
          <w:sz w:val="33"/>
          <w:szCs w:val="33"/>
        </w:rPr>
        <w:t>九、一般公共预算财政拨款项目支出决算表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_Toc5563 \h </w:instrText>
      </w:r>
      <w:r>
        <w:rPr>
          <w:rFonts w:eastAsia="方正仿宋_GBK"/>
          <w:sz w:val="33"/>
          <w:szCs w:val="33"/>
        </w:rPr>
        <w:fldChar w:fldCharType="separate"/>
      </w:r>
      <w:r>
        <w:rPr>
          <w:rFonts w:eastAsia="方正仿宋_GBK"/>
          <w:sz w:val="33"/>
          <w:szCs w:val="33"/>
        </w:rPr>
        <w:t>54</w:t>
      </w:r>
      <w:r>
        <w:rPr>
          <w:rFonts w:eastAsia="方正仿宋_GBK"/>
          <w:sz w:val="33"/>
          <w:szCs w:val="33"/>
        </w:rPr>
        <w:fldChar w:fldCharType="end"/>
      </w:r>
      <w:r>
        <w:rPr>
          <w:rFonts w:eastAsia="方正仿宋_GBK"/>
          <w:sz w:val="33"/>
          <w:szCs w:val="33"/>
        </w:rPr>
        <w:fldChar w:fldCharType="end"/>
      </w:r>
    </w:p>
    <w:p w14:paraId="33CF360C">
      <w:pPr>
        <w:pStyle w:val="13"/>
        <w:tabs>
          <w:tab w:val="right" w:leader="dot" w:pos="8306"/>
          <w:tab w:val="clear" w:pos="8296"/>
        </w:tabs>
        <w:rPr>
          <w:rFonts w:eastAsia="方正仿宋_GBK"/>
          <w:sz w:val="33"/>
          <w:szCs w:val="33"/>
        </w:rPr>
      </w:pPr>
      <w:r>
        <w:fldChar w:fldCharType="begin"/>
      </w:r>
      <w:r>
        <w:instrText xml:space="preserve"> HYPERLINK \l "_Toc30167" </w:instrText>
      </w:r>
      <w:r>
        <w:fldChar w:fldCharType="separate"/>
      </w:r>
      <w:r>
        <w:rPr>
          <w:rFonts w:eastAsia="方正仿宋_GBK"/>
          <w:sz w:val="33"/>
          <w:szCs w:val="33"/>
        </w:rPr>
        <w:t>十、政府性基金预算财政拨款收入支出决算表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_Toc30167 \h </w:instrText>
      </w:r>
      <w:r>
        <w:rPr>
          <w:rFonts w:eastAsia="方正仿宋_GBK"/>
          <w:sz w:val="33"/>
          <w:szCs w:val="33"/>
        </w:rPr>
        <w:fldChar w:fldCharType="separate"/>
      </w:r>
      <w:r>
        <w:rPr>
          <w:rFonts w:eastAsia="方正仿宋_GBK"/>
          <w:sz w:val="33"/>
          <w:szCs w:val="33"/>
        </w:rPr>
        <w:t>54</w:t>
      </w:r>
      <w:r>
        <w:rPr>
          <w:rFonts w:eastAsia="方正仿宋_GBK"/>
          <w:sz w:val="33"/>
          <w:szCs w:val="33"/>
        </w:rPr>
        <w:fldChar w:fldCharType="end"/>
      </w:r>
      <w:r>
        <w:rPr>
          <w:rFonts w:eastAsia="方正仿宋_GBK"/>
          <w:sz w:val="33"/>
          <w:szCs w:val="33"/>
        </w:rPr>
        <w:fldChar w:fldCharType="end"/>
      </w:r>
    </w:p>
    <w:p w14:paraId="7D905325">
      <w:pPr>
        <w:pStyle w:val="13"/>
        <w:tabs>
          <w:tab w:val="right" w:leader="dot" w:pos="8306"/>
          <w:tab w:val="clear" w:pos="8296"/>
        </w:tabs>
        <w:rPr>
          <w:rFonts w:eastAsia="方正仿宋_GBK"/>
          <w:sz w:val="33"/>
          <w:szCs w:val="33"/>
        </w:rPr>
      </w:pPr>
      <w:r>
        <w:fldChar w:fldCharType="begin"/>
      </w:r>
      <w:r>
        <w:instrText xml:space="preserve"> HYPERLINK \l "_Toc22390" </w:instrText>
      </w:r>
      <w:r>
        <w:fldChar w:fldCharType="separate"/>
      </w:r>
      <w:r>
        <w:rPr>
          <w:rFonts w:eastAsia="方正仿宋_GBK"/>
          <w:sz w:val="33"/>
          <w:szCs w:val="33"/>
        </w:rPr>
        <w:t>十一、国有资本经营预算财政拨款收入支出决算表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_Toc22390 \h </w:instrText>
      </w:r>
      <w:r>
        <w:rPr>
          <w:rFonts w:eastAsia="方正仿宋_GBK"/>
          <w:sz w:val="33"/>
          <w:szCs w:val="33"/>
        </w:rPr>
        <w:fldChar w:fldCharType="separate"/>
      </w:r>
      <w:r>
        <w:rPr>
          <w:rFonts w:eastAsia="方正仿宋_GBK"/>
          <w:sz w:val="33"/>
          <w:szCs w:val="33"/>
        </w:rPr>
        <w:t>54</w:t>
      </w:r>
      <w:r>
        <w:rPr>
          <w:rFonts w:eastAsia="方正仿宋_GBK"/>
          <w:sz w:val="33"/>
          <w:szCs w:val="33"/>
        </w:rPr>
        <w:fldChar w:fldCharType="end"/>
      </w:r>
      <w:r>
        <w:rPr>
          <w:rFonts w:eastAsia="方正仿宋_GBK"/>
          <w:sz w:val="33"/>
          <w:szCs w:val="33"/>
        </w:rPr>
        <w:fldChar w:fldCharType="end"/>
      </w:r>
    </w:p>
    <w:p w14:paraId="564E8FAD">
      <w:pPr>
        <w:pStyle w:val="13"/>
        <w:tabs>
          <w:tab w:val="right" w:leader="dot" w:pos="8306"/>
          <w:tab w:val="clear" w:pos="8296"/>
        </w:tabs>
        <w:rPr>
          <w:rFonts w:eastAsia="方正仿宋_GBK"/>
          <w:sz w:val="33"/>
          <w:szCs w:val="33"/>
        </w:rPr>
      </w:pPr>
      <w:r>
        <w:fldChar w:fldCharType="begin"/>
      </w:r>
      <w:r>
        <w:instrText xml:space="preserve"> HYPERLINK \l "_Toc23218" </w:instrText>
      </w:r>
      <w:r>
        <w:fldChar w:fldCharType="separate"/>
      </w:r>
      <w:r>
        <w:rPr>
          <w:rFonts w:eastAsia="方正仿宋_GBK"/>
          <w:sz w:val="33"/>
          <w:szCs w:val="33"/>
        </w:rPr>
        <w:t>十二、国有资本经营预算财政拨款支出决算表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_Toc23218 \h </w:instrText>
      </w:r>
      <w:r>
        <w:rPr>
          <w:rFonts w:eastAsia="方正仿宋_GBK"/>
          <w:sz w:val="33"/>
          <w:szCs w:val="33"/>
        </w:rPr>
        <w:fldChar w:fldCharType="separate"/>
      </w:r>
      <w:r>
        <w:rPr>
          <w:rFonts w:eastAsia="方正仿宋_GBK"/>
          <w:sz w:val="33"/>
          <w:szCs w:val="33"/>
        </w:rPr>
        <w:t>54</w:t>
      </w:r>
      <w:r>
        <w:rPr>
          <w:rFonts w:eastAsia="方正仿宋_GBK"/>
          <w:sz w:val="33"/>
          <w:szCs w:val="33"/>
        </w:rPr>
        <w:fldChar w:fldCharType="end"/>
      </w:r>
      <w:r>
        <w:rPr>
          <w:rFonts w:eastAsia="方正仿宋_GBK"/>
          <w:sz w:val="33"/>
          <w:szCs w:val="33"/>
        </w:rPr>
        <w:fldChar w:fldCharType="end"/>
      </w:r>
    </w:p>
    <w:p w14:paraId="5CA6B57E">
      <w:pPr>
        <w:pStyle w:val="13"/>
        <w:tabs>
          <w:tab w:val="right" w:leader="dot" w:pos="8306"/>
          <w:tab w:val="clear" w:pos="8296"/>
        </w:tabs>
      </w:pPr>
      <w:r>
        <w:fldChar w:fldCharType="begin"/>
      </w:r>
      <w:r>
        <w:instrText xml:space="preserve"> HYPERLINK \l "_Toc3815" </w:instrText>
      </w:r>
      <w:r>
        <w:fldChar w:fldCharType="separate"/>
      </w:r>
      <w:r>
        <w:rPr>
          <w:rFonts w:eastAsia="方正仿宋_GBK"/>
          <w:sz w:val="33"/>
          <w:szCs w:val="33"/>
        </w:rPr>
        <w:t>十三、财政拨款“三公”经费支出决算表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_Toc3815 \h </w:instrText>
      </w:r>
      <w:r>
        <w:rPr>
          <w:rFonts w:eastAsia="方正仿宋_GBK"/>
          <w:sz w:val="33"/>
          <w:szCs w:val="33"/>
        </w:rPr>
        <w:fldChar w:fldCharType="separate"/>
      </w:r>
      <w:r>
        <w:rPr>
          <w:rFonts w:eastAsia="方正仿宋_GBK"/>
          <w:sz w:val="33"/>
          <w:szCs w:val="33"/>
        </w:rPr>
        <w:t>54</w:t>
      </w:r>
      <w:r>
        <w:rPr>
          <w:rFonts w:eastAsia="方正仿宋_GBK"/>
          <w:sz w:val="33"/>
          <w:szCs w:val="33"/>
        </w:rPr>
        <w:fldChar w:fldCharType="end"/>
      </w:r>
      <w:r>
        <w:rPr>
          <w:rFonts w:eastAsia="方正仿宋_GBK"/>
          <w:sz w:val="33"/>
          <w:szCs w:val="33"/>
        </w:rPr>
        <w:fldChar w:fldCharType="end"/>
      </w:r>
    </w:p>
    <w:p w14:paraId="2CB85ED3">
      <w:pPr>
        <w:adjustRightInd w:val="0"/>
        <w:snapToGrid w:val="0"/>
        <w:spacing w:line="590" w:lineRule="exact"/>
      </w:pPr>
      <w:r>
        <w:fldChar w:fldCharType="end"/>
      </w:r>
    </w:p>
    <w:p w14:paraId="44515D37">
      <w:pPr>
        <w:widowControl/>
        <w:adjustRightInd w:val="0"/>
        <w:snapToGrid w:val="0"/>
        <w:spacing w:line="590" w:lineRule="exact"/>
        <w:jc w:val="left"/>
        <w:rPr>
          <w:rFonts w:eastAsia="仿宋"/>
          <w:b/>
          <w:sz w:val="24"/>
          <w:highlight w:val="yellow"/>
        </w:rPr>
        <w:sectPr>
          <w:footerReference r:id="rId6" w:type="first"/>
          <w:footerReference r:id="rId5" w:type="default"/>
          <w:pgSz w:w="11906" w:h="16838"/>
          <w:pgMar w:top="1440" w:right="1800" w:bottom="1440" w:left="1800" w:header="851" w:footer="992" w:gutter="0"/>
          <w:pgNumType w:start="2"/>
          <w:cols w:space="720" w:num="1"/>
          <w:titlePg/>
          <w:docGrid w:type="lines" w:linePitch="312" w:charSpace="0"/>
        </w:sectPr>
      </w:pPr>
    </w:p>
    <w:p w14:paraId="46C8AB02">
      <w:pPr>
        <w:pStyle w:val="2"/>
      </w:pPr>
    </w:p>
    <w:p w14:paraId="586390C4">
      <w:pPr>
        <w:pStyle w:val="3"/>
        <w:jc w:val="center"/>
        <w:rPr>
          <w:rFonts w:eastAsia="黑体"/>
          <w:color w:val="000000"/>
          <w:sz w:val="32"/>
          <w:szCs w:val="32"/>
        </w:rPr>
      </w:pPr>
      <w:bookmarkStart w:id="14" w:name="_Toc671"/>
      <w:r>
        <w:rPr>
          <w:rFonts w:eastAsia="黑体"/>
          <w:b w:val="0"/>
        </w:rPr>
        <w:t xml:space="preserve">第一部分 </w:t>
      </w:r>
      <w:r>
        <w:rPr>
          <w:rStyle w:val="21"/>
          <w:rFonts w:eastAsia="黑体"/>
          <w:b w:val="0"/>
          <w:bCs w:val="0"/>
        </w:rPr>
        <w:t>部门概况</w:t>
      </w:r>
      <w:bookmarkEnd w:id="12"/>
      <w:bookmarkEnd w:id="13"/>
      <w:bookmarkEnd w:id="14"/>
    </w:p>
    <w:p w14:paraId="4FAEE35E">
      <w:pPr>
        <w:pStyle w:val="4"/>
        <w:rPr>
          <w:rStyle w:val="22"/>
          <w:rFonts w:ascii="Times New Roman" w:hAnsi="Times New Roman" w:eastAsia="仿宋" w:cs="Times New Roman"/>
          <w:b w:val="0"/>
          <w:bCs w:val="0"/>
        </w:rPr>
      </w:pPr>
      <w:bookmarkStart w:id="15" w:name="_Toc30515"/>
      <w:bookmarkStart w:id="16" w:name="_Toc15396600"/>
      <w:bookmarkStart w:id="17" w:name="_Toc15377197"/>
      <w:r>
        <w:rPr>
          <w:rFonts w:ascii="Times New Roman" w:hAnsi="Times New Roman" w:eastAsia="黑体" w:cs="Times New Roman"/>
          <w:b w:val="0"/>
          <w:color w:val="000000"/>
        </w:rPr>
        <w:t>一、基</w:t>
      </w:r>
      <w:r>
        <w:rPr>
          <w:rStyle w:val="22"/>
          <w:rFonts w:ascii="Times New Roman" w:hAnsi="Times New Roman" w:eastAsia="黑体" w:cs="Times New Roman"/>
          <w:b w:val="0"/>
          <w:bCs w:val="0"/>
        </w:rPr>
        <w:t>本职能及主要工作</w:t>
      </w:r>
      <w:bookmarkEnd w:id="15"/>
      <w:bookmarkEnd w:id="16"/>
      <w:bookmarkEnd w:id="17"/>
    </w:p>
    <w:p w14:paraId="4C9194EF">
      <w:pPr>
        <w:pStyle w:val="7"/>
        <w:adjustRightInd w:val="0"/>
        <w:snapToGrid w:val="0"/>
        <w:spacing w:before="93" w:line="600" w:lineRule="exact"/>
        <w:ind w:firstLine="675" w:firstLineChars="210"/>
        <w:outlineLvl w:val="2"/>
        <w:rPr>
          <w:rFonts w:ascii="Times New Roman" w:eastAsia="仿宋"/>
          <w:b/>
          <w:color w:val="000000"/>
          <w:sz w:val="32"/>
          <w:szCs w:val="32"/>
        </w:rPr>
      </w:pPr>
      <w:bookmarkStart w:id="18" w:name="_Toc15377198"/>
      <w:bookmarkStart w:id="19" w:name="_Toc15378445"/>
      <w:r>
        <w:rPr>
          <w:rFonts w:ascii="Times New Roman" w:eastAsia="仿宋"/>
          <w:b/>
          <w:color w:val="000000"/>
          <w:sz w:val="32"/>
          <w:szCs w:val="32"/>
        </w:rPr>
        <w:t>（一）主要职能</w:t>
      </w:r>
      <w:bookmarkEnd w:id="18"/>
      <w:bookmarkEnd w:id="19"/>
    </w:p>
    <w:p w14:paraId="3B7E46E7">
      <w:pPr>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广安励志中学是具有工读学校性质的特殊教育学校。根据广市编发〔2009〕24号文件规定，广安励志中学是具有工读学校性质的特殊教育学校，其主要职责是：负责管理、教育我市犯罪行为不到打击年龄的未成年人和有严重不良行为的青少年学生。并对其进行思想教育、文化教育、纪律教育、法制教育、劳动技术教育和职业教育，使学生接受相应的义务教育，并掌握一定生产劳动技术和职业技能。广安励志中学担负着全市对普通学校中的“问题学生”及闲散在社会上的有轻微违纪、违法等行为偏常、心理偏差的青少年进行预防、教育、矫治的特殊任务，是国家特殊教育体系的重要组成部分。</w:t>
      </w:r>
    </w:p>
    <w:p w14:paraId="72EEB5CE">
      <w:pPr>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广安市未成年人心理成长指导中心负责为全市未成年人提供免费心理健康辅导，促进未成年人健康成长并承担全市心理教师的培训工作。</w:t>
      </w:r>
    </w:p>
    <w:p w14:paraId="4385A2D0">
      <w:pPr>
        <w:pStyle w:val="7"/>
        <w:adjustRightInd w:val="0"/>
        <w:snapToGrid w:val="0"/>
        <w:spacing w:before="93" w:line="600" w:lineRule="exact"/>
        <w:ind w:firstLine="675" w:firstLineChars="210"/>
        <w:outlineLvl w:val="2"/>
        <w:rPr>
          <w:rFonts w:ascii="Times New Roman" w:eastAsia="仿宋"/>
          <w:b/>
          <w:sz w:val="32"/>
          <w:szCs w:val="32"/>
        </w:rPr>
      </w:pPr>
      <w:bookmarkStart w:id="20" w:name="_Toc15378446"/>
      <w:bookmarkStart w:id="21" w:name="_Toc15377199"/>
      <w:r>
        <w:rPr>
          <w:rFonts w:ascii="Times New Roman" w:eastAsia="仿宋"/>
          <w:b/>
          <w:sz w:val="32"/>
          <w:szCs w:val="32"/>
        </w:rPr>
        <w:t>（二）2022年</w:t>
      </w:r>
      <w:r>
        <w:rPr>
          <w:rFonts w:hint="eastAsia" w:ascii="Times New Roman" w:eastAsia="仿宋"/>
          <w:b/>
          <w:sz w:val="32"/>
          <w:szCs w:val="32"/>
          <w:lang w:eastAsia="zh-CN"/>
        </w:rPr>
        <w:t>度</w:t>
      </w:r>
      <w:r>
        <w:rPr>
          <w:rFonts w:ascii="Times New Roman" w:eastAsia="仿宋"/>
          <w:b/>
          <w:sz w:val="32"/>
          <w:szCs w:val="32"/>
        </w:rPr>
        <w:t>重点工作完成情况</w:t>
      </w:r>
      <w:bookmarkEnd w:id="20"/>
      <w:bookmarkEnd w:id="21"/>
    </w:p>
    <w:p w14:paraId="296E8FBF">
      <w:pPr>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1、党建引领，把牢方向，思想提质。一是坚持开展学习教育，提高党员政治能力。始终坚持把政治建设</w:t>
      </w:r>
      <w:r>
        <w:rPr>
          <w:rFonts w:hint="eastAsia" w:ascii="方正仿宋_GBK" w:hAnsi="方正仿宋_GBK" w:eastAsia="方正仿宋_GBK" w:cs="方正仿宋_GBK"/>
          <w:color w:val="000000"/>
          <w:sz w:val="33"/>
          <w:szCs w:val="33"/>
          <w:lang w:val="en-US" w:eastAsia="zh-CN"/>
        </w:rPr>
        <w:t>摆</w:t>
      </w:r>
      <w:r>
        <w:rPr>
          <w:rFonts w:hint="eastAsia" w:ascii="方正仿宋_GBK" w:hAnsi="方正仿宋_GBK" w:eastAsia="方正仿宋_GBK" w:cs="方正仿宋_GBK"/>
          <w:color w:val="000000"/>
          <w:sz w:val="33"/>
          <w:szCs w:val="33"/>
        </w:rPr>
        <w:t>在首位，为每位党员及中层以上干部购买了《习近平谈治国理政》</w:t>
      </w:r>
      <w:r>
        <w:rPr>
          <w:rFonts w:hint="eastAsia" w:ascii="方正仿宋_GBK" w:hAnsi="方正仿宋_GBK" w:eastAsia="方正仿宋_GBK" w:cs="方正仿宋_GBK"/>
          <w:color w:val="000000"/>
          <w:sz w:val="33"/>
          <w:szCs w:val="33"/>
          <w:lang w:val="en-US" w:eastAsia="zh-CN"/>
        </w:rPr>
        <w:t>第四卷</w:t>
      </w:r>
      <w:r>
        <w:rPr>
          <w:rFonts w:hint="eastAsia" w:ascii="方正仿宋_GBK" w:hAnsi="方正仿宋_GBK" w:eastAsia="方正仿宋_GBK" w:cs="方正仿宋_GBK"/>
          <w:color w:val="000000"/>
          <w:sz w:val="33"/>
          <w:szCs w:val="33"/>
        </w:rPr>
        <w:t>等必读书籍，通过支委会、党员大会、职工会，组织支部班子成员、党员干部、教职员工，学习习近平新时代中国特色社会主义思想、党的二十大精神、习近平总书记来川视察重要指示精神、习近平总书记关于教育的重要论述等，引导党员干部提升思想认识和政治能力，深刻领悟“两个确立”的决定性意义，增强“四个意识”</w:t>
      </w:r>
      <w:r>
        <w:rPr>
          <w:rFonts w:hint="eastAsia" w:ascii="方正仿宋_GBK" w:hAnsi="方正仿宋_GBK" w:eastAsia="方正仿宋_GBK" w:cs="方正仿宋_GBK"/>
          <w:color w:val="000000"/>
          <w:sz w:val="33"/>
          <w:szCs w:val="33"/>
          <w:lang w:eastAsia="zh-CN"/>
        </w:rPr>
        <w:t>、</w:t>
      </w:r>
      <w:r>
        <w:rPr>
          <w:rFonts w:hint="eastAsia" w:ascii="方正仿宋_GBK" w:hAnsi="方正仿宋_GBK" w:eastAsia="方正仿宋_GBK" w:cs="方正仿宋_GBK"/>
          <w:color w:val="000000"/>
          <w:sz w:val="33"/>
          <w:szCs w:val="33"/>
        </w:rPr>
        <w:t>坚定“四个自信”</w:t>
      </w:r>
      <w:r>
        <w:rPr>
          <w:rFonts w:hint="eastAsia" w:ascii="方正仿宋_GBK" w:hAnsi="方正仿宋_GBK" w:eastAsia="方正仿宋_GBK" w:cs="方正仿宋_GBK"/>
          <w:color w:val="000000"/>
          <w:sz w:val="33"/>
          <w:szCs w:val="33"/>
          <w:lang w:eastAsia="zh-CN"/>
        </w:rPr>
        <w:t>、</w:t>
      </w:r>
      <w:r>
        <w:rPr>
          <w:rFonts w:hint="eastAsia" w:ascii="方正仿宋_GBK" w:hAnsi="方正仿宋_GBK" w:eastAsia="方正仿宋_GBK" w:cs="方正仿宋_GBK"/>
          <w:color w:val="000000"/>
          <w:sz w:val="33"/>
          <w:szCs w:val="33"/>
        </w:rPr>
        <w:t>做到“两个维护”。二是稳步推进制度建设，规范党组织管理和党员干部教育管理。针对巡察组反馈的党建工作薄弱的问题，立即进行了整改和规范。积极推进支部换届工作，配齐配强支部班子，配备专职副书记抓党建；加强党组织队伍建设，今年1人提交了入党申请书，并成为了入党积极分子，新转入2名年轻党员，目前支部共有9名党员，1名入党积极分子；严格执行“三会一课”、主题党日活动等党的组织生活制度，增强党组织的凝聚力和活力；不折不扣履行党员义务，严格按要求收缴党费；选树典型，引领先锋模范方向。支部纪检委员被评为2022年度优秀共产党员。三是扎实做好</w:t>
      </w:r>
      <w:r>
        <w:rPr>
          <w:rFonts w:hint="eastAsia" w:ascii="方正仿宋_GBK" w:hAnsi="方正仿宋_GBK" w:eastAsia="方正仿宋_GBK" w:cs="方正仿宋_GBK"/>
          <w:color w:val="000000"/>
          <w:sz w:val="33"/>
          <w:szCs w:val="33"/>
          <w:lang w:eastAsia="zh-CN"/>
        </w:rPr>
        <w:t>党风</w:t>
      </w:r>
      <w:r>
        <w:rPr>
          <w:rFonts w:hint="eastAsia" w:ascii="方正仿宋_GBK" w:hAnsi="方正仿宋_GBK" w:eastAsia="方正仿宋_GBK" w:cs="方正仿宋_GBK"/>
          <w:color w:val="000000"/>
          <w:sz w:val="33"/>
          <w:szCs w:val="33"/>
        </w:rPr>
        <w:t>廉政建设，落实全面从严治党。召开警示教育大会、组织党员干部参观廉洁教育基地、观看警示教育片，为党员干部讲授廉政党课，切实筑牢党员干部“不敢腐、不能腐、不想腐”的思想堡垒，夯实党组织战斗力和生命力。四是积极筹建团组织，以党建带团建，为党育人，为国育才。2022年</w:t>
      </w:r>
      <w:r>
        <w:rPr>
          <w:rFonts w:hint="eastAsia" w:ascii="方正仿宋_GBK" w:hAnsi="方正仿宋_GBK" w:eastAsia="方正仿宋_GBK" w:cs="方正仿宋_GBK"/>
          <w:color w:val="000000"/>
          <w:sz w:val="33"/>
          <w:szCs w:val="33"/>
          <w:lang w:eastAsia="zh-CN"/>
        </w:rPr>
        <w:t>度</w:t>
      </w:r>
      <w:r>
        <w:rPr>
          <w:rFonts w:hint="eastAsia" w:ascii="方正仿宋_GBK" w:hAnsi="方正仿宋_GBK" w:eastAsia="方正仿宋_GBK" w:cs="方正仿宋_GBK"/>
          <w:color w:val="000000"/>
          <w:sz w:val="33"/>
          <w:szCs w:val="33"/>
        </w:rPr>
        <w:t>支部开展6次理论</w:t>
      </w:r>
      <w:r>
        <w:rPr>
          <w:rFonts w:hint="eastAsia" w:ascii="方正仿宋_GBK" w:hAnsi="方正仿宋_GBK" w:eastAsia="方正仿宋_GBK" w:cs="方正仿宋_GBK"/>
          <w:color w:val="000000"/>
          <w:sz w:val="33"/>
          <w:szCs w:val="33"/>
          <w:lang w:eastAsia="zh-CN"/>
        </w:rPr>
        <w:t>学习</w:t>
      </w:r>
      <w:r>
        <w:rPr>
          <w:rFonts w:hint="eastAsia" w:ascii="方正仿宋_GBK" w:hAnsi="方正仿宋_GBK" w:eastAsia="方正仿宋_GBK" w:cs="方正仿宋_GBK"/>
          <w:color w:val="000000"/>
          <w:sz w:val="33"/>
          <w:szCs w:val="33"/>
        </w:rPr>
        <w:t>中心组专题学习、党课4次。</w:t>
      </w:r>
    </w:p>
    <w:p w14:paraId="613B1E47">
      <w:pPr>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2、专业引领，下苦功夫，能力提质。2022年</w:t>
      </w:r>
      <w:r>
        <w:rPr>
          <w:rFonts w:hint="eastAsia" w:ascii="方正仿宋_GBK" w:hAnsi="方正仿宋_GBK" w:eastAsia="方正仿宋_GBK" w:cs="方正仿宋_GBK"/>
          <w:color w:val="000000"/>
          <w:sz w:val="33"/>
          <w:szCs w:val="33"/>
          <w:lang w:eastAsia="zh-CN"/>
        </w:rPr>
        <w:t>度</w:t>
      </w:r>
      <w:r>
        <w:rPr>
          <w:rFonts w:hint="eastAsia" w:ascii="方正仿宋_GBK" w:hAnsi="方正仿宋_GBK" w:eastAsia="方正仿宋_GBK" w:cs="方正仿宋_GBK"/>
          <w:color w:val="000000"/>
          <w:sz w:val="33"/>
          <w:szCs w:val="33"/>
        </w:rPr>
        <w:t>，全力抓好了教师队伍建设。一是组织教师参加家庭教育指导、心理咨询、积极心理学培训共40余人次，全面提升教师心理健康教育和家庭教育专业能力；二是组织教师参加信息技术2.0培训，全员提升信息技术能力；三是开设励志讲堂，引导教师勤学习、多思考、常交流，有提升。</w:t>
      </w:r>
    </w:p>
    <w:p w14:paraId="730F0DDE">
      <w:pPr>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3、创新课堂，扎实教研，教学提质。一是扎实开展课题研究，以课题研究推动工作开展，共有教师十余人次获市级以上课题立项4个，论文1篇。其中《初中生自尊的积极教育干预研究》获四川省教育厅2022年全省大中小学校心理健康教育研究课题立项；《运用积极教育培育专门学校青少年积极心理品质的实践研究》获广安市2022年度教育科研课题立项；《基于积极教育理念的中小学家庭教育指导服务实践研究》获四川省教育厅2022年度教育科研重点课题立项、广安市名师、名校（园）长工作室专项课题立项。二是以积极教育理念为引领，创设幸福校园，创新开设了正念身心课、积极团辅课、生命教育课等特色课程，以积极教育成长营为载体，为孩子们打造幸福图书馆、开心农场、幸福银行、模拟法庭、亲子豆腐坊等沉浸式体验场地，教育效果好，赢得了师生、家长的一致好评。</w:t>
      </w:r>
    </w:p>
    <w:p w14:paraId="7D0DF621">
      <w:pPr>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4、做实安全，做细后勤，保障提质。一是加强法治教育。学校邀请了市检察院未成年人部主任任法治副校长，为全校师生开展法治教育培训，坚持会前学法学规学纪，形成了知法、懂法、守法的法治氛围。二是加强安全教育和隐患排查。增强师生安全意识，强化学校安全管理，对学校安全防范工作狠抓狠管，为广大师生营造了一个安全、文明、健康的学习和工作环境。三是积极争取经费，完成了防高坠设施、危墙改造等工程建设；四是开展了为教职工、师生“点亮一盏心灯”的校园及楼道路灯改造、窗帘清洗、值班条件改善等工作。</w:t>
      </w:r>
    </w:p>
    <w:p w14:paraId="11D2A67D">
      <w:pPr>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5、开公众号，树新形象，宣传提质。为了让社会更多地了解学校，为了让更多的问题家庭和问题学生得到帮助，学校一直在努力做好宣传工作，扩大宣传面，并开设了公众号和视频号，将学校教育教学、管理及相关活动等信息公开发布。并通过心理健康名师工作室、未成年人心理成长指导中心、家长学校总校等平台，线上线下多种形式开展志愿服务活动。同时，本年度以来，</w:t>
      </w:r>
      <w:r>
        <w:rPr>
          <w:rFonts w:hint="eastAsia" w:ascii="方正仿宋_GBK" w:hAnsi="方正仿宋_GBK" w:eastAsia="方正仿宋_GBK" w:cs="方正仿宋_GBK"/>
          <w:color w:val="000000"/>
          <w:sz w:val="33"/>
          <w:szCs w:val="33"/>
          <w:lang w:eastAsia="zh-CN"/>
        </w:rPr>
        <w:t>市教育体育局</w:t>
      </w:r>
      <w:r>
        <w:rPr>
          <w:rFonts w:hint="eastAsia" w:ascii="方正仿宋_GBK" w:hAnsi="方正仿宋_GBK" w:eastAsia="方正仿宋_GBK" w:cs="方正仿宋_GBK"/>
          <w:color w:val="000000"/>
          <w:sz w:val="33"/>
          <w:szCs w:val="33"/>
        </w:rPr>
        <w:t>、市公安局、市妇联领导多次到校视察检查，</w:t>
      </w:r>
      <w:r>
        <w:rPr>
          <w:rFonts w:hint="eastAsia" w:ascii="方正仿宋_GBK" w:hAnsi="方正仿宋_GBK" w:eastAsia="方正仿宋_GBK" w:cs="方正仿宋_GBK"/>
          <w:color w:val="000000"/>
          <w:sz w:val="33"/>
          <w:szCs w:val="33"/>
          <w:lang w:eastAsia="zh-CN"/>
        </w:rPr>
        <w:t>市教育体育局</w:t>
      </w:r>
      <w:r>
        <w:rPr>
          <w:rFonts w:hint="eastAsia" w:ascii="方正仿宋_GBK" w:hAnsi="方正仿宋_GBK" w:eastAsia="方正仿宋_GBK" w:cs="方正仿宋_GBK"/>
          <w:color w:val="000000"/>
          <w:sz w:val="33"/>
          <w:szCs w:val="33"/>
        </w:rPr>
        <w:t>“千名书记讲党课”、市教科所第一期教研论坛等多</w:t>
      </w:r>
      <w:r>
        <w:rPr>
          <w:rFonts w:hint="eastAsia" w:ascii="方正仿宋_GBK" w:hAnsi="方正仿宋_GBK" w:eastAsia="方正仿宋_GBK" w:cs="方正仿宋_GBK"/>
          <w:color w:val="000000"/>
          <w:sz w:val="33"/>
          <w:szCs w:val="33"/>
          <w:lang w:val="en-US" w:eastAsia="zh-CN"/>
        </w:rPr>
        <w:t>次</w:t>
      </w:r>
      <w:r>
        <w:rPr>
          <w:rFonts w:hint="eastAsia" w:ascii="方正仿宋_GBK" w:hAnsi="方正仿宋_GBK" w:eastAsia="方正仿宋_GBK" w:cs="方正仿宋_GBK"/>
          <w:color w:val="000000"/>
          <w:sz w:val="33"/>
          <w:szCs w:val="33"/>
        </w:rPr>
        <w:t>会议、活动在我校召开，学校组织教师积极在各类活动中树励志形象，展励志精神，认真做好高级职称评审、公费师范生双选的承办等工作。</w:t>
      </w:r>
    </w:p>
    <w:p w14:paraId="250D2723">
      <w:pPr>
        <w:pStyle w:val="4"/>
        <w:ind w:firstLine="640" w:firstLineChars="200"/>
        <w:rPr>
          <w:rStyle w:val="22"/>
          <w:rFonts w:ascii="Times New Roman" w:hAnsi="Times New Roman" w:cs="Times New Roman"/>
          <w:b w:val="0"/>
          <w:bCs w:val="0"/>
        </w:rPr>
      </w:pPr>
      <w:bookmarkStart w:id="22" w:name="_Toc15396601"/>
      <w:bookmarkStart w:id="23" w:name="_Toc15377200"/>
      <w:bookmarkStart w:id="24" w:name="_Toc22336"/>
      <w:r>
        <w:rPr>
          <w:rFonts w:ascii="Times New Roman" w:hAnsi="Times New Roman" w:eastAsia="黑体" w:cs="Times New Roman"/>
          <w:b w:val="0"/>
          <w:color w:val="000000"/>
        </w:rPr>
        <w:t>二、机</w:t>
      </w:r>
      <w:r>
        <w:rPr>
          <w:rStyle w:val="22"/>
          <w:rFonts w:ascii="Times New Roman" w:hAnsi="Times New Roman" w:eastAsia="黑体" w:cs="Times New Roman"/>
          <w:b w:val="0"/>
          <w:bCs w:val="0"/>
        </w:rPr>
        <w:t>构设置</w:t>
      </w:r>
      <w:bookmarkEnd w:id="22"/>
      <w:bookmarkEnd w:id="23"/>
      <w:bookmarkEnd w:id="24"/>
    </w:p>
    <w:p w14:paraId="5FFCD229">
      <w:pPr>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广安励志中学为财政一级预算单位，无下属二级预算单位。</w:t>
      </w:r>
    </w:p>
    <w:p w14:paraId="60B89A21">
      <w:pPr>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广安励志中学内部设置办公室、教务处、保卫处、总务处4个科室。</w:t>
      </w:r>
    </w:p>
    <w:p w14:paraId="0719D182">
      <w:pPr>
        <w:spacing w:line="590" w:lineRule="exact"/>
        <w:ind w:firstLine="660" w:firstLineChars="200"/>
        <w:rPr>
          <w:rFonts w:eastAsia="仿宋"/>
          <w:color w:val="000000"/>
          <w:sz w:val="32"/>
          <w:szCs w:val="32"/>
        </w:rPr>
      </w:pPr>
      <w:r>
        <w:rPr>
          <w:rFonts w:hint="eastAsia" w:ascii="方正仿宋_GBK" w:hAnsi="方正仿宋_GBK" w:eastAsia="方正仿宋_GBK" w:cs="方正仿宋_GBK"/>
          <w:color w:val="000000"/>
          <w:sz w:val="33"/>
          <w:szCs w:val="33"/>
        </w:rPr>
        <w:t>广安励志中学总编制人数25人，截至2022年12月底在职实有</w:t>
      </w:r>
      <w:r>
        <w:rPr>
          <w:rFonts w:hint="eastAsia" w:ascii="方正仿宋_GBK" w:hAnsi="方正仿宋_GBK" w:eastAsia="方正仿宋_GBK" w:cs="方正仿宋_GBK"/>
          <w:color w:val="000000"/>
          <w:sz w:val="33"/>
          <w:szCs w:val="33"/>
          <w:lang w:eastAsia="zh-CN"/>
        </w:rPr>
        <w:t>在编</w:t>
      </w:r>
      <w:r>
        <w:rPr>
          <w:rFonts w:hint="eastAsia" w:ascii="方正仿宋_GBK" w:hAnsi="方正仿宋_GBK" w:eastAsia="方正仿宋_GBK" w:cs="方正仿宋_GBK"/>
          <w:color w:val="000000"/>
          <w:sz w:val="33"/>
          <w:szCs w:val="33"/>
        </w:rPr>
        <w:t>人数1</w:t>
      </w:r>
      <w:r>
        <w:rPr>
          <w:rFonts w:hint="eastAsia" w:ascii="方正仿宋_GBK" w:hAnsi="方正仿宋_GBK" w:eastAsia="方正仿宋_GBK" w:cs="方正仿宋_GBK"/>
          <w:color w:val="000000"/>
          <w:sz w:val="33"/>
          <w:szCs w:val="33"/>
          <w:lang w:val="en-US" w:eastAsia="zh-CN"/>
        </w:rPr>
        <w:t>8</w:t>
      </w:r>
      <w:r>
        <w:rPr>
          <w:rFonts w:hint="eastAsia" w:ascii="方正仿宋_GBK" w:hAnsi="方正仿宋_GBK" w:eastAsia="方正仿宋_GBK" w:cs="方正仿宋_GBK"/>
          <w:color w:val="000000"/>
          <w:sz w:val="33"/>
          <w:szCs w:val="33"/>
        </w:rPr>
        <w:t>人。</w:t>
      </w:r>
    </w:p>
    <w:p w14:paraId="2399B7F5">
      <w:pPr>
        <w:spacing w:line="590" w:lineRule="exact"/>
        <w:ind w:firstLine="640" w:firstLineChars="200"/>
        <w:rPr>
          <w:rFonts w:eastAsia="仿宋"/>
          <w:color w:val="000000"/>
          <w:sz w:val="32"/>
          <w:szCs w:val="32"/>
        </w:rPr>
      </w:pPr>
    </w:p>
    <w:p w14:paraId="72604C61">
      <w:pPr>
        <w:ind w:right="440"/>
        <w:jc w:val="right"/>
        <w:rPr>
          <w:rFonts w:eastAsia="黑体"/>
          <w:color w:val="000000"/>
        </w:rPr>
      </w:pPr>
      <w:bookmarkStart w:id="25" w:name="_Toc15396602"/>
      <w:bookmarkStart w:id="26" w:name="_Toc15377204"/>
    </w:p>
    <w:p w14:paraId="4581631E">
      <w:pPr>
        <w:rPr>
          <w:rFonts w:eastAsia="黑体"/>
          <w:color w:val="000000"/>
        </w:rPr>
      </w:pPr>
      <w:r>
        <w:rPr>
          <w:rFonts w:eastAsia="黑体"/>
          <w:color w:val="000000"/>
        </w:rPr>
        <w:br w:type="page"/>
      </w:r>
    </w:p>
    <w:p w14:paraId="027FC2A1">
      <w:pPr>
        <w:pStyle w:val="3"/>
        <w:ind w:right="440"/>
        <w:jc w:val="right"/>
        <w:rPr>
          <w:rStyle w:val="21"/>
          <w:rFonts w:eastAsia="黑体"/>
          <w:b w:val="0"/>
          <w:bCs w:val="0"/>
        </w:rPr>
      </w:pPr>
      <w:bookmarkStart w:id="27" w:name="_Toc31725"/>
      <w:r>
        <w:rPr>
          <w:rFonts w:eastAsia="黑体"/>
          <w:b w:val="0"/>
          <w:color w:val="000000"/>
        </w:rPr>
        <w:t>第二部分</w:t>
      </w:r>
      <w:r>
        <w:rPr>
          <w:rFonts w:eastAsia="黑体"/>
          <w:color w:val="000000"/>
        </w:rPr>
        <w:t xml:space="preserve"> </w:t>
      </w:r>
      <w:r>
        <w:rPr>
          <w:rStyle w:val="21"/>
          <w:rFonts w:eastAsia="黑体"/>
          <w:b w:val="0"/>
          <w:bCs w:val="0"/>
        </w:rPr>
        <w:t>2022年度部门决算情况说明</w:t>
      </w:r>
      <w:bookmarkEnd w:id="25"/>
      <w:bookmarkEnd w:id="26"/>
      <w:bookmarkEnd w:id="27"/>
    </w:p>
    <w:p w14:paraId="5A5C7B14"/>
    <w:p w14:paraId="441A724A">
      <w:pPr>
        <w:pStyle w:val="31"/>
        <w:numPr>
          <w:ilvl w:val="0"/>
          <w:numId w:val="1"/>
        </w:numPr>
        <w:spacing w:line="600" w:lineRule="exact"/>
        <w:ind w:firstLineChars="0"/>
        <w:outlineLvl w:val="1"/>
        <w:rPr>
          <w:rStyle w:val="22"/>
          <w:rFonts w:ascii="Times New Roman" w:hAnsi="Times New Roman" w:eastAsia="黑体" w:cs="Times New Roman"/>
          <w:b w:val="0"/>
        </w:rPr>
      </w:pPr>
      <w:bookmarkStart w:id="28" w:name="_Toc1246"/>
      <w:bookmarkStart w:id="29" w:name="_Toc15396603"/>
      <w:bookmarkStart w:id="30" w:name="_Toc15377205"/>
      <w:r>
        <w:rPr>
          <w:rFonts w:eastAsia="黑体"/>
          <w:color w:val="000000"/>
          <w:sz w:val="32"/>
          <w:szCs w:val="32"/>
        </w:rPr>
        <w:t>收</w:t>
      </w:r>
      <w:r>
        <w:rPr>
          <w:rStyle w:val="22"/>
          <w:rFonts w:ascii="Times New Roman" w:hAnsi="Times New Roman" w:eastAsia="黑体" w:cs="Times New Roman"/>
          <w:b w:val="0"/>
        </w:rPr>
        <w:t>入支出决算总体情况说明</w:t>
      </w:r>
      <w:bookmarkEnd w:id="28"/>
      <w:bookmarkEnd w:id="29"/>
      <w:bookmarkEnd w:id="30"/>
    </w:p>
    <w:p w14:paraId="0ACCEB46">
      <w:pPr>
        <w:spacing w:line="60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2022年度收入、支出总计均为425.49万元。与2021年相比，收入、支出总计各增加67.60万元，增长18.90%。主要变动原因是2022年</w:t>
      </w:r>
      <w:r>
        <w:rPr>
          <w:rFonts w:hint="eastAsia" w:ascii="方正仿宋_GBK" w:hAnsi="方正仿宋_GBK" w:eastAsia="方正仿宋_GBK" w:cs="方正仿宋_GBK"/>
          <w:color w:val="000000"/>
          <w:sz w:val="33"/>
          <w:szCs w:val="33"/>
          <w:lang w:eastAsia="zh-CN"/>
        </w:rPr>
        <w:t>度</w:t>
      </w:r>
      <w:r>
        <w:rPr>
          <w:rFonts w:hint="default" w:ascii="方正仿宋_GBK" w:hAnsi="方正仿宋_GBK" w:eastAsia="方正仿宋_GBK" w:cs="方正仿宋_GBK"/>
          <w:color w:val="000000"/>
          <w:sz w:val="33"/>
          <w:szCs w:val="33"/>
          <w:lang w:val="en"/>
        </w:rPr>
        <w:t>我校</w:t>
      </w:r>
      <w:r>
        <w:rPr>
          <w:rFonts w:hint="eastAsia" w:ascii="方正仿宋_GBK" w:hAnsi="方正仿宋_GBK" w:eastAsia="方正仿宋_GBK" w:cs="方正仿宋_GBK"/>
          <w:color w:val="000000"/>
          <w:sz w:val="33"/>
          <w:szCs w:val="33"/>
        </w:rPr>
        <w:t>增加了项目资金及人员经费。</w:t>
      </w:r>
    </w:p>
    <w:p w14:paraId="6065B26C">
      <w:pPr>
        <w:pStyle w:val="6"/>
        <w:ind w:firstLine="480"/>
      </w:pPr>
      <w:r>
        <mc:AlternateContent>
          <mc:Choice Requires="wpg">
            <w:drawing>
              <wp:anchor distT="0" distB="0" distL="114300" distR="114300" simplePos="0" relativeHeight="251659264" behindDoc="0" locked="0" layoutInCell="1" allowOverlap="1">
                <wp:simplePos x="0" y="0"/>
                <wp:positionH relativeFrom="column">
                  <wp:posOffset>644525</wp:posOffset>
                </wp:positionH>
                <wp:positionV relativeFrom="paragraph">
                  <wp:posOffset>120650</wp:posOffset>
                </wp:positionV>
                <wp:extent cx="4196715" cy="2884170"/>
                <wp:effectExtent l="4445" t="4445" r="0" b="6985"/>
                <wp:wrapNone/>
                <wp:docPr id="6" name="组合 3"/>
                <wp:cNvGraphicFramePr/>
                <a:graphic xmlns:a="http://schemas.openxmlformats.org/drawingml/2006/main">
                  <a:graphicData uri="http://schemas.microsoft.com/office/word/2010/wordprocessingGroup">
                    <wpg:wgp>
                      <wpg:cNvGrpSpPr/>
                      <wpg:grpSpPr>
                        <a:xfrm>
                          <a:off x="0" y="0"/>
                          <a:ext cx="4196715" cy="2884170"/>
                          <a:chOff x="8340" y="91"/>
                          <a:chExt cx="5390" cy="4844"/>
                        </a:xfrm>
                        <a:effectLst/>
                      </wpg:grpSpPr>
                      <pic:pic xmlns:pic="http://schemas.openxmlformats.org/drawingml/2006/picture">
                        <pic:nvPicPr>
                          <pic:cNvPr id="139861" name="图表 1"/>
                          <pic:cNvPicPr>
                            <a:picLocks noChangeAspect="1"/>
                          </pic:cNvPicPr>
                        </pic:nvPicPr>
                        <pic:blipFill>
                          <a:blip r:embed="rId10"/>
                          <a:stretch>
                            <a:fillRect/>
                          </a:stretch>
                        </pic:blipFill>
                        <pic:spPr>
                          <a:xfrm>
                            <a:off x="8340" y="91"/>
                            <a:ext cx="5294" cy="4844"/>
                          </a:xfrm>
                          <a:prstGeom prst="rect">
                            <a:avLst/>
                          </a:prstGeom>
                          <a:noFill/>
                          <a:ln>
                            <a:noFill/>
                          </a:ln>
                          <a:effectLst/>
                        </pic:spPr>
                      </pic:pic>
                      <wps:wsp>
                        <wps:cNvPr id="7" name="Text Box 3073"/>
                        <wps:cNvSpPr txBox="1">
                          <a:spLocks noChangeArrowheads="1"/>
                        </wps:cNvSpPr>
                        <wps:spPr>
                          <a:xfrm>
                            <a:off x="12420" y="764"/>
                            <a:ext cx="1310" cy="528"/>
                          </a:xfrm>
                          <a:prstGeom prst="rect">
                            <a:avLst/>
                          </a:prstGeom>
                          <a:noFill/>
                          <a:ln>
                            <a:noFill/>
                          </a:ln>
                          <a:effectLst/>
                        </wps:spPr>
                        <wps:txbx>
                          <w:txbxContent>
                            <w:p w14:paraId="7192A983">
                              <w:pPr>
                                <w:pStyle w:val="14"/>
                                <w:jc w:val="left"/>
                              </w:pPr>
                              <w:r>
                                <w:rPr>
                                  <w:rFonts w:ascii="宋体" w:hAnsi="Times New Roman"/>
                                  <w:color w:val="000000"/>
                                  <w:kern w:val="24"/>
                                  <w:sz w:val="20"/>
                                  <w:szCs w:val="20"/>
                                </w:rPr>
                                <w:t>单位：万元</w:t>
                              </w:r>
                            </w:p>
                          </w:txbxContent>
                        </wps:txbx>
                        <wps:bodyPr vert="horz" wrap="square" lIns="27432" tIns="18288" rIns="0" bIns="0" anchor="t" anchorCtr="0" upright="1"/>
                      </wps:wsp>
                    </wpg:wgp>
                  </a:graphicData>
                </a:graphic>
              </wp:anchor>
            </w:drawing>
          </mc:Choice>
          <mc:Fallback>
            <w:pict>
              <v:group id="组合 3" o:spid="_x0000_s1026" o:spt="203" style="position:absolute;left:0pt;margin-left:50.75pt;margin-top:9.5pt;height:227.1pt;width:330.45pt;z-index:251659264;mso-width-relative:page;mso-height-relative:page;" coordorigin="8340,91" coordsize="5390,4844" o:gfxdata="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">
                <o:lock v:ext="edit" aspectratio="f"/>
                <v:shape id="图表 1" o:spid="_x0000_s1026" o:spt="75" type="#_x0000_t75" style="position:absolute;left:8340;top:91;height:4844;width:5294;" filled="f" o:preferrelative="t" stroked="f" coordsize="21600,21600" o:gfxdata="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4LT7a/&#10;AAAA3wAAAA8AAAAAAAAAAQAgAAAAIgAAAGRycy9kb3ducmV2LnhtbFBLAQIUABQAAAAIAIdO4kAz&#10;LwWeOwAAADkAAAAQAAAAAAAAAAEAIAAAAA4BAABkcnMvc2hhcGV4bWwueG1sUEsFBgAAAAAGAAYA&#10;WwEAALgDAAAAAA==&#10;">
                  <v:fill on="f" focussize="0,0"/>
                  <v:stroke on="f"/>
                  <v:imagedata r:id="rId10" o:title=""/>
                  <o:lock v:ext="edit" aspectratio="t"/>
                </v:shape>
                <v:shape id="Text Box 3073" o:spid="_x0000_s1026" o:spt="202" type="#_x0000_t202" style="position:absolute;left:12420;top:764;height:528;width:1310;" filled="f" stroked="f" coordsize="21600,21600" o:gfxdata="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EZUa8AAAA&#10;2gAAAA8AAAAAAAAAAQAgAAAAIgAAAGRycy9kb3ducmV2LnhtbFBLAQIUABQAAAAIAIdO4kAzLwWe&#10;OwAAADkAAAAQAAAAAAAAAAEAIAAAAAsBAABkcnMvc2hhcGV4bWwueG1sUEsFBgAAAAAGAAYAWwEA&#10;ALUDAAAAAA==&#10;">
                  <v:fill on="f" focussize="0,0"/>
                  <v:stroke on="f"/>
                  <v:imagedata o:title=""/>
                  <o:lock v:ext="edit" aspectratio="f"/>
                  <v:textbox inset="0.762mm,0.508mm,0mm,0mm">
                    <w:txbxContent>
                      <w:p w14:paraId="7192A983">
                        <w:pPr>
                          <w:pStyle w:val="14"/>
                          <w:jc w:val="left"/>
                        </w:pPr>
                        <w:r>
                          <w:rPr>
                            <w:rFonts w:ascii="宋体" w:hAnsi="Times New Roman"/>
                            <w:color w:val="000000"/>
                            <w:kern w:val="24"/>
                            <w:sz w:val="20"/>
                            <w:szCs w:val="20"/>
                          </w:rPr>
                          <w:t>单位：万元</w:t>
                        </w:r>
                      </w:p>
                    </w:txbxContent>
                  </v:textbox>
                </v:shape>
              </v:group>
            </w:pict>
          </mc:Fallback>
        </mc:AlternateContent>
      </w:r>
    </w:p>
    <w:p w14:paraId="233C4A60">
      <w:pPr>
        <w:pStyle w:val="6"/>
        <w:ind w:firstLine="480"/>
      </w:pPr>
    </w:p>
    <w:p w14:paraId="6A075866">
      <w:pPr>
        <w:pStyle w:val="6"/>
        <w:ind w:firstLine="480"/>
      </w:pPr>
    </w:p>
    <w:p w14:paraId="013BBA65">
      <w:pPr>
        <w:spacing w:line="600" w:lineRule="exact"/>
        <w:ind w:firstLine="640" w:firstLineChars="200"/>
        <w:rPr>
          <w:rFonts w:eastAsia="仿宋"/>
          <w:color w:val="000000"/>
          <w:sz w:val="32"/>
          <w:szCs w:val="32"/>
        </w:rPr>
      </w:pPr>
    </w:p>
    <w:p w14:paraId="29275453">
      <w:pPr>
        <w:spacing w:line="600" w:lineRule="exact"/>
        <w:ind w:firstLine="640" w:firstLineChars="200"/>
        <w:rPr>
          <w:rFonts w:eastAsia="仿宋"/>
          <w:color w:val="000000"/>
          <w:sz w:val="32"/>
          <w:szCs w:val="32"/>
        </w:rPr>
      </w:pPr>
    </w:p>
    <w:p w14:paraId="15D39A07">
      <w:pPr>
        <w:spacing w:line="600" w:lineRule="exact"/>
        <w:ind w:firstLine="640" w:firstLineChars="200"/>
        <w:rPr>
          <w:rFonts w:eastAsia="仿宋"/>
          <w:color w:val="000000"/>
          <w:sz w:val="32"/>
          <w:szCs w:val="32"/>
        </w:rPr>
      </w:pPr>
    </w:p>
    <w:p w14:paraId="310BAF27">
      <w:pPr>
        <w:spacing w:line="600" w:lineRule="exact"/>
        <w:ind w:firstLine="640" w:firstLineChars="200"/>
        <w:rPr>
          <w:rFonts w:eastAsia="仿宋"/>
          <w:color w:val="000000"/>
          <w:sz w:val="32"/>
          <w:szCs w:val="32"/>
        </w:rPr>
      </w:pPr>
    </w:p>
    <w:p w14:paraId="1680B912">
      <w:pPr>
        <w:pStyle w:val="2"/>
        <w:rPr>
          <w:rFonts w:ascii="Times New Roman" w:hAnsi="Times New Roman" w:eastAsia="仿宋"/>
          <w:color w:val="000000"/>
          <w:sz w:val="32"/>
          <w:szCs w:val="32"/>
        </w:rPr>
      </w:pPr>
    </w:p>
    <w:p w14:paraId="6B59C9D8">
      <w:pPr>
        <w:pStyle w:val="2"/>
        <w:rPr>
          <w:rFonts w:ascii="Times New Roman" w:hAnsi="Times New Roman" w:eastAsia="仿宋"/>
          <w:color w:val="000000"/>
          <w:sz w:val="32"/>
          <w:szCs w:val="32"/>
        </w:rPr>
      </w:pPr>
    </w:p>
    <w:p w14:paraId="29C62CD8">
      <w:pPr>
        <w:pStyle w:val="2"/>
        <w:rPr>
          <w:rFonts w:ascii="Times New Roman" w:hAnsi="Times New Roman" w:eastAsia="仿宋"/>
          <w:color w:val="000000"/>
          <w:sz w:val="32"/>
          <w:szCs w:val="32"/>
        </w:rPr>
      </w:pPr>
    </w:p>
    <w:p w14:paraId="39A3221E">
      <w:pPr>
        <w:spacing w:line="600" w:lineRule="exact"/>
        <w:ind w:firstLine="640" w:firstLineChars="200"/>
        <w:rPr>
          <w:rFonts w:eastAsia="仿宋"/>
          <w:color w:val="000000"/>
          <w:sz w:val="32"/>
          <w:szCs w:val="32"/>
        </w:rPr>
      </w:pPr>
    </w:p>
    <w:p w14:paraId="2F472DF5">
      <w:pPr>
        <w:pStyle w:val="6"/>
        <w:ind w:firstLine="480"/>
      </w:pPr>
    </w:p>
    <w:p w14:paraId="7A49AA7B">
      <w:pPr>
        <w:pStyle w:val="31"/>
        <w:numPr>
          <w:ilvl w:val="0"/>
          <w:numId w:val="1"/>
        </w:numPr>
        <w:spacing w:line="600" w:lineRule="exact"/>
        <w:ind w:firstLineChars="0"/>
        <w:outlineLvl w:val="1"/>
        <w:rPr>
          <w:rStyle w:val="22"/>
          <w:rFonts w:ascii="Times New Roman" w:hAnsi="Times New Roman" w:eastAsia="黑体" w:cs="Times New Roman"/>
          <w:b w:val="0"/>
        </w:rPr>
      </w:pPr>
      <w:bookmarkStart w:id="31" w:name="_Toc15396604"/>
      <w:bookmarkStart w:id="32" w:name="_Toc15377206"/>
      <w:bookmarkStart w:id="33" w:name="_Toc29907"/>
      <w:r>
        <w:rPr>
          <w:rFonts w:eastAsia="黑体"/>
          <w:color w:val="000000"/>
          <w:sz w:val="32"/>
          <w:szCs w:val="32"/>
        </w:rPr>
        <w:t>收</w:t>
      </w:r>
      <w:r>
        <w:rPr>
          <w:rStyle w:val="22"/>
          <w:rFonts w:ascii="Times New Roman" w:hAnsi="Times New Roman" w:eastAsia="黑体" w:cs="Times New Roman"/>
          <w:b w:val="0"/>
        </w:rPr>
        <w:t>入决算情况说明</w:t>
      </w:r>
      <w:bookmarkEnd w:id="31"/>
      <w:bookmarkEnd w:id="32"/>
      <w:bookmarkEnd w:id="33"/>
    </w:p>
    <w:p w14:paraId="249E9B01">
      <w:pPr>
        <w:spacing w:line="600" w:lineRule="exact"/>
        <w:ind w:firstLine="660" w:firstLineChars="200"/>
        <w:rPr>
          <w:rFonts w:hint="eastAsia" w:ascii="方正仿宋_GBK" w:hAnsi="方正仿宋_GBK" w:eastAsia="方正仿宋_GBK" w:cs="方正仿宋_GBK"/>
          <w:color w:val="000000"/>
          <w:sz w:val="33"/>
          <w:szCs w:val="33"/>
          <w:lang w:val="en" w:eastAsia="zh-CN"/>
        </w:rPr>
      </w:pPr>
      <w:r>
        <w:rPr>
          <w:rFonts w:ascii="方正仿宋_GBK" w:hAnsi="方正仿宋_GBK" w:eastAsia="方正仿宋_GBK" w:cs="方正仿宋_GBK"/>
          <w:color w:val="000000"/>
          <w:sz w:val="33"/>
          <w:szCs w:val="33"/>
        </w:rPr>
        <w:t>2022年</w:t>
      </w:r>
      <w:r>
        <w:rPr>
          <w:rFonts w:hint="eastAsia" w:ascii="方正仿宋_GBK" w:hAnsi="方正仿宋_GBK" w:eastAsia="方正仿宋_GBK" w:cs="方正仿宋_GBK"/>
          <w:color w:val="000000"/>
          <w:sz w:val="33"/>
          <w:szCs w:val="33"/>
          <w:lang w:eastAsia="zh-CN"/>
        </w:rPr>
        <w:t>度</w:t>
      </w:r>
      <w:r>
        <w:rPr>
          <w:rFonts w:ascii="方正仿宋_GBK" w:hAnsi="方正仿宋_GBK" w:eastAsia="方正仿宋_GBK" w:cs="方正仿宋_GBK"/>
          <w:color w:val="000000"/>
          <w:sz w:val="33"/>
          <w:szCs w:val="33"/>
        </w:rPr>
        <w:t>本年收入合计</w:t>
      </w:r>
      <w:r>
        <w:rPr>
          <w:rFonts w:hint="eastAsia" w:ascii="方正仿宋_GBK" w:hAnsi="方正仿宋_GBK" w:eastAsia="方正仿宋_GBK" w:cs="方正仿宋_GBK"/>
          <w:color w:val="000000"/>
          <w:sz w:val="33"/>
          <w:szCs w:val="33"/>
        </w:rPr>
        <w:t>425.49</w:t>
      </w:r>
      <w:r>
        <w:rPr>
          <w:rFonts w:ascii="方正仿宋_GBK" w:hAnsi="方正仿宋_GBK" w:eastAsia="方正仿宋_GBK" w:cs="方正仿宋_GBK"/>
          <w:color w:val="000000"/>
          <w:sz w:val="33"/>
          <w:szCs w:val="33"/>
        </w:rPr>
        <w:t>万元，其中：一般公共预算财政拨款收入</w:t>
      </w:r>
      <w:r>
        <w:rPr>
          <w:rFonts w:hint="eastAsia" w:ascii="方正仿宋_GBK" w:hAnsi="方正仿宋_GBK" w:eastAsia="方正仿宋_GBK" w:cs="方正仿宋_GBK"/>
          <w:color w:val="000000"/>
          <w:sz w:val="33"/>
          <w:szCs w:val="33"/>
        </w:rPr>
        <w:t>425.49</w:t>
      </w:r>
      <w:r>
        <w:rPr>
          <w:rFonts w:ascii="方正仿宋_GBK" w:hAnsi="方正仿宋_GBK" w:eastAsia="方正仿宋_GBK" w:cs="方正仿宋_GBK"/>
          <w:color w:val="000000"/>
          <w:sz w:val="33"/>
          <w:szCs w:val="33"/>
        </w:rPr>
        <w:t>万元，占</w:t>
      </w:r>
      <w:r>
        <w:rPr>
          <w:rFonts w:hint="eastAsia" w:ascii="方正仿宋_GBK" w:hAnsi="方正仿宋_GBK" w:eastAsia="方正仿宋_GBK" w:cs="方正仿宋_GBK"/>
          <w:color w:val="000000"/>
          <w:sz w:val="33"/>
          <w:szCs w:val="33"/>
        </w:rPr>
        <w:t>100.00</w:t>
      </w:r>
      <w:r>
        <w:rPr>
          <w:rFonts w:ascii="方正仿宋_GBK" w:hAnsi="方正仿宋_GBK" w:eastAsia="方正仿宋_GBK" w:cs="方正仿宋_GBK"/>
          <w:color w:val="000000"/>
          <w:sz w:val="33"/>
          <w:szCs w:val="33"/>
        </w:rPr>
        <w:t>%</w:t>
      </w:r>
      <w:r>
        <w:rPr>
          <w:rFonts w:hint="eastAsia" w:ascii="方正仿宋_GBK" w:hAnsi="方正仿宋_GBK" w:eastAsia="方正仿宋_GBK" w:cs="方正仿宋_GBK"/>
          <w:color w:val="000000"/>
          <w:sz w:val="33"/>
          <w:szCs w:val="33"/>
          <w:lang w:eastAsia="zh-CN"/>
        </w:rPr>
        <w:t>。</w:t>
      </w:r>
    </w:p>
    <w:p w14:paraId="58F8FF48">
      <w:pPr>
        <w:pStyle w:val="6"/>
        <w:ind w:firstLine="480"/>
        <w:jc w:val="center"/>
        <w:rPr>
          <w:rFonts w:eastAsia="仿宋"/>
          <w:color w:val="000000"/>
          <w:sz w:val="32"/>
          <w:szCs w:val="32"/>
        </w:rPr>
      </w:pPr>
      <w:r>
        <w:drawing>
          <wp:inline distT="0" distB="0" distL="114300" distR="114300">
            <wp:extent cx="4286250" cy="2552700"/>
            <wp:effectExtent l="4445" t="4445" r="6985" b="18415"/>
            <wp:docPr id="1"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9CB775">
      <w:pPr>
        <w:pStyle w:val="6"/>
        <w:ind w:firstLine="480"/>
      </w:pPr>
    </w:p>
    <w:p w14:paraId="6C30B674">
      <w:pPr>
        <w:pStyle w:val="31"/>
        <w:numPr>
          <w:ilvl w:val="0"/>
          <w:numId w:val="1"/>
        </w:numPr>
        <w:spacing w:line="600" w:lineRule="exact"/>
        <w:ind w:firstLineChars="0"/>
        <w:outlineLvl w:val="1"/>
        <w:rPr>
          <w:rStyle w:val="22"/>
          <w:rFonts w:ascii="Times New Roman" w:hAnsi="Times New Roman" w:eastAsia="黑体" w:cs="Times New Roman"/>
          <w:b w:val="0"/>
        </w:rPr>
      </w:pPr>
      <w:bookmarkStart w:id="34" w:name="_Toc15377207"/>
      <w:bookmarkStart w:id="35" w:name="_Toc15396605"/>
      <w:bookmarkStart w:id="36" w:name="_Toc30092"/>
      <w:r>
        <w:rPr>
          <w:rFonts w:eastAsia="黑体"/>
          <w:color w:val="000000"/>
          <w:sz w:val="32"/>
          <w:szCs w:val="32"/>
        </w:rPr>
        <w:t>支</w:t>
      </w:r>
      <w:r>
        <w:rPr>
          <w:rStyle w:val="22"/>
          <w:rFonts w:ascii="Times New Roman" w:hAnsi="Times New Roman" w:eastAsia="黑体" w:cs="Times New Roman"/>
          <w:b w:val="0"/>
        </w:rPr>
        <w:t>出决算情况说明</w:t>
      </w:r>
      <w:bookmarkEnd w:id="34"/>
      <w:bookmarkEnd w:id="35"/>
      <w:bookmarkEnd w:id="36"/>
    </w:p>
    <w:p w14:paraId="2E7C8CA1">
      <w:pPr>
        <w:spacing w:line="60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2022年</w:t>
      </w:r>
      <w:r>
        <w:rPr>
          <w:rFonts w:hint="eastAsia" w:ascii="方正仿宋_GBK" w:hAnsi="方正仿宋_GBK" w:eastAsia="方正仿宋_GBK" w:cs="方正仿宋_GBK"/>
          <w:color w:val="000000"/>
          <w:sz w:val="33"/>
          <w:szCs w:val="33"/>
          <w:lang w:eastAsia="zh-CN"/>
        </w:rPr>
        <w:t>度</w:t>
      </w:r>
      <w:r>
        <w:rPr>
          <w:rFonts w:hint="eastAsia" w:ascii="方正仿宋_GBK" w:hAnsi="方正仿宋_GBK" w:eastAsia="方正仿宋_GBK" w:cs="方正仿宋_GBK"/>
          <w:color w:val="000000"/>
          <w:sz w:val="33"/>
          <w:szCs w:val="33"/>
        </w:rPr>
        <w:t>本年支出合计425.49万元，其中：基本支出339.81万元，占79.86%；项目支出85.68万元，占20.14%。</w:t>
      </w:r>
    </w:p>
    <w:p w14:paraId="629FA2C3">
      <w:pPr>
        <w:pStyle w:val="6"/>
        <w:ind w:firstLine="480"/>
        <w:jc w:val="center"/>
      </w:pPr>
    </w:p>
    <w:p w14:paraId="77B11720">
      <w:pPr>
        <w:pStyle w:val="6"/>
        <w:ind w:firstLine="480"/>
        <w:jc w:val="center"/>
        <w:rPr>
          <w:rFonts w:eastAsia="仿宋"/>
          <w:color w:val="000000"/>
          <w:sz w:val="32"/>
          <w:szCs w:val="32"/>
          <w:shd w:val="pct10" w:color="auto" w:fill="FFFFFF"/>
        </w:rPr>
      </w:pPr>
      <w:r>
        <w:drawing>
          <wp:inline distT="0" distB="0" distL="114300" distR="114300">
            <wp:extent cx="4171950" cy="2724150"/>
            <wp:effectExtent l="4445" t="4445" r="14605" b="14605"/>
            <wp:docPr id="2"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15B5FA">
      <w:pPr>
        <w:spacing w:line="600" w:lineRule="exact"/>
        <w:ind w:firstLine="640" w:firstLineChars="200"/>
        <w:outlineLvl w:val="1"/>
        <w:rPr>
          <w:rFonts w:eastAsia="黑体"/>
          <w:color w:val="000000"/>
          <w:sz w:val="32"/>
          <w:szCs w:val="32"/>
        </w:rPr>
      </w:pPr>
      <w:bookmarkStart w:id="37" w:name="_Toc15396606"/>
      <w:bookmarkStart w:id="38" w:name="_Toc15377208"/>
      <w:bookmarkStart w:id="39" w:name="_Toc28355"/>
    </w:p>
    <w:p w14:paraId="57310E43">
      <w:pPr>
        <w:spacing w:line="600" w:lineRule="exact"/>
        <w:ind w:firstLine="640" w:firstLineChars="200"/>
        <w:outlineLvl w:val="1"/>
        <w:rPr>
          <w:rStyle w:val="22"/>
          <w:rFonts w:ascii="Times New Roman" w:hAnsi="Times New Roman" w:eastAsia="黑体" w:cs="Times New Roman"/>
          <w:b w:val="0"/>
        </w:rPr>
      </w:pPr>
      <w:r>
        <w:rPr>
          <w:rFonts w:eastAsia="黑体"/>
          <w:color w:val="000000"/>
          <w:sz w:val="32"/>
          <w:szCs w:val="32"/>
        </w:rPr>
        <w:t>四、财</w:t>
      </w:r>
      <w:r>
        <w:rPr>
          <w:rStyle w:val="22"/>
          <w:rFonts w:ascii="Times New Roman" w:hAnsi="Times New Roman" w:eastAsia="黑体" w:cs="Times New Roman"/>
          <w:b w:val="0"/>
        </w:rPr>
        <w:t>政拨款收入支出决算总体情况说明</w:t>
      </w:r>
      <w:bookmarkEnd w:id="37"/>
      <w:bookmarkEnd w:id="38"/>
      <w:bookmarkEnd w:id="39"/>
    </w:p>
    <w:p w14:paraId="19BAC4C6">
      <w:pPr>
        <w:spacing w:line="60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2022年</w:t>
      </w:r>
      <w:r>
        <w:rPr>
          <w:rFonts w:hint="eastAsia" w:ascii="方正仿宋_GBK" w:hAnsi="方正仿宋_GBK" w:eastAsia="方正仿宋_GBK" w:cs="方正仿宋_GBK"/>
          <w:color w:val="000000"/>
          <w:sz w:val="33"/>
          <w:szCs w:val="33"/>
          <w:lang w:eastAsia="zh-CN"/>
        </w:rPr>
        <w:t>度</w:t>
      </w:r>
      <w:r>
        <w:rPr>
          <w:rFonts w:hint="eastAsia" w:ascii="方正仿宋_GBK" w:hAnsi="方正仿宋_GBK" w:eastAsia="方正仿宋_GBK" w:cs="方正仿宋_GBK"/>
          <w:color w:val="000000"/>
          <w:sz w:val="33"/>
          <w:szCs w:val="33"/>
        </w:rPr>
        <w:t>财政拨款收入、支出总计425.49万元。与2021年相比，财政拨款收入、支出总计各增加67.60万元，增长18.90%。主要变动原因是2022年</w:t>
      </w:r>
      <w:r>
        <w:rPr>
          <w:rFonts w:hint="eastAsia" w:ascii="方正仿宋_GBK" w:hAnsi="方正仿宋_GBK" w:eastAsia="方正仿宋_GBK" w:cs="方正仿宋_GBK"/>
          <w:color w:val="000000"/>
          <w:sz w:val="33"/>
          <w:szCs w:val="33"/>
          <w:lang w:eastAsia="zh-CN"/>
        </w:rPr>
        <w:t>度</w:t>
      </w:r>
      <w:r>
        <w:rPr>
          <w:rFonts w:hint="default" w:ascii="方正仿宋_GBK" w:hAnsi="方正仿宋_GBK" w:eastAsia="方正仿宋_GBK" w:cs="方正仿宋_GBK"/>
          <w:color w:val="000000"/>
          <w:sz w:val="33"/>
          <w:szCs w:val="33"/>
          <w:lang w:val="en"/>
        </w:rPr>
        <w:t>我校</w:t>
      </w:r>
      <w:r>
        <w:rPr>
          <w:rFonts w:hint="eastAsia" w:ascii="方正仿宋_GBK" w:hAnsi="方正仿宋_GBK" w:eastAsia="方正仿宋_GBK" w:cs="方正仿宋_GBK"/>
          <w:color w:val="000000"/>
          <w:sz w:val="33"/>
          <w:szCs w:val="33"/>
        </w:rPr>
        <w:t>增加了项目资金及人员经费。</w:t>
      </w:r>
    </w:p>
    <w:p w14:paraId="074C2576">
      <w:pPr>
        <w:pStyle w:val="6"/>
        <w:ind w:firstLine="480"/>
        <w:jc w:val="center"/>
        <w:rPr>
          <w:rFonts w:eastAsia="仿宋"/>
          <w:color w:val="000000"/>
          <w:sz w:val="32"/>
          <w:szCs w:val="32"/>
        </w:rPr>
      </w:pPr>
      <w:r>
        <w:drawing>
          <wp:inline distT="0" distB="0" distL="114300" distR="114300">
            <wp:extent cx="4191000" cy="2686050"/>
            <wp:effectExtent l="4445" t="4445" r="10795" b="6985"/>
            <wp:docPr id="3"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629E90">
      <w:pPr>
        <w:spacing w:line="600" w:lineRule="exact"/>
        <w:ind w:firstLine="640"/>
        <w:rPr>
          <w:rFonts w:eastAsia="仿宋"/>
          <w:b/>
          <w:color w:val="00B050"/>
          <w:sz w:val="32"/>
          <w:szCs w:val="32"/>
        </w:rPr>
      </w:pPr>
    </w:p>
    <w:p w14:paraId="0A49FBB7">
      <w:pPr>
        <w:spacing w:line="600" w:lineRule="exact"/>
        <w:ind w:firstLine="640" w:firstLineChars="200"/>
        <w:outlineLvl w:val="1"/>
        <w:rPr>
          <w:rStyle w:val="22"/>
          <w:rFonts w:ascii="Times New Roman" w:hAnsi="Times New Roman" w:eastAsia="黑体" w:cs="Times New Roman"/>
          <w:b w:val="0"/>
        </w:rPr>
      </w:pPr>
      <w:bookmarkStart w:id="40" w:name="_Toc2404"/>
      <w:bookmarkStart w:id="41" w:name="_Toc15377209"/>
      <w:bookmarkStart w:id="42" w:name="_Toc15396607"/>
      <w:r>
        <w:rPr>
          <w:rFonts w:eastAsia="黑体"/>
          <w:color w:val="000000"/>
          <w:sz w:val="32"/>
          <w:szCs w:val="32"/>
        </w:rPr>
        <w:t>五、</w:t>
      </w:r>
      <w:r>
        <w:rPr>
          <w:rFonts w:eastAsia="黑体"/>
          <w:b/>
          <w:color w:val="000000"/>
          <w:sz w:val="32"/>
          <w:szCs w:val="32"/>
        </w:rPr>
        <w:t>一</w:t>
      </w:r>
      <w:r>
        <w:rPr>
          <w:rStyle w:val="22"/>
          <w:rFonts w:ascii="Times New Roman" w:hAnsi="Times New Roman" w:eastAsia="黑体" w:cs="Times New Roman"/>
          <w:b w:val="0"/>
        </w:rPr>
        <w:t>般公共预算财政拨款支出决算情况说明</w:t>
      </w:r>
      <w:bookmarkEnd w:id="40"/>
      <w:bookmarkEnd w:id="41"/>
      <w:bookmarkEnd w:id="42"/>
    </w:p>
    <w:p w14:paraId="13DE0AF5">
      <w:pPr>
        <w:spacing w:line="600" w:lineRule="exact"/>
        <w:ind w:firstLine="643" w:firstLineChars="200"/>
        <w:outlineLvl w:val="2"/>
        <w:rPr>
          <w:rFonts w:eastAsia="仿宋"/>
          <w:b/>
          <w:color w:val="000000"/>
          <w:sz w:val="32"/>
          <w:szCs w:val="32"/>
        </w:rPr>
      </w:pPr>
      <w:bookmarkStart w:id="43" w:name="_Toc15377210"/>
      <w:r>
        <w:rPr>
          <w:rFonts w:eastAsia="仿宋"/>
          <w:b/>
          <w:color w:val="000000"/>
          <w:sz w:val="32"/>
          <w:szCs w:val="32"/>
        </w:rPr>
        <w:t>（一）一般公共预算财政拨款支出决算总体情况</w:t>
      </w:r>
      <w:bookmarkEnd w:id="43"/>
    </w:p>
    <w:p w14:paraId="4B0E388E">
      <w:pPr>
        <w:spacing w:line="60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2022年</w:t>
      </w:r>
      <w:r>
        <w:rPr>
          <w:rFonts w:hint="eastAsia" w:ascii="方正仿宋_GBK" w:hAnsi="方正仿宋_GBK" w:eastAsia="方正仿宋_GBK" w:cs="方正仿宋_GBK"/>
          <w:color w:val="000000"/>
          <w:sz w:val="33"/>
          <w:szCs w:val="33"/>
          <w:lang w:eastAsia="zh-CN"/>
        </w:rPr>
        <w:t>度</w:t>
      </w:r>
      <w:r>
        <w:rPr>
          <w:rFonts w:hint="eastAsia" w:ascii="方正仿宋_GBK" w:hAnsi="方正仿宋_GBK" w:eastAsia="方正仿宋_GBK" w:cs="方正仿宋_GBK"/>
          <w:color w:val="000000"/>
          <w:sz w:val="33"/>
          <w:szCs w:val="33"/>
        </w:rPr>
        <w:t>一般公共预算财政拨款支出425.49万元，占本年支出合计的100.00%。与2021年</w:t>
      </w:r>
      <w:r>
        <w:rPr>
          <w:rFonts w:hint="eastAsia" w:ascii="方正仿宋_GBK" w:hAnsi="方正仿宋_GBK" w:eastAsia="方正仿宋_GBK" w:cs="方正仿宋_GBK"/>
          <w:color w:val="000000"/>
          <w:sz w:val="33"/>
          <w:szCs w:val="33"/>
          <w:lang w:eastAsia="zh-CN"/>
        </w:rPr>
        <w:t>度</w:t>
      </w:r>
      <w:r>
        <w:rPr>
          <w:rFonts w:hint="eastAsia" w:ascii="方正仿宋_GBK" w:hAnsi="方正仿宋_GBK" w:eastAsia="方正仿宋_GBK" w:cs="方正仿宋_GBK"/>
          <w:color w:val="000000"/>
          <w:sz w:val="33"/>
          <w:szCs w:val="33"/>
        </w:rPr>
        <w:t>相比，一般公共预算财政拨款支出增加67.60万元，增长18.90%。主要变动原因是2022年</w:t>
      </w:r>
      <w:r>
        <w:rPr>
          <w:rFonts w:hint="eastAsia" w:ascii="方正仿宋_GBK" w:hAnsi="方正仿宋_GBK" w:eastAsia="方正仿宋_GBK" w:cs="方正仿宋_GBK"/>
          <w:color w:val="000000"/>
          <w:sz w:val="33"/>
          <w:szCs w:val="33"/>
          <w:lang w:eastAsia="zh-CN"/>
        </w:rPr>
        <w:t>度</w:t>
      </w:r>
      <w:r>
        <w:rPr>
          <w:rFonts w:hint="default" w:ascii="方正仿宋_GBK" w:hAnsi="方正仿宋_GBK" w:eastAsia="方正仿宋_GBK" w:cs="方正仿宋_GBK"/>
          <w:color w:val="000000"/>
          <w:sz w:val="33"/>
          <w:szCs w:val="33"/>
          <w:lang w:val="en"/>
        </w:rPr>
        <w:t>我校</w:t>
      </w:r>
      <w:r>
        <w:rPr>
          <w:rFonts w:hint="eastAsia" w:ascii="方正仿宋_GBK" w:hAnsi="方正仿宋_GBK" w:eastAsia="方正仿宋_GBK" w:cs="方正仿宋_GBK"/>
          <w:color w:val="000000"/>
          <w:sz w:val="33"/>
          <w:szCs w:val="33"/>
        </w:rPr>
        <w:t>增加了项目资金及人员经费。</w:t>
      </w:r>
    </w:p>
    <w:p w14:paraId="4AE654F9">
      <w:pPr>
        <w:pStyle w:val="6"/>
        <w:ind w:firstLine="480"/>
        <w:jc w:val="center"/>
      </w:pPr>
      <w:r>
        <w:drawing>
          <wp:inline distT="0" distB="0" distL="114300" distR="114300">
            <wp:extent cx="4114800" cy="2533650"/>
            <wp:effectExtent l="4445" t="4445" r="10795" b="6985"/>
            <wp:docPr id="4"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8B2865">
      <w:pPr>
        <w:spacing w:line="600" w:lineRule="exact"/>
        <w:ind w:firstLine="643" w:firstLineChars="200"/>
        <w:outlineLvl w:val="2"/>
        <w:rPr>
          <w:rFonts w:eastAsia="仿宋"/>
          <w:b/>
          <w:color w:val="000000"/>
          <w:sz w:val="32"/>
          <w:szCs w:val="32"/>
        </w:rPr>
      </w:pPr>
      <w:bookmarkStart w:id="44" w:name="_Toc15377211"/>
    </w:p>
    <w:p w14:paraId="5856141D">
      <w:pPr>
        <w:spacing w:line="600" w:lineRule="exact"/>
        <w:ind w:firstLine="643" w:firstLineChars="200"/>
        <w:outlineLvl w:val="2"/>
        <w:rPr>
          <w:rFonts w:eastAsia="仿宋"/>
          <w:b/>
          <w:color w:val="000000"/>
          <w:sz w:val="32"/>
          <w:szCs w:val="32"/>
        </w:rPr>
      </w:pPr>
      <w:r>
        <w:rPr>
          <w:rFonts w:eastAsia="仿宋"/>
          <w:b/>
          <w:color w:val="000000"/>
          <w:sz w:val="32"/>
          <w:szCs w:val="32"/>
        </w:rPr>
        <w:t>（二）一般公共预算财政拨款支出决算结构情况</w:t>
      </w:r>
      <w:bookmarkEnd w:id="44"/>
    </w:p>
    <w:p w14:paraId="49E3C62E">
      <w:pPr>
        <w:spacing w:line="600" w:lineRule="exact"/>
        <w:ind w:firstLine="64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2022年</w:t>
      </w:r>
      <w:r>
        <w:rPr>
          <w:rFonts w:hint="eastAsia" w:ascii="方正仿宋_GBK" w:hAnsi="方正仿宋_GBK" w:eastAsia="方正仿宋_GBK" w:cs="方正仿宋_GBK"/>
          <w:color w:val="000000"/>
          <w:sz w:val="33"/>
          <w:szCs w:val="33"/>
          <w:lang w:eastAsia="zh-CN"/>
        </w:rPr>
        <w:t>度</w:t>
      </w:r>
      <w:r>
        <w:rPr>
          <w:rFonts w:hint="eastAsia" w:ascii="方正仿宋_GBK" w:hAnsi="方正仿宋_GBK" w:eastAsia="方正仿宋_GBK" w:cs="方正仿宋_GBK"/>
          <w:color w:val="000000"/>
          <w:sz w:val="33"/>
          <w:szCs w:val="33"/>
        </w:rPr>
        <w:t>一般公共预算财政拨款支出425.49万元，主要用于以下方面:</w:t>
      </w:r>
      <w:r>
        <w:rPr>
          <w:rFonts w:hint="eastAsia" w:ascii="方正仿宋_GBK" w:hAnsi="方正仿宋_GBK" w:eastAsia="方正仿宋_GBK" w:cs="方正仿宋_GBK"/>
          <w:b/>
          <w:color w:val="000000"/>
          <w:sz w:val="33"/>
          <w:szCs w:val="33"/>
        </w:rPr>
        <w:t>教育支出</w:t>
      </w:r>
      <w:r>
        <w:rPr>
          <w:rFonts w:hint="eastAsia" w:ascii="方正仿宋_GBK" w:hAnsi="方正仿宋_GBK" w:eastAsia="方正仿宋_GBK" w:cs="方正仿宋_GBK"/>
          <w:color w:val="000000"/>
          <w:sz w:val="33"/>
          <w:szCs w:val="33"/>
        </w:rPr>
        <w:t>382.03万元，占89.79%；</w:t>
      </w:r>
      <w:r>
        <w:rPr>
          <w:rFonts w:hint="eastAsia" w:ascii="方正仿宋_GBK" w:hAnsi="方正仿宋_GBK" w:eastAsia="方正仿宋_GBK" w:cs="方正仿宋_GBK"/>
          <w:b/>
          <w:color w:val="000000"/>
          <w:sz w:val="33"/>
          <w:szCs w:val="33"/>
        </w:rPr>
        <w:t>社会保障和就业</w:t>
      </w:r>
      <w:r>
        <w:rPr>
          <w:rFonts w:hint="eastAsia" w:ascii="方正仿宋_GBK" w:hAnsi="方正仿宋_GBK" w:eastAsia="方正仿宋_GBK" w:cs="方正仿宋_GBK"/>
          <w:b/>
          <w:bCs/>
          <w:color w:val="000000"/>
          <w:sz w:val="33"/>
          <w:szCs w:val="33"/>
        </w:rPr>
        <w:t>支出</w:t>
      </w:r>
      <w:r>
        <w:rPr>
          <w:rFonts w:hint="eastAsia" w:ascii="方正仿宋_GBK" w:hAnsi="方正仿宋_GBK" w:eastAsia="方正仿宋_GBK" w:cs="方正仿宋_GBK"/>
          <w:color w:val="000000"/>
          <w:sz w:val="33"/>
          <w:szCs w:val="33"/>
        </w:rPr>
        <w:t>28.21万元，占6.63%；</w:t>
      </w:r>
      <w:r>
        <w:rPr>
          <w:rFonts w:hint="eastAsia" w:ascii="方正仿宋_GBK" w:hAnsi="方正仿宋_GBK" w:eastAsia="方正仿宋_GBK" w:cs="方正仿宋_GBK"/>
          <w:b/>
          <w:bCs/>
          <w:color w:val="000000"/>
          <w:sz w:val="33"/>
          <w:szCs w:val="33"/>
        </w:rPr>
        <w:t>卫生健康支出</w:t>
      </w:r>
      <w:r>
        <w:rPr>
          <w:rFonts w:hint="eastAsia" w:ascii="方正仿宋_GBK" w:hAnsi="方正仿宋_GBK" w:eastAsia="方正仿宋_GBK" w:cs="方正仿宋_GBK"/>
          <w:color w:val="000000"/>
          <w:sz w:val="33"/>
          <w:szCs w:val="33"/>
        </w:rPr>
        <w:t>15.25万元，占3.58%。</w:t>
      </w:r>
    </w:p>
    <w:p w14:paraId="25605820">
      <w:pPr>
        <w:pStyle w:val="6"/>
        <w:ind w:firstLine="480"/>
        <w:jc w:val="center"/>
        <w:rPr>
          <w:rFonts w:eastAsia="仿宋"/>
          <w:color w:val="000000"/>
          <w:sz w:val="32"/>
          <w:szCs w:val="32"/>
        </w:rPr>
      </w:pPr>
      <w:r>
        <w:drawing>
          <wp:inline distT="0" distB="0" distL="114300" distR="114300">
            <wp:extent cx="4248150" cy="2343150"/>
            <wp:effectExtent l="5080" t="4445" r="13970" b="14605"/>
            <wp:docPr id="5"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503227">
      <w:pPr>
        <w:spacing w:line="600" w:lineRule="exact"/>
        <w:ind w:firstLine="640" w:firstLineChars="200"/>
        <w:rPr>
          <w:rFonts w:eastAsia="仿宋"/>
          <w:color w:val="000000"/>
          <w:sz w:val="32"/>
          <w:szCs w:val="32"/>
        </w:rPr>
      </w:pPr>
    </w:p>
    <w:p w14:paraId="7F001097">
      <w:pPr>
        <w:pStyle w:val="2"/>
      </w:pPr>
    </w:p>
    <w:p w14:paraId="444A2DCB">
      <w:pPr>
        <w:spacing w:line="600" w:lineRule="exact"/>
        <w:ind w:firstLine="643" w:firstLineChars="200"/>
        <w:outlineLvl w:val="2"/>
        <w:rPr>
          <w:rFonts w:eastAsia="仿宋"/>
          <w:b/>
          <w:color w:val="000000"/>
          <w:sz w:val="32"/>
          <w:szCs w:val="32"/>
        </w:rPr>
      </w:pPr>
      <w:bookmarkStart w:id="45" w:name="_Toc15377212"/>
      <w:r>
        <w:rPr>
          <w:rFonts w:eastAsia="仿宋"/>
          <w:b/>
          <w:color w:val="000000"/>
          <w:sz w:val="32"/>
          <w:szCs w:val="32"/>
        </w:rPr>
        <w:t>（三）一般公共预算财政拨款支出决算具体情况</w:t>
      </w:r>
      <w:bookmarkEnd w:id="45"/>
    </w:p>
    <w:p w14:paraId="7ADEA8A8">
      <w:pPr>
        <w:spacing w:line="600" w:lineRule="exact"/>
        <w:ind w:firstLine="663" w:firstLineChars="200"/>
        <w:rPr>
          <w:rFonts w:ascii="方正仿宋_GBK" w:hAnsi="方正仿宋_GBK" w:eastAsia="方正仿宋_GBK" w:cs="方正仿宋_GBK"/>
          <w:color w:val="FF0000"/>
          <w:sz w:val="33"/>
          <w:szCs w:val="33"/>
        </w:rPr>
      </w:pPr>
      <w:bookmarkStart w:id="46" w:name="_Toc15378460"/>
      <w:bookmarkStart w:id="47" w:name="_Toc15377444"/>
      <w:bookmarkStart w:id="48" w:name="_Toc15377213"/>
      <w:r>
        <w:rPr>
          <w:rFonts w:hint="eastAsia" w:ascii="方正仿宋_GBK" w:hAnsi="方正仿宋_GBK" w:eastAsia="方正仿宋_GBK" w:cs="方正仿宋_GBK"/>
          <w:b/>
          <w:color w:val="000000"/>
          <w:sz w:val="33"/>
          <w:szCs w:val="33"/>
        </w:rPr>
        <w:t>2022年</w:t>
      </w:r>
      <w:r>
        <w:rPr>
          <w:rFonts w:hint="eastAsia" w:ascii="方正仿宋_GBK" w:hAnsi="方正仿宋_GBK" w:eastAsia="方正仿宋_GBK" w:cs="方正仿宋_GBK"/>
          <w:b/>
          <w:color w:val="000000"/>
          <w:sz w:val="33"/>
          <w:szCs w:val="33"/>
          <w:lang w:eastAsia="zh-CN"/>
        </w:rPr>
        <w:t>度</w:t>
      </w:r>
      <w:r>
        <w:rPr>
          <w:rFonts w:hint="eastAsia" w:ascii="方正仿宋_GBK" w:hAnsi="方正仿宋_GBK" w:eastAsia="方正仿宋_GBK" w:cs="方正仿宋_GBK"/>
          <w:b/>
          <w:color w:val="000000"/>
          <w:sz w:val="33"/>
          <w:szCs w:val="33"/>
        </w:rPr>
        <w:t>一般公共预算支出决算数为</w:t>
      </w:r>
      <w:r>
        <w:rPr>
          <w:rFonts w:hint="eastAsia" w:ascii="方正仿宋_GBK" w:hAnsi="方正仿宋_GBK" w:eastAsia="方正仿宋_GBK" w:cs="方正仿宋_GBK"/>
          <w:bCs/>
          <w:color w:val="000000"/>
          <w:sz w:val="33"/>
          <w:szCs w:val="33"/>
        </w:rPr>
        <w:t>425.49万</w:t>
      </w:r>
      <w:r>
        <w:rPr>
          <w:rFonts w:hint="eastAsia" w:ascii="方正仿宋_GBK" w:hAnsi="方正仿宋_GBK" w:eastAsia="方正仿宋_GBK" w:cs="方正仿宋_GBK"/>
          <w:b/>
          <w:color w:val="000000"/>
          <w:sz w:val="33"/>
          <w:szCs w:val="33"/>
        </w:rPr>
        <w:t>元</w:t>
      </w:r>
      <w:r>
        <w:rPr>
          <w:rFonts w:hint="eastAsia" w:ascii="方正仿宋_GBK" w:hAnsi="方正仿宋_GBK" w:eastAsia="方正仿宋_GBK" w:cs="方正仿宋_GBK"/>
          <w:color w:val="000000"/>
          <w:sz w:val="33"/>
          <w:szCs w:val="33"/>
        </w:rPr>
        <w:t>，</w:t>
      </w:r>
      <w:r>
        <w:rPr>
          <w:rStyle w:val="18"/>
          <w:rFonts w:hint="eastAsia" w:ascii="方正仿宋_GBK" w:hAnsi="方正仿宋_GBK" w:eastAsia="方正仿宋_GBK" w:cs="方正仿宋_GBK"/>
          <w:bCs/>
          <w:color w:val="000000"/>
          <w:sz w:val="33"/>
          <w:szCs w:val="33"/>
        </w:rPr>
        <w:t>完成预算100%。其中：</w:t>
      </w:r>
      <w:bookmarkEnd w:id="46"/>
      <w:bookmarkEnd w:id="47"/>
      <w:bookmarkEnd w:id="48"/>
    </w:p>
    <w:p w14:paraId="3E48744D">
      <w:pPr>
        <w:spacing w:line="600" w:lineRule="exact"/>
        <w:ind w:firstLine="663" w:firstLineChars="200"/>
        <w:rPr>
          <w:rFonts w:ascii="方正仿宋_GBK" w:hAnsi="方正仿宋_GBK" w:eastAsia="方正仿宋_GBK" w:cs="方正仿宋_GBK"/>
          <w:b/>
          <w:color w:val="000000"/>
          <w:sz w:val="33"/>
          <w:szCs w:val="33"/>
        </w:rPr>
      </w:pPr>
      <w:r>
        <w:rPr>
          <w:rStyle w:val="18"/>
          <w:rFonts w:hint="eastAsia" w:ascii="方正仿宋_GBK" w:hAnsi="方正仿宋_GBK" w:eastAsia="方正仿宋_GBK" w:cs="方正仿宋_GBK"/>
          <w:bCs/>
          <w:color w:val="000000"/>
          <w:sz w:val="33"/>
          <w:szCs w:val="33"/>
        </w:rPr>
        <w:t>1.教育支出（类）普通教育（款）其他普通教育支出（项）:</w:t>
      </w:r>
      <w:r>
        <w:rPr>
          <w:rStyle w:val="18"/>
          <w:rFonts w:hint="eastAsia" w:ascii="方正仿宋_GBK" w:hAnsi="方正仿宋_GBK" w:eastAsia="方正仿宋_GBK" w:cs="方正仿宋_GBK"/>
          <w:b w:val="0"/>
          <w:bCs/>
          <w:color w:val="000000"/>
          <w:sz w:val="33"/>
          <w:szCs w:val="33"/>
        </w:rPr>
        <w:t xml:space="preserve"> 支出决算为0.05万元，完成预算100%</w:t>
      </w:r>
      <w:r>
        <w:rPr>
          <w:rStyle w:val="18"/>
          <w:rFonts w:hint="eastAsia" w:ascii="方正仿宋_GBK" w:hAnsi="方正仿宋_GBK" w:eastAsia="方正仿宋_GBK" w:cs="方正仿宋_GBK"/>
          <w:b w:val="0"/>
          <w:bCs/>
          <w:color w:val="000000"/>
          <w:sz w:val="33"/>
          <w:szCs w:val="33"/>
          <w:lang w:eastAsia="zh-CN"/>
        </w:rPr>
        <w:t>，决算与预算持平</w:t>
      </w:r>
      <w:r>
        <w:rPr>
          <w:rStyle w:val="18"/>
          <w:rFonts w:hint="eastAsia" w:ascii="方正仿宋_GBK" w:hAnsi="方正仿宋_GBK" w:eastAsia="方正仿宋_GBK" w:cs="方正仿宋_GBK"/>
          <w:b w:val="0"/>
          <w:bCs/>
          <w:color w:val="000000"/>
          <w:sz w:val="33"/>
          <w:szCs w:val="33"/>
        </w:rPr>
        <w:t>。</w:t>
      </w:r>
    </w:p>
    <w:p w14:paraId="12F70638">
      <w:pPr>
        <w:spacing w:line="600" w:lineRule="exact"/>
        <w:ind w:firstLine="663" w:firstLineChars="200"/>
        <w:rPr>
          <w:rFonts w:ascii="方正仿宋_GBK" w:hAnsi="方正仿宋_GBK" w:eastAsia="方正仿宋_GBK" w:cs="方正仿宋_GBK"/>
          <w:b/>
          <w:color w:val="000000"/>
          <w:sz w:val="33"/>
          <w:szCs w:val="33"/>
        </w:rPr>
      </w:pPr>
      <w:r>
        <w:rPr>
          <w:rStyle w:val="18"/>
          <w:rFonts w:hint="eastAsia" w:ascii="方正仿宋_GBK" w:hAnsi="方正仿宋_GBK" w:eastAsia="方正仿宋_GBK" w:cs="方正仿宋_GBK"/>
          <w:bCs/>
          <w:color w:val="000000"/>
          <w:sz w:val="33"/>
          <w:szCs w:val="33"/>
        </w:rPr>
        <w:t>2.教育支出（类）特殊教育（款）工读学校教育（项）:</w:t>
      </w:r>
      <w:r>
        <w:rPr>
          <w:rStyle w:val="18"/>
          <w:rFonts w:hint="eastAsia" w:ascii="方正仿宋_GBK" w:hAnsi="方正仿宋_GBK" w:eastAsia="方正仿宋_GBK" w:cs="方正仿宋_GBK"/>
          <w:b w:val="0"/>
          <w:bCs/>
          <w:color w:val="000000"/>
          <w:sz w:val="33"/>
          <w:szCs w:val="33"/>
        </w:rPr>
        <w:t xml:space="preserve"> 支出决算为369.12万元，完成预算100%</w:t>
      </w:r>
      <w:r>
        <w:rPr>
          <w:rStyle w:val="18"/>
          <w:rFonts w:hint="eastAsia" w:ascii="方正仿宋_GBK" w:hAnsi="方正仿宋_GBK" w:eastAsia="方正仿宋_GBK" w:cs="方正仿宋_GBK"/>
          <w:b w:val="0"/>
          <w:bCs/>
          <w:color w:val="000000"/>
          <w:sz w:val="33"/>
          <w:szCs w:val="33"/>
          <w:lang w:eastAsia="zh-CN"/>
        </w:rPr>
        <w:t>，决算与预算持平</w:t>
      </w:r>
      <w:r>
        <w:rPr>
          <w:rStyle w:val="18"/>
          <w:rFonts w:hint="eastAsia" w:ascii="方正仿宋_GBK" w:hAnsi="方正仿宋_GBK" w:eastAsia="方正仿宋_GBK" w:cs="方正仿宋_GBK"/>
          <w:b w:val="0"/>
          <w:bCs/>
          <w:color w:val="000000"/>
          <w:sz w:val="33"/>
          <w:szCs w:val="33"/>
        </w:rPr>
        <w:t>。</w:t>
      </w:r>
    </w:p>
    <w:p w14:paraId="1518E71B">
      <w:pPr>
        <w:spacing w:line="600" w:lineRule="exact"/>
        <w:ind w:firstLine="663" w:firstLineChars="200"/>
        <w:rPr>
          <w:rFonts w:ascii="方正仿宋_GBK" w:hAnsi="方正仿宋_GBK" w:eastAsia="方正仿宋_GBK" w:cs="方正仿宋_GBK"/>
          <w:b/>
          <w:color w:val="000000"/>
          <w:sz w:val="33"/>
          <w:szCs w:val="33"/>
        </w:rPr>
      </w:pPr>
      <w:r>
        <w:rPr>
          <w:rStyle w:val="18"/>
          <w:rFonts w:hint="eastAsia" w:ascii="方正仿宋_GBK" w:hAnsi="方正仿宋_GBK" w:eastAsia="方正仿宋_GBK" w:cs="方正仿宋_GBK"/>
          <w:bCs/>
          <w:color w:val="000000"/>
          <w:sz w:val="33"/>
          <w:szCs w:val="33"/>
        </w:rPr>
        <w:t>3.教育支出（类）教育费附加安排的支出（款）其他教育费附加安排的支出（项）:</w:t>
      </w:r>
      <w:r>
        <w:rPr>
          <w:rStyle w:val="18"/>
          <w:rFonts w:hint="eastAsia" w:ascii="方正仿宋_GBK" w:hAnsi="方正仿宋_GBK" w:eastAsia="方正仿宋_GBK" w:cs="方正仿宋_GBK"/>
          <w:b w:val="0"/>
          <w:bCs/>
          <w:color w:val="000000"/>
          <w:sz w:val="33"/>
          <w:szCs w:val="33"/>
        </w:rPr>
        <w:t xml:space="preserve"> 支出决算为12.86万元，完成预算</w:t>
      </w:r>
      <w:r>
        <w:rPr>
          <w:rStyle w:val="18"/>
          <w:rFonts w:hint="eastAsia" w:ascii="方正仿宋_GBK" w:hAnsi="方正仿宋_GBK" w:eastAsia="方正仿宋_GBK" w:cs="方正仿宋_GBK"/>
          <w:b w:val="0"/>
          <w:bCs/>
          <w:color w:val="000000"/>
          <w:sz w:val="33"/>
          <w:szCs w:val="33"/>
          <w:lang w:val="en-US" w:eastAsia="zh-CN"/>
        </w:rPr>
        <w:t>1</w:t>
      </w:r>
      <w:r>
        <w:rPr>
          <w:rStyle w:val="18"/>
          <w:rFonts w:hint="eastAsia" w:ascii="方正仿宋_GBK" w:hAnsi="方正仿宋_GBK" w:eastAsia="方正仿宋_GBK" w:cs="方正仿宋_GBK"/>
          <w:b w:val="0"/>
          <w:bCs/>
          <w:color w:val="000000"/>
          <w:sz w:val="33"/>
          <w:szCs w:val="33"/>
        </w:rPr>
        <w:t>00%</w:t>
      </w:r>
      <w:r>
        <w:rPr>
          <w:rStyle w:val="18"/>
          <w:rFonts w:hint="eastAsia" w:ascii="方正仿宋_GBK" w:hAnsi="方正仿宋_GBK" w:eastAsia="方正仿宋_GBK" w:cs="方正仿宋_GBK"/>
          <w:b w:val="0"/>
          <w:bCs/>
          <w:color w:val="000000"/>
          <w:sz w:val="33"/>
          <w:szCs w:val="33"/>
          <w:lang w:eastAsia="zh-CN"/>
        </w:rPr>
        <w:t>，决算与预算持平</w:t>
      </w:r>
      <w:r>
        <w:rPr>
          <w:rStyle w:val="18"/>
          <w:rFonts w:hint="eastAsia" w:ascii="方正仿宋_GBK" w:hAnsi="方正仿宋_GBK" w:eastAsia="方正仿宋_GBK" w:cs="方正仿宋_GBK"/>
          <w:b w:val="0"/>
          <w:bCs/>
          <w:color w:val="000000"/>
          <w:sz w:val="33"/>
          <w:szCs w:val="33"/>
        </w:rPr>
        <w:t>。</w:t>
      </w:r>
    </w:p>
    <w:p w14:paraId="2A77E4AC">
      <w:pPr>
        <w:spacing w:line="600" w:lineRule="exact"/>
        <w:ind w:firstLine="663" w:firstLineChars="200"/>
        <w:rPr>
          <w:rFonts w:ascii="方正仿宋_GBK" w:hAnsi="方正仿宋_GBK" w:eastAsia="方正仿宋_GBK" w:cs="方正仿宋_GBK"/>
          <w:b/>
          <w:color w:val="000000"/>
          <w:sz w:val="33"/>
          <w:szCs w:val="33"/>
        </w:rPr>
      </w:pPr>
      <w:r>
        <w:rPr>
          <w:rStyle w:val="18"/>
          <w:rFonts w:hint="eastAsia" w:ascii="方正仿宋_GBK" w:hAnsi="方正仿宋_GBK" w:eastAsia="方正仿宋_GBK" w:cs="方正仿宋_GBK"/>
          <w:bCs/>
          <w:color w:val="000000"/>
          <w:sz w:val="33"/>
          <w:szCs w:val="33"/>
        </w:rPr>
        <w:t>4.社会保障和就业支出（类）行政事业单位养老支出（款）机关事业单位基本养老保险缴费支出（项）:</w:t>
      </w:r>
      <w:r>
        <w:rPr>
          <w:rStyle w:val="18"/>
          <w:rFonts w:hint="eastAsia" w:ascii="方正仿宋_GBK" w:hAnsi="方正仿宋_GBK" w:eastAsia="方正仿宋_GBK" w:cs="方正仿宋_GBK"/>
          <w:b w:val="0"/>
          <w:bCs/>
          <w:color w:val="000000"/>
          <w:sz w:val="33"/>
          <w:szCs w:val="33"/>
        </w:rPr>
        <w:t xml:space="preserve"> 支出决算为28.21万元，完成预算100%</w:t>
      </w:r>
      <w:r>
        <w:rPr>
          <w:rStyle w:val="18"/>
          <w:rFonts w:hint="eastAsia" w:ascii="方正仿宋_GBK" w:hAnsi="方正仿宋_GBK" w:eastAsia="方正仿宋_GBK" w:cs="方正仿宋_GBK"/>
          <w:b w:val="0"/>
          <w:bCs/>
          <w:color w:val="000000"/>
          <w:sz w:val="33"/>
          <w:szCs w:val="33"/>
          <w:lang w:eastAsia="zh-CN"/>
        </w:rPr>
        <w:t>，决算与预算持平</w:t>
      </w:r>
      <w:r>
        <w:rPr>
          <w:rStyle w:val="18"/>
          <w:rFonts w:hint="eastAsia" w:ascii="方正仿宋_GBK" w:hAnsi="方正仿宋_GBK" w:eastAsia="方正仿宋_GBK" w:cs="方正仿宋_GBK"/>
          <w:b w:val="0"/>
          <w:bCs/>
          <w:color w:val="000000"/>
          <w:sz w:val="33"/>
          <w:szCs w:val="33"/>
        </w:rPr>
        <w:t>。</w:t>
      </w:r>
    </w:p>
    <w:p w14:paraId="3375A228">
      <w:pPr>
        <w:spacing w:line="600" w:lineRule="exact"/>
        <w:ind w:firstLine="663" w:firstLineChars="200"/>
        <w:rPr>
          <w:rStyle w:val="18"/>
          <w:rFonts w:hint="eastAsia" w:ascii="方正仿宋_GBK" w:hAnsi="方正仿宋_GBK" w:eastAsia="方正仿宋_GBK" w:cs="方正仿宋_GBK"/>
          <w:b w:val="0"/>
          <w:bCs/>
          <w:color w:val="000000"/>
          <w:sz w:val="33"/>
          <w:szCs w:val="33"/>
        </w:rPr>
      </w:pPr>
      <w:r>
        <w:rPr>
          <w:rStyle w:val="18"/>
          <w:rFonts w:hint="eastAsia" w:ascii="方正仿宋_GBK" w:hAnsi="方正仿宋_GBK" w:eastAsia="方正仿宋_GBK" w:cs="方正仿宋_GBK"/>
          <w:bCs/>
          <w:color w:val="000000"/>
          <w:sz w:val="33"/>
          <w:szCs w:val="33"/>
        </w:rPr>
        <w:t>5.</w:t>
      </w:r>
      <w:r>
        <w:rPr>
          <w:rFonts w:hint="eastAsia" w:ascii="方正仿宋_GBK" w:hAnsi="方正仿宋_GBK" w:eastAsia="方正仿宋_GBK" w:cs="方正仿宋_GBK"/>
          <w:b/>
          <w:bCs/>
          <w:color w:val="000000"/>
          <w:sz w:val="33"/>
          <w:szCs w:val="33"/>
        </w:rPr>
        <w:t>卫生健康支出</w:t>
      </w:r>
      <w:r>
        <w:rPr>
          <w:rStyle w:val="18"/>
          <w:rFonts w:hint="eastAsia" w:ascii="方正仿宋_GBK" w:hAnsi="方正仿宋_GBK" w:eastAsia="方正仿宋_GBK" w:cs="方正仿宋_GBK"/>
          <w:bCs/>
          <w:color w:val="000000"/>
          <w:sz w:val="33"/>
          <w:szCs w:val="33"/>
        </w:rPr>
        <w:t>（类）行政事业单位医疗（款）事业单位医疗（项）:</w:t>
      </w:r>
      <w:r>
        <w:rPr>
          <w:rStyle w:val="18"/>
          <w:rFonts w:hint="eastAsia" w:ascii="方正仿宋_GBK" w:hAnsi="方正仿宋_GBK" w:eastAsia="方正仿宋_GBK" w:cs="方正仿宋_GBK"/>
          <w:b w:val="0"/>
          <w:bCs/>
          <w:color w:val="000000"/>
          <w:sz w:val="33"/>
          <w:szCs w:val="33"/>
        </w:rPr>
        <w:t>支出决算为11.52万元，完成预算100%</w:t>
      </w:r>
      <w:r>
        <w:rPr>
          <w:rStyle w:val="18"/>
          <w:rFonts w:hint="eastAsia" w:ascii="方正仿宋_GBK" w:hAnsi="方正仿宋_GBK" w:eastAsia="方正仿宋_GBK" w:cs="方正仿宋_GBK"/>
          <w:b w:val="0"/>
          <w:bCs/>
          <w:color w:val="000000"/>
          <w:sz w:val="33"/>
          <w:szCs w:val="33"/>
          <w:lang w:eastAsia="zh-CN"/>
        </w:rPr>
        <w:t>，决算与预算持平</w:t>
      </w:r>
      <w:r>
        <w:rPr>
          <w:rStyle w:val="18"/>
          <w:rFonts w:hint="eastAsia" w:ascii="方正仿宋_GBK" w:hAnsi="方正仿宋_GBK" w:eastAsia="方正仿宋_GBK" w:cs="方正仿宋_GBK"/>
          <w:b w:val="0"/>
          <w:bCs/>
          <w:color w:val="000000"/>
          <w:sz w:val="33"/>
          <w:szCs w:val="33"/>
        </w:rPr>
        <w:t>。</w:t>
      </w:r>
    </w:p>
    <w:p w14:paraId="5BA09820">
      <w:pPr>
        <w:spacing w:line="600" w:lineRule="exact"/>
        <w:ind w:firstLine="663" w:firstLineChars="200"/>
        <w:rPr>
          <w:rFonts w:hint="eastAsia" w:ascii="方正仿宋_GBK" w:hAnsi="方正仿宋_GBK" w:eastAsia="方正仿宋_GBK" w:cs="方正仿宋_GBK"/>
          <w:sz w:val="33"/>
          <w:szCs w:val="33"/>
          <w:lang w:eastAsia="zh-CN"/>
        </w:rPr>
      </w:pPr>
      <w:r>
        <w:rPr>
          <w:rStyle w:val="18"/>
          <w:rFonts w:hint="eastAsia" w:ascii="方正仿宋_GBK" w:hAnsi="方正仿宋_GBK" w:eastAsia="方正仿宋_GBK" w:cs="方正仿宋_GBK"/>
          <w:bCs/>
          <w:color w:val="000000"/>
          <w:sz w:val="33"/>
          <w:szCs w:val="33"/>
        </w:rPr>
        <w:t>6.</w:t>
      </w:r>
      <w:r>
        <w:rPr>
          <w:rFonts w:hint="eastAsia" w:ascii="方正仿宋_GBK" w:hAnsi="方正仿宋_GBK" w:eastAsia="方正仿宋_GBK" w:cs="方正仿宋_GBK"/>
          <w:b/>
          <w:bCs/>
          <w:color w:val="000000"/>
          <w:sz w:val="33"/>
          <w:szCs w:val="33"/>
        </w:rPr>
        <w:t>卫生健康支出</w:t>
      </w:r>
      <w:r>
        <w:rPr>
          <w:rStyle w:val="18"/>
          <w:rFonts w:hint="eastAsia" w:ascii="方正仿宋_GBK" w:hAnsi="方正仿宋_GBK" w:eastAsia="方正仿宋_GBK" w:cs="方正仿宋_GBK"/>
          <w:bCs/>
          <w:color w:val="000000"/>
          <w:sz w:val="33"/>
          <w:szCs w:val="33"/>
        </w:rPr>
        <w:t>（类）行政事业单位医疗（款）公务员医疗补助（项）:</w:t>
      </w:r>
      <w:r>
        <w:rPr>
          <w:rStyle w:val="18"/>
          <w:rFonts w:hint="eastAsia" w:ascii="方正仿宋_GBK" w:hAnsi="方正仿宋_GBK" w:eastAsia="方正仿宋_GBK" w:cs="方正仿宋_GBK"/>
          <w:b w:val="0"/>
          <w:bCs/>
          <w:color w:val="000000"/>
          <w:sz w:val="33"/>
          <w:szCs w:val="33"/>
        </w:rPr>
        <w:t>支出决算为3.73万元，完成预算100%</w:t>
      </w:r>
      <w:r>
        <w:rPr>
          <w:rStyle w:val="18"/>
          <w:rFonts w:hint="eastAsia" w:ascii="方正仿宋_GBK" w:hAnsi="方正仿宋_GBK" w:eastAsia="方正仿宋_GBK" w:cs="方正仿宋_GBK"/>
          <w:b w:val="0"/>
          <w:bCs/>
          <w:color w:val="000000"/>
          <w:sz w:val="33"/>
          <w:szCs w:val="33"/>
          <w:lang w:eastAsia="zh-CN"/>
        </w:rPr>
        <w:t>，决算与预算持平</w:t>
      </w:r>
      <w:r>
        <w:rPr>
          <w:rStyle w:val="18"/>
          <w:rFonts w:hint="eastAsia" w:ascii="方正仿宋_GBK" w:hAnsi="方正仿宋_GBK" w:eastAsia="方正仿宋_GBK" w:cs="方正仿宋_GBK"/>
          <w:b w:val="0"/>
          <w:bCs/>
          <w:color w:val="000000"/>
          <w:sz w:val="33"/>
          <w:szCs w:val="33"/>
        </w:rPr>
        <w:t>。</w:t>
      </w:r>
    </w:p>
    <w:p w14:paraId="7F8D6558">
      <w:pPr>
        <w:tabs>
          <w:tab w:val="right" w:pos="8306"/>
        </w:tabs>
        <w:spacing w:line="600" w:lineRule="exact"/>
        <w:ind w:firstLine="640"/>
        <w:outlineLvl w:val="1"/>
        <w:rPr>
          <w:rStyle w:val="22"/>
          <w:rFonts w:ascii="Times New Roman" w:hAnsi="Times New Roman" w:cs="Times New Roman"/>
        </w:rPr>
      </w:pPr>
      <w:bookmarkStart w:id="49" w:name="_Toc15377214"/>
      <w:bookmarkStart w:id="50" w:name="_Toc32097"/>
      <w:bookmarkStart w:id="51" w:name="_Toc15396608"/>
      <w:r>
        <w:rPr>
          <w:rFonts w:eastAsia="黑体"/>
          <w:color w:val="000000"/>
          <w:sz w:val="32"/>
          <w:szCs w:val="32"/>
        </w:rPr>
        <w:t>六</w:t>
      </w:r>
      <w:r>
        <w:rPr>
          <w:rFonts w:eastAsia="黑体"/>
          <w:b/>
          <w:color w:val="000000"/>
          <w:sz w:val="32"/>
          <w:szCs w:val="32"/>
        </w:rPr>
        <w:t>、一</w:t>
      </w:r>
      <w:r>
        <w:rPr>
          <w:rStyle w:val="22"/>
          <w:rFonts w:ascii="Times New Roman" w:hAnsi="Times New Roman" w:eastAsia="黑体" w:cs="Times New Roman"/>
          <w:b w:val="0"/>
        </w:rPr>
        <w:t>般公共预算财政拨款基本支出决算情况说明</w:t>
      </w:r>
      <w:bookmarkEnd w:id="49"/>
      <w:bookmarkEnd w:id="50"/>
      <w:bookmarkEnd w:id="51"/>
      <w:r>
        <w:rPr>
          <w:rStyle w:val="22"/>
          <w:rFonts w:ascii="Times New Roman" w:hAnsi="Times New Roman" w:eastAsia="黑体" w:cs="Times New Roman"/>
          <w:b w:val="0"/>
        </w:rPr>
        <w:tab/>
      </w:r>
    </w:p>
    <w:p w14:paraId="709E9EFD">
      <w:pPr>
        <w:spacing w:line="600" w:lineRule="exact"/>
        <w:ind w:firstLine="645"/>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2022年</w:t>
      </w:r>
      <w:r>
        <w:rPr>
          <w:rFonts w:hint="eastAsia" w:ascii="方正仿宋_GBK" w:hAnsi="方正仿宋_GBK" w:eastAsia="方正仿宋_GBK" w:cs="方正仿宋_GBK"/>
          <w:color w:val="000000"/>
          <w:sz w:val="33"/>
          <w:szCs w:val="33"/>
          <w:lang w:eastAsia="zh-CN"/>
        </w:rPr>
        <w:t>度</w:t>
      </w:r>
      <w:r>
        <w:rPr>
          <w:rFonts w:hint="eastAsia" w:ascii="方正仿宋_GBK" w:hAnsi="方正仿宋_GBK" w:eastAsia="方正仿宋_GBK" w:cs="方正仿宋_GBK"/>
          <w:color w:val="000000"/>
          <w:sz w:val="33"/>
          <w:szCs w:val="33"/>
        </w:rPr>
        <w:t>一般公共预算财政拨款基本支出339.81万元，其中：</w:t>
      </w:r>
    </w:p>
    <w:p w14:paraId="709AE941">
      <w:pPr>
        <w:spacing w:line="600" w:lineRule="exact"/>
        <w:ind w:firstLine="645"/>
        <w:rPr>
          <w:rFonts w:hint="eastAsia" w:ascii="方正仿宋_GBK" w:hAnsi="方正仿宋_GBK" w:eastAsia="方正仿宋_GBK" w:cs="方正仿宋_GBK"/>
          <w:color w:val="000000"/>
          <w:sz w:val="33"/>
          <w:szCs w:val="33"/>
          <w:lang w:eastAsia="zh-CN"/>
        </w:rPr>
      </w:pPr>
      <w:r>
        <w:rPr>
          <w:rFonts w:hint="eastAsia" w:ascii="方正仿宋_GBK" w:hAnsi="方正仿宋_GBK" w:eastAsia="方正仿宋_GBK" w:cs="方正仿宋_GBK"/>
          <w:color w:val="000000"/>
          <w:sz w:val="33"/>
          <w:szCs w:val="33"/>
        </w:rPr>
        <w:t>人员经费298.41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45305FE6">
      <w:pPr>
        <w:spacing w:line="600" w:lineRule="exact"/>
        <w:ind w:firstLine="645"/>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日常公用经费41.40万元，主要包括：办公费、印刷费、咨询费、手续费、水费、电费、邮电费、取暖费、物业管理费、差旅费、因公出国（境）费用、维修（护）费、租赁费、会议费、培训费、公务接待费、劳务费、工会经费、福利费、公务用车运行维护费、其他交通费、其他商品和服务支出、办公设备购置、专用设备购置、信息网络及软件购置更新、其他资本性支出等。</w:t>
      </w:r>
    </w:p>
    <w:p w14:paraId="7F67BBF3">
      <w:pPr>
        <w:numPr>
          <w:ilvl w:val="0"/>
          <w:numId w:val="2"/>
        </w:numPr>
        <w:spacing w:line="600" w:lineRule="exact"/>
        <w:ind w:firstLine="640"/>
        <w:outlineLvl w:val="1"/>
        <w:rPr>
          <w:rStyle w:val="22"/>
          <w:rFonts w:ascii="Times New Roman" w:hAnsi="Times New Roman" w:eastAsia="黑体" w:cs="Times New Roman"/>
          <w:b w:val="0"/>
        </w:rPr>
      </w:pPr>
      <w:bookmarkStart w:id="52" w:name="_Toc4544"/>
      <w:r>
        <w:rPr>
          <w:rFonts w:eastAsia="黑体"/>
          <w:bCs/>
          <w:color w:val="000000"/>
          <w:sz w:val="32"/>
          <w:szCs w:val="32"/>
        </w:rPr>
        <w:t>一</w:t>
      </w:r>
      <w:r>
        <w:rPr>
          <w:rStyle w:val="22"/>
          <w:rFonts w:ascii="Times New Roman" w:hAnsi="Times New Roman" w:eastAsia="黑体" w:cs="Times New Roman"/>
          <w:b w:val="0"/>
        </w:rPr>
        <w:t>般公共预算财政拨款项目支出决算情况说明</w:t>
      </w:r>
      <w:bookmarkEnd w:id="52"/>
    </w:p>
    <w:p w14:paraId="4E25F944">
      <w:pPr>
        <w:spacing w:line="600" w:lineRule="exact"/>
        <w:ind w:firstLine="645"/>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2022年</w:t>
      </w:r>
      <w:r>
        <w:rPr>
          <w:rFonts w:hint="eastAsia" w:ascii="方正仿宋_GBK" w:hAnsi="方正仿宋_GBK" w:eastAsia="方正仿宋_GBK" w:cs="方正仿宋_GBK"/>
          <w:color w:val="000000"/>
          <w:sz w:val="33"/>
          <w:szCs w:val="33"/>
          <w:lang w:eastAsia="zh-CN"/>
        </w:rPr>
        <w:t>度</w:t>
      </w:r>
      <w:r>
        <w:rPr>
          <w:rFonts w:hint="eastAsia" w:ascii="方正仿宋_GBK" w:hAnsi="方正仿宋_GBK" w:eastAsia="方正仿宋_GBK" w:cs="方正仿宋_GBK"/>
          <w:color w:val="000000"/>
          <w:sz w:val="33"/>
          <w:szCs w:val="33"/>
        </w:rPr>
        <w:t>一般公共预算财政拨款项目支出85.68万元，其中：</w:t>
      </w:r>
    </w:p>
    <w:p w14:paraId="0BCAF148">
      <w:pPr>
        <w:spacing w:line="600" w:lineRule="exact"/>
        <w:ind w:firstLine="663"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b/>
          <w:bCs/>
          <w:color w:val="000000"/>
          <w:sz w:val="33"/>
          <w:szCs w:val="33"/>
          <w:lang w:val="en-US" w:eastAsia="zh-CN"/>
        </w:rPr>
        <w:t>1、</w:t>
      </w:r>
      <w:r>
        <w:rPr>
          <w:rFonts w:hint="eastAsia" w:ascii="方正仿宋_GBK" w:hAnsi="方正仿宋_GBK" w:eastAsia="方正仿宋_GBK" w:cs="方正仿宋_GBK"/>
          <w:b/>
          <w:bCs/>
          <w:color w:val="000000"/>
          <w:sz w:val="33"/>
          <w:szCs w:val="33"/>
        </w:rPr>
        <w:t>广安市未成年人心理成长指导中心公用经费</w:t>
      </w:r>
      <w:r>
        <w:rPr>
          <w:rFonts w:hint="eastAsia" w:ascii="方正仿宋_GBK" w:hAnsi="方正仿宋_GBK" w:eastAsia="方正仿宋_GBK" w:cs="方正仿宋_GBK"/>
          <w:color w:val="000000"/>
          <w:sz w:val="33"/>
          <w:szCs w:val="33"/>
        </w:rPr>
        <w:t>项目支出8万元，主要用于项目经费支出8万元，包括办公费、印刷费、手续费、水费、电费、邮电费、物业管理费、差旅费、维修（护）费、租赁费、会议费、培训费、劳务费、其他交通费、其他商品和服务支出、办公设备购置、专用设备购置、信息网络及软件购置更新、其他资本性支出等。</w:t>
      </w:r>
    </w:p>
    <w:p w14:paraId="6C9D18A6">
      <w:pPr>
        <w:spacing w:line="600" w:lineRule="exact"/>
        <w:ind w:firstLine="663"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b/>
          <w:bCs/>
          <w:color w:val="000000"/>
          <w:sz w:val="33"/>
          <w:szCs w:val="33"/>
          <w:lang w:val="en-US" w:eastAsia="zh-CN"/>
        </w:rPr>
        <w:t>2、</w:t>
      </w:r>
      <w:r>
        <w:rPr>
          <w:rFonts w:hint="eastAsia" w:ascii="方正仿宋_GBK" w:hAnsi="方正仿宋_GBK" w:eastAsia="方正仿宋_GBK" w:cs="方正仿宋_GBK"/>
          <w:b/>
          <w:bCs/>
          <w:color w:val="000000"/>
          <w:sz w:val="33"/>
          <w:szCs w:val="33"/>
        </w:rPr>
        <w:t>特教专项业务费用项目</w:t>
      </w:r>
      <w:r>
        <w:rPr>
          <w:rFonts w:hint="eastAsia" w:ascii="方正仿宋_GBK" w:hAnsi="方正仿宋_GBK" w:eastAsia="方正仿宋_GBK" w:cs="方正仿宋_GBK"/>
          <w:color w:val="000000"/>
          <w:sz w:val="33"/>
          <w:szCs w:val="33"/>
        </w:rPr>
        <w:t>支出29.74万元，主要用于项目经费支出29.74万元，包括办公费、印刷费、手续费、水费、电费、邮电费、物业管理费、差旅费、维修（护）费、租赁费、会议费、培训费、劳务费、其他交通费、其他商品和服务支出、办公设备购置、专用设备购置、信息网络及软件购置更新、其他资本性支出等。</w:t>
      </w:r>
    </w:p>
    <w:p w14:paraId="297221C9">
      <w:pPr>
        <w:spacing w:line="600" w:lineRule="exact"/>
        <w:ind w:firstLine="663"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b/>
          <w:bCs/>
          <w:color w:val="000000"/>
          <w:sz w:val="33"/>
          <w:szCs w:val="33"/>
          <w:lang w:val="en-US" w:eastAsia="zh-CN"/>
        </w:rPr>
        <w:t>3、</w:t>
      </w:r>
      <w:r>
        <w:rPr>
          <w:rFonts w:hint="eastAsia" w:ascii="方正仿宋_GBK" w:hAnsi="方正仿宋_GBK" w:eastAsia="方正仿宋_GBK" w:cs="方正仿宋_GBK"/>
          <w:b/>
          <w:bCs/>
          <w:color w:val="000000"/>
          <w:sz w:val="33"/>
          <w:szCs w:val="33"/>
        </w:rPr>
        <w:t>城乡义务教育补助资金项目</w:t>
      </w:r>
      <w:r>
        <w:rPr>
          <w:rFonts w:hint="eastAsia" w:ascii="方正仿宋_GBK" w:hAnsi="方正仿宋_GBK" w:eastAsia="方正仿宋_GBK" w:cs="方正仿宋_GBK"/>
          <w:color w:val="000000"/>
          <w:sz w:val="33"/>
          <w:szCs w:val="33"/>
        </w:rPr>
        <w:t>支出30.08万元，主要用于：项目经费支出30.08万元，包括办公费、印刷费、手续费、水费、电费、邮电费、物业管理费、差旅费、维修（护）费、租赁费、会议费、培训费、劳务费、其他交通费、其他商品和服务支出、办公设备购置、专用设备购置、信息网络及软件购置更新、其他资本性支出等。</w:t>
      </w:r>
    </w:p>
    <w:p w14:paraId="2CA9E371">
      <w:pPr>
        <w:pStyle w:val="7"/>
        <w:spacing w:before="93"/>
        <w:ind w:firstLine="663" w:firstLineChars="200"/>
        <w:rPr>
          <w:rFonts w:ascii="方正仿宋_GBK" w:hAnsi="方正仿宋_GBK" w:eastAsia="方正仿宋_GBK" w:cs="方正仿宋_GBK"/>
          <w:color w:val="000000"/>
          <w:kern w:val="2"/>
          <w:sz w:val="33"/>
          <w:szCs w:val="33"/>
        </w:rPr>
      </w:pPr>
      <w:r>
        <w:rPr>
          <w:rFonts w:hint="eastAsia" w:ascii="方正仿宋_GBK" w:hAnsi="方正仿宋_GBK" w:eastAsia="方正仿宋_GBK" w:cs="方正仿宋_GBK"/>
          <w:b/>
          <w:bCs/>
          <w:color w:val="000000"/>
          <w:kern w:val="2"/>
          <w:sz w:val="33"/>
          <w:szCs w:val="33"/>
          <w:lang w:val="en-US" w:eastAsia="zh-CN"/>
        </w:rPr>
        <w:t>4、</w:t>
      </w:r>
      <w:r>
        <w:rPr>
          <w:rFonts w:hint="eastAsia" w:ascii="方正仿宋_GBK" w:hAnsi="方正仿宋_GBK" w:eastAsia="方正仿宋_GBK" w:cs="方正仿宋_GBK"/>
          <w:b/>
          <w:bCs/>
          <w:color w:val="000000"/>
          <w:kern w:val="2"/>
          <w:sz w:val="33"/>
          <w:szCs w:val="33"/>
        </w:rPr>
        <w:t>防高坠防护网安装经费项目</w:t>
      </w:r>
      <w:r>
        <w:rPr>
          <w:rFonts w:hint="eastAsia" w:ascii="方正仿宋_GBK" w:hAnsi="方正仿宋_GBK" w:eastAsia="方正仿宋_GBK" w:cs="方正仿宋_GBK"/>
          <w:color w:val="000000"/>
          <w:kern w:val="2"/>
          <w:sz w:val="33"/>
          <w:szCs w:val="33"/>
        </w:rPr>
        <w:t>支出12.86万元，主要用于项目经费支出12.86万元</w:t>
      </w:r>
      <w:r>
        <w:rPr>
          <w:rFonts w:hint="eastAsia" w:ascii="方正仿宋_GBK" w:hAnsi="方正仿宋_GBK" w:eastAsia="方正仿宋_GBK" w:cs="方正仿宋_GBK"/>
          <w:color w:val="000000"/>
          <w:sz w:val="33"/>
          <w:szCs w:val="33"/>
        </w:rPr>
        <w:t>。</w:t>
      </w:r>
      <w:r>
        <w:rPr>
          <w:rFonts w:hint="eastAsia" w:ascii="方正仿宋_GBK" w:hAnsi="方正仿宋_GBK" w:eastAsia="方正仿宋_GBK" w:cs="方正仿宋_GBK"/>
          <w:color w:val="000000"/>
          <w:kern w:val="2"/>
          <w:sz w:val="33"/>
          <w:szCs w:val="33"/>
        </w:rPr>
        <w:t>我</w:t>
      </w:r>
      <w:r>
        <w:rPr>
          <w:rFonts w:hint="eastAsia" w:ascii="方正仿宋_GBK" w:hAnsi="方正仿宋_GBK" w:eastAsia="方正仿宋_GBK" w:cs="方正仿宋_GBK"/>
          <w:color w:val="000000"/>
          <w:kern w:val="2"/>
          <w:sz w:val="33"/>
          <w:szCs w:val="33"/>
          <w:lang w:eastAsia="zh-CN"/>
        </w:rPr>
        <w:t>校</w:t>
      </w:r>
      <w:r>
        <w:rPr>
          <w:rFonts w:hint="eastAsia" w:ascii="方正仿宋_GBK" w:hAnsi="方正仿宋_GBK" w:eastAsia="方正仿宋_GBK" w:cs="方正仿宋_GBK"/>
          <w:color w:val="000000"/>
          <w:kern w:val="2"/>
          <w:sz w:val="33"/>
          <w:szCs w:val="33"/>
        </w:rPr>
        <w:t>通过使用防高坠防护网安装经费，对我校临边存在安全隐患的区域安装了隐形防护网，对高空有掉物危险的区域安装了防护顶，全力保障了师生生命安全。</w:t>
      </w:r>
    </w:p>
    <w:p w14:paraId="5BA1DD29">
      <w:pPr>
        <w:pStyle w:val="7"/>
        <w:spacing w:before="93"/>
        <w:ind w:firstLine="663" w:firstLineChars="200"/>
        <w:rPr>
          <w:rFonts w:ascii="方正仿宋_GBK" w:hAnsi="方正仿宋_GBK" w:eastAsia="方正仿宋_GBK" w:cs="方正仿宋_GBK"/>
          <w:color w:val="000000"/>
          <w:kern w:val="2"/>
          <w:sz w:val="33"/>
          <w:szCs w:val="33"/>
        </w:rPr>
      </w:pPr>
      <w:r>
        <w:rPr>
          <w:rFonts w:hint="eastAsia" w:ascii="方正仿宋_GBK" w:hAnsi="方正仿宋_GBK" w:eastAsia="方正仿宋_GBK" w:cs="方正仿宋_GBK"/>
          <w:b/>
          <w:bCs/>
          <w:color w:val="000000"/>
          <w:kern w:val="2"/>
          <w:sz w:val="33"/>
          <w:szCs w:val="33"/>
          <w:lang w:val="en-US" w:eastAsia="zh-CN"/>
        </w:rPr>
        <w:t>5、</w:t>
      </w:r>
      <w:r>
        <w:rPr>
          <w:rFonts w:hint="eastAsia" w:ascii="方正仿宋_GBK" w:hAnsi="方正仿宋_GBK" w:eastAsia="方正仿宋_GBK" w:cs="方正仿宋_GBK"/>
          <w:b/>
          <w:bCs/>
          <w:color w:val="000000"/>
          <w:kern w:val="2"/>
          <w:sz w:val="33"/>
          <w:szCs w:val="33"/>
        </w:rPr>
        <w:t>中小学生心理测评工作经费项目</w:t>
      </w:r>
      <w:r>
        <w:rPr>
          <w:rFonts w:hint="eastAsia" w:ascii="方正仿宋_GBK" w:hAnsi="方正仿宋_GBK" w:eastAsia="方正仿宋_GBK" w:cs="方正仿宋_GBK"/>
          <w:color w:val="000000"/>
          <w:kern w:val="2"/>
          <w:sz w:val="33"/>
          <w:szCs w:val="33"/>
        </w:rPr>
        <w:t>支出5万元，主要用于项目经费支出5万元，</w:t>
      </w:r>
      <w:r>
        <w:rPr>
          <w:rFonts w:hint="eastAsia" w:ascii="方正仿宋_GBK" w:hAnsi="方正仿宋_GBK" w:eastAsia="方正仿宋_GBK" w:cs="方正仿宋_GBK"/>
          <w:color w:val="000000"/>
          <w:sz w:val="33"/>
          <w:szCs w:val="33"/>
        </w:rPr>
        <w:t>包括维修（护）费等。</w:t>
      </w:r>
      <w:r>
        <w:rPr>
          <w:rFonts w:hint="eastAsia" w:ascii="方正仿宋_GBK" w:hAnsi="方正仿宋_GBK" w:eastAsia="方正仿宋_GBK" w:cs="方正仿宋_GBK"/>
          <w:color w:val="000000"/>
          <w:kern w:val="2"/>
          <w:sz w:val="33"/>
          <w:szCs w:val="33"/>
        </w:rPr>
        <w:t>我</w:t>
      </w:r>
      <w:r>
        <w:rPr>
          <w:rFonts w:hint="eastAsia" w:ascii="方正仿宋_GBK" w:hAnsi="方正仿宋_GBK" w:eastAsia="方正仿宋_GBK" w:cs="方正仿宋_GBK"/>
          <w:color w:val="000000"/>
          <w:kern w:val="2"/>
          <w:sz w:val="33"/>
          <w:szCs w:val="33"/>
          <w:lang w:eastAsia="zh-CN"/>
        </w:rPr>
        <w:t>校</w:t>
      </w:r>
      <w:r>
        <w:rPr>
          <w:rFonts w:hint="eastAsia" w:ascii="方正仿宋_GBK" w:hAnsi="方正仿宋_GBK" w:eastAsia="方正仿宋_GBK" w:cs="方正仿宋_GBK"/>
          <w:color w:val="000000"/>
          <w:kern w:val="2"/>
          <w:sz w:val="33"/>
          <w:szCs w:val="33"/>
        </w:rPr>
        <w:t>通过使用中小学生心理测评工作经费</w:t>
      </w:r>
      <w:r>
        <w:rPr>
          <w:rFonts w:hint="eastAsia" w:ascii="方正仿宋_GBK" w:hAnsi="方正仿宋_GBK" w:eastAsia="方正仿宋_GBK" w:cs="方正仿宋_GBK"/>
          <w:color w:val="000000"/>
          <w:kern w:val="2"/>
          <w:sz w:val="33"/>
          <w:szCs w:val="33"/>
          <w:lang w:eastAsia="zh-CN"/>
        </w:rPr>
        <w:t>，</w:t>
      </w:r>
      <w:r>
        <w:rPr>
          <w:rFonts w:hint="eastAsia" w:ascii="方正仿宋_GBK" w:hAnsi="方正仿宋_GBK" w:eastAsia="方正仿宋_GBK" w:cs="方正仿宋_GBK"/>
          <w:color w:val="000000"/>
          <w:kern w:val="2"/>
          <w:sz w:val="33"/>
          <w:szCs w:val="33"/>
        </w:rPr>
        <w:t>建设了心语室和团语室，保障了我校学生及来访咨询孩子的心理测评工作有序开展。</w:t>
      </w:r>
    </w:p>
    <w:p w14:paraId="218FB759">
      <w:pPr>
        <w:spacing w:line="600" w:lineRule="exact"/>
        <w:ind w:firstLine="640"/>
        <w:outlineLvl w:val="1"/>
        <w:rPr>
          <w:rStyle w:val="22"/>
          <w:rFonts w:ascii="Times New Roman" w:hAnsi="Times New Roman" w:eastAsia="黑体" w:cs="Times New Roman"/>
          <w:b w:val="0"/>
        </w:rPr>
      </w:pPr>
      <w:bookmarkStart w:id="53" w:name="_Toc4050"/>
      <w:bookmarkStart w:id="54" w:name="_Toc15377215"/>
      <w:bookmarkStart w:id="55" w:name="_Toc15396609"/>
      <w:r>
        <w:rPr>
          <w:rFonts w:eastAsia="黑体"/>
          <w:color w:val="000000"/>
          <w:sz w:val="32"/>
          <w:szCs w:val="32"/>
        </w:rPr>
        <w:t>八、</w:t>
      </w:r>
      <w:r>
        <w:rPr>
          <w:rStyle w:val="22"/>
          <w:rFonts w:ascii="Times New Roman" w:hAnsi="Times New Roman" w:eastAsia="黑体" w:cs="Times New Roman"/>
        </w:rPr>
        <w:t>“</w:t>
      </w:r>
      <w:r>
        <w:rPr>
          <w:rStyle w:val="22"/>
          <w:rFonts w:ascii="Times New Roman" w:hAnsi="Times New Roman" w:eastAsia="黑体" w:cs="Times New Roman"/>
          <w:b w:val="0"/>
        </w:rPr>
        <w:t>三公”经费财政拨款支出决算情况说明</w:t>
      </w:r>
      <w:bookmarkEnd w:id="53"/>
      <w:bookmarkEnd w:id="54"/>
      <w:bookmarkEnd w:id="55"/>
    </w:p>
    <w:p w14:paraId="4FA52BC4">
      <w:pPr>
        <w:spacing w:line="600" w:lineRule="exact"/>
        <w:ind w:firstLine="640"/>
        <w:outlineLvl w:val="2"/>
        <w:rPr>
          <w:rFonts w:ascii="方正仿宋_GBK" w:hAnsi="方正仿宋_GBK" w:eastAsia="方正仿宋_GBK" w:cs="方正仿宋_GBK"/>
          <w:b/>
          <w:color w:val="000000"/>
          <w:sz w:val="33"/>
          <w:szCs w:val="33"/>
        </w:rPr>
      </w:pPr>
      <w:bookmarkStart w:id="56" w:name="_Toc15377216"/>
      <w:r>
        <w:rPr>
          <w:rFonts w:hint="eastAsia" w:ascii="方正仿宋_GBK" w:hAnsi="方正仿宋_GBK" w:eastAsia="方正仿宋_GBK" w:cs="方正仿宋_GBK"/>
          <w:b/>
          <w:color w:val="000000"/>
          <w:sz w:val="33"/>
          <w:szCs w:val="33"/>
        </w:rPr>
        <w:t>（一）“三公”经费财政拨款支出决算总体情况说明</w:t>
      </w:r>
      <w:bookmarkEnd w:id="56"/>
    </w:p>
    <w:p w14:paraId="74F270EF">
      <w:pPr>
        <w:spacing w:line="600" w:lineRule="exact"/>
        <w:ind w:firstLine="64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2022年</w:t>
      </w:r>
      <w:r>
        <w:rPr>
          <w:rFonts w:hint="eastAsia" w:ascii="方正仿宋_GBK" w:hAnsi="方正仿宋_GBK" w:eastAsia="方正仿宋_GBK" w:cs="方正仿宋_GBK"/>
          <w:color w:val="000000"/>
          <w:sz w:val="33"/>
          <w:szCs w:val="33"/>
          <w:lang w:eastAsia="zh-CN"/>
        </w:rPr>
        <w:t>度</w:t>
      </w:r>
      <w:r>
        <w:rPr>
          <w:rFonts w:hint="eastAsia" w:ascii="方正仿宋_GBK" w:hAnsi="方正仿宋_GBK" w:eastAsia="方正仿宋_GBK" w:cs="方正仿宋_GBK"/>
          <w:color w:val="000000"/>
          <w:sz w:val="33"/>
          <w:szCs w:val="33"/>
        </w:rPr>
        <w:t>“三公”经费财政拨款支出决算为0万元，比2021年减少0.09万元，主要原因是厉行节约，减少</w:t>
      </w:r>
      <w:r>
        <w:rPr>
          <w:rFonts w:hint="eastAsia" w:ascii="方正仿宋_GBK" w:hAnsi="方正仿宋_GBK" w:eastAsia="方正仿宋_GBK" w:cs="方正仿宋_GBK"/>
          <w:color w:val="000000"/>
          <w:sz w:val="33"/>
          <w:szCs w:val="33"/>
          <w:lang w:eastAsia="zh-CN"/>
        </w:rPr>
        <w:t>“三公”经费支出</w:t>
      </w:r>
      <w:r>
        <w:rPr>
          <w:rFonts w:hint="eastAsia" w:ascii="方正仿宋_GBK" w:hAnsi="方正仿宋_GBK" w:eastAsia="方正仿宋_GBK" w:cs="方正仿宋_GBK"/>
          <w:color w:val="000000"/>
          <w:sz w:val="33"/>
          <w:szCs w:val="33"/>
        </w:rPr>
        <w:t>。决算数小于预算数的主要原因是厉行节约，减少公务接待</w:t>
      </w:r>
      <w:r>
        <w:rPr>
          <w:rFonts w:hint="eastAsia" w:ascii="方正仿宋_GBK" w:hAnsi="方正仿宋_GBK" w:eastAsia="方正仿宋_GBK" w:cs="方正仿宋_GBK"/>
          <w:color w:val="000000"/>
          <w:sz w:val="33"/>
          <w:szCs w:val="33"/>
          <w:lang w:eastAsia="zh-CN"/>
        </w:rPr>
        <w:t>支出</w:t>
      </w:r>
      <w:r>
        <w:rPr>
          <w:rFonts w:hint="eastAsia" w:ascii="方正仿宋_GBK" w:hAnsi="方正仿宋_GBK" w:eastAsia="方正仿宋_GBK" w:cs="方正仿宋_GBK"/>
          <w:color w:val="000000"/>
          <w:sz w:val="33"/>
          <w:szCs w:val="33"/>
        </w:rPr>
        <w:t>。</w:t>
      </w:r>
    </w:p>
    <w:p w14:paraId="010518CA">
      <w:pPr>
        <w:spacing w:line="600" w:lineRule="exact"/>
        <w:ind w:firstLine="640"/>
        <w:outlineLvl w:val="2"/>
        <w:rPr>
          <w:rFonts w:ascii="方正仿宋_GBK" w:hAnsi="方正仿宋_GBK" w:eastAsia="方正仿宋_GBK" w:cs="方正仿宋_GBK"/>
          <w:b/>
          <w:color w:val="000000"/>
          <w:sz w:val="33"/>
          <w:szCs w:val="33"/>
        </w:rPr>
      </w:pPr>
      <w:bookmarkStart w:id="57" w:name="_Toc15377217"/>
      <w:r>
        <w:rPr>
          <w:rFonts w:hint="eastAsia" w:ascii="方正仿宋_GBK" w:hAnsi="方正仿宋_GBK" w:eastAsia="方正仿宋_GBK" w:cs="方正仿宋_GBK"/>
          <w:b/>
          <w:color w:val="000000"/>
          <w:sz w:val="33"/>
          <w:szCs w:val="33"/>
        </w:rPr>
        <w:t>（二）“三公”经费财政拨款支出决算具体情况说明</w:t>
      </w:r>
      <w:bookmarkEnd w:id="57"/>
    </w:p>
    <w:p w14:paraId="3E7B112B">
      <w:pPr>
        <w:spacing w:line="600" w:lineRule="exact"/>
        <w:ind w:firstLine="64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2022年</w:t>
      </w:r>
      <w:r>
        <w:rPr>
          <w:rFonts w:hint="eastAsia" w:ascii="方正仿宋_GBK" w:hAnsi="方正仿宋_GBK" w:eastAsia="方正仿宋_GBK" w:cs="方正仿宋_GBK"/>
          <w:color w:val="000000"/>
          <w:sz w:val="33"/>
          <w:szCs w:val="33"/>
          <w:lang w:eastAsia="zh-CN"/>
        </w:rPr>
        <w:t>度</w:t>
      </w:r>
      <w:r>
        <w:rPr>
          <w:rFonts w:hint="eastAsia" w:ascii="方正仿宋_GBK" w:hAnsi="方正仿宋_GBK" w:eastAsia="方正仿宋_GBK" w:cs="方正仿宋_GBK"/>
          <w:color w:val="000000"/>
          <w:sz w:val="33"/>
          <w:szCs w:val="33"/>
        </w:rPr>
        <w:t>“三公”经费财政拨款支出0万元，比2021年减少0.09万元，主要原因是厉行节约，减少了公务接待活动。其中：因公出国（境）费支出决算0万元；公务用车购置及运行维护费支出决算0万元；公务接待费支出决算0万元。具体情况如下：</w:t>
      </w:r>
    </w:p>
    <w:p w14:paraId="2C03C73D">
      <w:pPr>
        <w:pStyle w:val="6"/>
        <w:ind w:firstLine="480"/>
        <w:jc w:val="center"/>
        <w:rPr>
          <w:rFonts w:eastAsia="仿宋"/>
          <w:color w:val="000000"/>
          <w:sz w:val="32"/>
          <w:szCs w:val="32"/>
        </w:rPr>
      </w:pPr>
      <w:r>
        <w:drawing>
          <wp:inline distT="0" distB="0" distL="114300" distR="114300">
            <wp:extent cx="4114800" cy="2438400"/>
            <wp:effectExtent l="4445" t="4445" r="10795" b="10795"/>
            <wp:docPr id="8"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10EBEA">
      <w:pPr>
        <w:spacing w:line="600" w:lineRule="exact"/>
        <w:ind w:firstLine="64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b/>
          <w:color w:val="000000"/>
          <w:sz w:val="33"/>
          <w:szCs w:val="33"/>
        </w:rPr>
        <w:t>1</w:t>
      </w:r>
      <w:r>
        <w:rPr>
          <w:rFonts w:hint="eastAsia" w:ascii="方正仿宋_GBK" w:hAnsi="方正仿宋_GBK" w:eastAsia="方正仿宋_GBK" w:cs="方正仿宋_GBK"/>
          <w:b/>
          <w:color w:val="000000"/>
          <w:sz w:val="33"/>
          <w:szCs w:val="33"/>
          <w:lang w:eastAsia="zh-CN"/>
        </w:rPr>
        <w:t>、</w:t>
      </w:r>
      <w:r>
        <w:rPr>
          <w:rFonts w:hint="eastAsia" w:ascii="方正仿宋_GBK" w:hAnsi="方正仿宋_GBK" w:eastAsia="方正仿宋_GBK" w:cs="方正仿宋_GBK"/>
          <w:b/>
          <w:color w:val="000000"/>
          <w:sz w:val="33"/>
          <w:szCs w:val="33"/>
        </w:rPr>
        <w:t>因公出国（境）经费支出</w:t>
      </w:r>
      <w:r>
        <w:rPr>
          <w:rFonts w:hint="eastAsia" w:ascii="方正仿宋_GBK" w:hAnsi="方正仿宋_GBK" w:eastAsia="方正仿宋_GBK" w:cs="方正仿宋_GBK"/>
          <w:color w:val="000000"/>
          <w:sz w:val="33"/>
          <w:szCs w:val="33"/>
        </w:rPr>
        <w:t>0万元。全年安排因公出国（境）团组0次，出国（境）0人。因公出国（境）支出决算与2021年持平</w:t>
      </w:r>
      <w:r>
        <w:rPr>
          <w:rFonts w:hint="eastAsia" w:ascii="方正仿宋_GBK" w:hAnsi="方正仿宋_GBK" w:eastAsia="方正仿宋_GBK" w:cs="方正仿宋_GBK"/>
          <w:color w:val="000000"/>
          <w:sz w:val="33"/>
          <w:szCs w:val="33"/>
          <w:lang w:eastAsia="zh-CN"/>
        </w:rPr>
        <w:t>，主要原因是我校无因公出国（境）经费开支项目。</w:t>
      </w:r>
    </w:p>
    <w:p w14:paraId="0393A955">
      <w:pPr>
        <w:spacing w:line="600" w:lineRule="exact"/>
        <w:ind w:firstLine="64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b/>
          <w:color w:val="000000"/>
          <w:sz w:val="33"/>
          <w:szCs w:val="33"/>
        </w:rPr>
        <w:t>2</w:t>
      </w:r>
      <w:r>
        <w:rPr>
          <w:rFonts w:hint="eastAsia" w:ascii="方正仿宋_GBK" w:hAnsi="方正仿宋_GBK" w:eastAsia="方正仿宋_GBK" w:cs="方正仿宋_GBK"/>
          <w:b/>
          <w:color w:val="000000"/>
          <w:sz w:val="33"/>
          <w:szCs w:val="33"/>
          <w:lang w:eastAsia="zh-CN"/>
        </w:rPr>
        <w:t>、</w:t>
      </w:r>
      <w:r>
        <w:rPr>
          <w:rFonts w:hint="eastAsia" w:ascii="方正仿宋_GBK" w:hAnsi="方正仿宋_GBK" w:eastAsia="方正仿宋_GBK" w:cs="方正仿宋_GBK"/>
          <w:b/>
          <w:color w:val="000000"/>
          <w:sz w:val="33"/>
          <w:szCs w:val="33"/>
        </w:rPr>
        <w:t>公务用车购置及运行维护费支出</w:t>
      </w:r>
      <w:r>
        <w:rPr>
          <w:rFonts w:hint="eastAsia" w:ascii="方正仿宋_GBK" w:hAnsi="方正仿宋_GBK" w:eastAsia="方正仿宋_GBK" w:cs="方正仿宋_GBK"/>
          <w:color w:val="000000"/>
          <w:sz w:val="33"/>
          <w:szCs w:val="33"/>
        </w:rPr>
        <w:t>0万元。公务用车购置及运行维护费支出决算与2021年持平</w:t>
      </w:r>
      <w:r>
        <w:rPr>
          <w:rFonts w:hint="eastAsia" w:ascii="方正仿宋_GBK" w:hAnsi="方正仿宋_GBK" w:eastAsia="方正仿宋_GBK" w:cs="方正仿宋_GBK"/>
          <w:color w:val="000000"/>
          <w:sz w:val="33"/>
          <w:szCs w:val="33"/>
          <w:lang w:eastAsia="zh-CN"/>
        </w:rPr>
        <w:t>，主要原因是我校无</w:t>
      </w:r>
      <w:r>
        <w:rPr>
          <w:rFonts w:hint="eastAsia" w:ascii="方正仿宋_GBK" w:hAnsi="方正仿宋_GBK" w:eastAsia="方正仿宋_GBK" w:cs="方正仿宋_GBK"/>
          <w:color w:val="000000"/>
          <w:sz w:val="33"/>
          <w:szCs w:val="33"/>
        </w:rPr>
        <w:t>公务用车购置及运行维护费</w:t>
      </w:r>
      <w:r>
        <w:rPr>
          <w:rFonts w:hint="eastAsia" w:ascii="方正仿宋_GBK" w:hAnsi="方正仿宋_GBK" w:eastAsia="方正仿宋_GBK" w:cs="方正仿宋_GBK"/>
          <w:color w:val="000000"/>
          <w:sz w:val="33"/>
          <w:szCs w:val="33"/>
          <w:lang w:eastAsia="zh-CN"/>
        </w:rPr>
        <w:t>开支项目。</w:t>
      </w:r>
    </w:p>
    <w:p w14:paraId="66D22B8A">
      <w:pPr>
        <w:spacing w:line="600" w:lineRule="exact"/>
        <w:ind w:firstLine="640"/>
        <w:rPr>
          <w:rFonts w:hint="eastAsia" w:ascii="方正仿宋_GBK" w:hAnsi="方正仿宋_GBK" w:eastAsia="方正仿宋_GBK" w:cs="方正仿宋_GBK"/>
          <w:color w:val="000000"/>
          <w:sz w:val="33"/>
          <w:szCs w:val="33"/>
          <w:lang w:eastAsia="zh-CN"/>
        </w:rPr>
      </w:pPr>
      <w:r>
        <w:rPr>
          <w:rFonts w:hint="eastAsia" w:ascii="方正仿宋_GBK" w:hAnsi="方正仿宋_GBK" w:eastAsia="方正仿宋_GBK" w:cs="方正仿宋_GBK"/>
          <w:color w:val="000000"/>
          <w:sz w:val="33"/>
          <w:szCs w:val="33"/>
        </w:rPr>
        <w:t>其中：</w:t>
      </w:r>
      <w:r>
        <w:rPr>
          <w:rFonts w:hint="eastAsia" w:ascii="方正仿宋_GBK" w:hAnsi="方正仿宋_GBK" w:eastAsia="方正仿宋_GBK" w:cs="方正仿宋_GBK"/>
          <w:b/>
          <w:color w:val="000000"/>
          <w:sz w:val="33"/>
          <w:szCs w:val="33"/>
        </w:rPr>
        <w:t>公务用车购置支出</w:t>
      </w:r>
      <w:r>
        <w:rPr>
          <w:rFonts w:hint="eastAsia" w:ascii="方正仿宋_GBK" w:hAnsi="方正仿宋_GBK" w:eastAsia="方正仿宋_GBK" w:cs="方正仿宋_GBK"/>
          <w:color w:val="000000"/>
          <w:sz w:val="33"/>
          <w:szCs w:val="33"/>
        </w:rPr>
        <w:t>0万元，与2021年持平</w:t>
      </w:r>
      <w:r>
        <w:rPr>
          <w:rFonts w:hint="eastAsia" w:ascii="方正仿宋_GBK" w:hAnsi="方正仿宋_GBK" w:eastAsia="方正仿宋_GBK" w:cs="方正仿宋_GBK"/>
          <w:color w:val="000000"/>
          <w:sz w:val="33"/>
          <w:szCs w:val="33"/>
          <w:lang w:eastAsia="zh-CN"/>
        </w:rPr>
        <w:t>，主要原因是我校无</w:t>
      </w:r>
      <w:r>
        <w:rPr>
          <w:rFonts w:hint="eastAsia" w:ascii="方正仿宋_GBK" w:hAnsi="方正仿宋_GBK" w:eastAsia="方正仿宋_GBK" w:cs="方正仿宋_GBK"/>
          <w:color w:val="000000"/>
          <w:sz w:val="33"/>
          <w:szCs w:val="33"/>
        </w:rPr>
        <w:t>公务用车购置及运行维护费</w:t>
      </w:r>
      <w:r>
        <w:rPr>
          <w:rFonts w:hint="eastAsia" w:ascii="方正仿宋_GBK" w:hAnsi="方正仿宋_GBK" w:eastAsia="方正仿宋_GBK" w:cs="方正仿宋_GBK"/>
          <w:color w:val="000000"/>
          <w:sz w:val="33"/>
          <w:szCs w:val="33"/>
          <w:lang w:eastAsia="zh-CN"/>
        </w:rPr>
        <w:t>开支项目。</w:t>
      </w:r>
      <w:r>
        <w:rPr>
          <w:rFonts w:hint="eastAsia" w:ascii="方正仿宋_GBK" w:hAnsi="方正仿宋_GBK" w:eastAsia="方正仿宋_GBK" w:cs="方正仿宋_GBK"/>
          <w:color w:val="000000"/>
          <w:sz w:val="33"/>
          <w:szCs w:val="33"/>
        </w:rPr>
        <w:t>全年按规定更新购置公务用车0辆。截至2022年12月底，单位共有公务用车0辆</w:t>
      </w:r>
      <w:r>
        <w:rPr>
          <w:rFonts w:hint="eastAsia" w:ascii="方正仿宋_GBK" w:hAnsi="方正仿宋_GBK" w:eastAsia="方正仿宋_GBK" w:cs="方正仿宋_GBK"/>
          <w:color w:val="000000"/>
          <w:sz w:val="33"/>
          <w:szCs w:val="33"/>
          <w:lang w:eastAsia="zh-CN"/>
        </w:rPr>
        <w:t>。</w:t>
      </w:r>
    </w:p>
    <w:p w14:paraId="10286951">
      <w:pPr>
        <w:spacing w:line="600" w:lineRule="exact"/>
        <w:ind w:firstLine="64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b/>
          <w:color w:val="000000"/>
          <w:sz w:val="33"/>
          <w:szCs w:val="33"/>
        </w:rPr>
        <w:t>公务用车运行维护费支出</w:t>
      </w:r>
      <w:r>
        <w:rPr>
          <w:rFonts w:hint="eastAsia" w:ascii="方正仿宋_GBK" w:hAnsi="方正仿宋_GBK" w:eastAsia="方正仿宋_GBK" w:cs="方正仿宋_GBK"/>
          <w:color w:val="000000"/>
          <w:sz w:val="33"/>
          <w:szCs w:val="33"/>
        </w:rPr>
        <w:t>0万元，与2021年持平</w:t>
      </w:r>
      <w:r>
        <w:rPr>
          <w:rFonts w:hint="eastAsia" w:ascii="方正仿宋_GBK" w:hAnsi="方正仿宋_GBK" w:eastAsia="方正仿宋_GBK" w:cs="方正仿宋_GBK"/>
          <w:color w:val="000000"/>
          <w:sz w:val="33"/>
          <w:szCs w:val="33"/>
          <w:lang w:eastAsia="zh-CN"/>
        </w:rPr>
        <w:t>，主要原因是我校无</w:t>
      </w:r>
      <w:r>
        <w:rPr>
          <w:rFonts w:hint="eastAsia" w:ascii="方正仿宋_GBK" w:hAnsi="方正仿宋_GBK" w:eastAsia="方正仿宋_GBK" w:cs="方正仿宋_GBK"/>
          <w:color w:val="000000"/>
          <w:sz w:val="33"/>
          <w:szCs w:val="33"/>
        </w:rPr>
        <w:t>运行维护费</w:t>
      </w:r>
      <w:r>
        <w:rPr>
          <w:rFonts w:hint="eastAsia" w:ascii="方正仿宋_GBK" w:hAnsi="方正仿宋_GBK" w:eastAsia="方正仿宋_GBK" w:cs="方正仿宋_GBK"/>
          <w:color w:val="000000"/>
          <w:sz w:val="33"/>
          <w:szCs w:val="33"/>
          <w:lang w:eastAsia="zh-CN"/>
        </w:rPr>
        <w:t>开支项目。</w:t>
      </w:r>
    </w:p>
    <w:p w14:paraId="6DFF1DA4">
      <w:pPr>
        <w:spacing w:line="600" w:lineRule="exact"/>
        <w:ind w:firstLine="64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b/>
          <w:color w:val="000000"/>
          <w:sz w:val="33"/>
          <w:szCs w:val="33"/>
        </w:rPr>
        <w:t>3</w:t>
      </w:r>
      <w:r>
        <w:rPr>
          <w:rFonts w:hint="eastAsia" w:ascii="方正仿宋_GBK" w:hAnsi="方正仿宋_GBK" w:eastAsia="方正仿宋_GBK" w:cs="方正仿宋_GBK"/>
          <w:b/>
          <w:color w:val="000000"/>
          <w:sz w:val="33"/>
          <w:szCs w:val="33"/>
          <w:lang w:eastAsia="zh-CN"/>
        </w:rPr>
        <w:t>、</w:t>
      </w:r>
      <w:r>
        <w:rPr>
          <w:rFonts w:hint="eastAsia" w:ascii="方正仿宋_GBK" w:hAnsi="方正仿宋_GBK" w:eastAsia="方正仿宋_GBK" w:cs="方正仿宋_GBK"/>
          <w:b/>
          <w:color w:val="000000"/>
          <w:sz w:val="33"/>
          <w:szCs w:val="33"/>
        </w:rPr>
        <w:t>公务接待费支出</w:t>
      </w:r>
      <w:r>
        <w:rPr>
          <w:rFonts w:hint="eastAsia" w:ascii="方正仿宋_GBK" w:hAnsi="方正仿宋_GBK" w:eastAsia="方正仿宋_GBK" w:cs="方正仿宋_GBK"/>
          <w:color w:val="000000"/>
          <w:sz w:val="33"/>
          <w:szCs w:val="33"/>
        </w:rPr>
        <w:t>0万元。公务接待费支出决算比2021年减少0.09万元，下降100%。主要原因是厉行节约，减少了公务接待活动。其中：</w:t>
      </w:r>
    </w:p>
    <w:p w14:paraId="7CD96F47">
      <w:pPr>
        <w:spacing w:line="600" w:lineRule="exact"/>
        <w:ind w:firstLine="64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b/>
          <w:color w:val="000000"/>
          <w:sz w:val="33"/>
          <w:szCs w:val="33"/>
        </w:rPr>
        <w:t>国内公务接待支出</w:t>
      </w:r>
      <w:r>
        <w:rPr>
          <w:rFonts w:hint="eastAsia" w:ascii="方正仿宋_GBK" w:hAnsi="方正仿宋_GBK" w:eastAsia="方正仿宋_GBK" w:cs="方正仿宋_GBK"/>
          <w:color w:val="000000"/>
          <w:sz w:val="33"/>
          <w:szCs w:val="33"/>
        </w:rPr>
        <w:t>0万元，比2021年减少0.09万元，下降100%，主要原因是厉行节约，减少了公务接待活动。</w:t>
      </w:r>
    </w:p>
    <w:p w14:paraId="18E1CC0C">
      <w:pPr>
        <w:spacing w:line="600" w:lineRule="exact"/>
        <w:ind w:firstLine="663"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b/>
          <w:color w:val="000000"/>
          <w:sz w:val="33"/>
          <w:szCs w:val="33"/>
        </w:rPr>
        <w:t>外事接待支出</w:t>
      </w:r>
      <w:r>
        <w:rPr>
          <w:rFonts w:hint="eastAsia" w:ascii="方正仿宋_GBK" w:hAnsi="方正仿宋_GBK" w:eastAsia="方正仿宋_GBK" w:cs="方正仿宋_GBK"/>
          <w:color w:val="000000"/>
          <w:sz w:val="33"/>
          <w:szCs w:val="33"/>
        </w:rPr>
        <w:t>0万元，与2021年持平</w:t>
      </w:r>
      <w:r>
        <w:rPr>
          <w:rFonts w:hint="eastAsia" w:ascii="方正仿宋_GBK" w:hAnsi="方正仿宋_GBK" w:eastAsia="方正仿宋_GBK" w:cs="方正仿宋_GBK"/>
          <w:color w:val="000000"/>
          <w:sz w:val="33"/>
          <w:szCs w:val="33"/>
          <w:lang w:eastAsia="zh-CN"/>
        </w:rPr>
        <w:t>，</w:t>
      </w:r>
      <w:r>
        <w:rPr>
          <w:rFonts w:hint="eastAsia" w:ascii="方正仿宋_GBK" w:hAnsi="方正仿宋_GBK" w:eastAsia="方正仿宋_GBK" w:cs="方正仿宋_GBK"/>
          <w:color w:val="000000"/>
          <w:sz w:val="33"/>
          <w:szCs w:val="33"/>
        </w:rPr>
        <w:t>主要原因是厉行节约，</w:t>
      </w:r>
      <w:r>
        <w:rPr>
          <w:rFonts w:hint="eastAsia" w:ascii="方正仿宋_GBK" w:hAnsi="方正仿宋_GBK" w:eastAsia="方正仿宋_GBK" w:cs="方正仿宋_GBK"/>
          <w:color w:val="000000"/>
          <w:sz w:val="33"/>
          <w:szCs w:val="33"/>
          <w:lang w:eastAsia="zh-CN"/>
        </w:rPr>
        <w:t>无</w:t>
      </w:r>
      <w:r>
        <w:rPr>
          <w:rFonts w:hint="eastAsia" w:ascii="方正仿宋_GBK" w:hAnsi="方正仿宋_GBK" w:eastAsia="方正仿宋_GBK" w:cs="方正仿宋_GBK"/>
          <w:color w:val="000000"/>
          <w:sz w:val="33"/>
          <w:szCs w:val="33"/>
        </w:rPr>
        <w:t>公务接待活动。</w:t>
      </w:r>
    </w:p>
    <w:p w14:paraId="1C0C7B62">
      <w:pPr>
        <w:spacing w:line="600" w:lineRule="exact"/>
        <w:ind w:firstLine="640"/>
        <w:outlineLvl w:val="1"/>
        <w:rPr>
          <w:rStyle w:val="22"/>
          <w:rFonts w:ascii="Times New Roman" w:hAnsi="Times New Roman" w:eastAsia="黑体" w:cs="Times New Roman"/>
        </w:rPr>
      </w:pPr>
      <w:bookmarkStart w:id="58" w:name="_Toc32636"/>
      <w:bookmarkStart w:id="59" w:name="_Toc15377218"/>
      <w:bookmarkStart w:id="60" w:name="_Toc15396610"/>
      <w:r>
        <w:rPr>
          <w:rFonts w:eastAsia="黑体"/>
          <w:color w:val="000000"/>
          <w:sz w:val="32"/>
          <w:szCs w:val="32"/>
        </w:rPr>
        <w:t>九、</w:t>
      </w:r>
      <w:r>
        <w:rPr>
          <w:rStyle w:val="22"/>
          <w:rFonts w:ascii="Times New Roman" w:hAnsi="Times New Roman" w:eastAsia="黑体" w:cs="Times New Roman"/>
          <w:b w:val="0"/>
        </w:rPr>
        <w:t>政府性基金预算支出决算情况说明</w:t>
      </w:r>
      <w:bookmarkEnd w:id="58"/>
      <w:bookmarkEnd w:id="59"/>
      <w:bookmarkEnd w:id="60"/>
    </w:p>
    <w:p w14:paraId="2E80576A">
      <w:pPr>
        <w:spacing w:line="600" w:lineRule="exact"/>
        <w:ind w:firstLine="660" w:firstLineChars="200"/>
        <w:rPr>
          <w:rFonts w:eastAsia="仿宋"/>
          <w:color w:val="000000"/>
          <w:sz w:val="32"/>
          <w:szCs w:val="32"/>
        </w:rPr>
      </w:pPr>
      <w:r>
        <w:rPr>
          <w:rFonts w:hint="eastAsia" w:ascii="方正仿宋_GBK" w:hAnsi="方正仿宋_GBK" w:eastAsia="方正仿宋_GBK" w:cs="方正仿宋_GBK"/>
          <w:color w:val="000000"/>
          <w:sz w:val="33"/>
          <w:szCs w:val="33"/>
        </w:rPr>
        <w:t>2022年</w:t>
      </w:r>
      <w:r>
        <w:rPr>
          <w:rFonts w:hint="eastAsia" w:ascii="方正仿宋_GBK" w:hAnsi="方正仿宋_GBK" w:eastAsia="方正仿宋_GBK" w:cs="方正仿宋_GBK"/>
          <w:color w:val="000000"/>
          <w:sz w:val="33"/>
          <w:szCs w:val="33"/>
          <w:lang w:eastAsia="zh-CN"/>
        </w:rPr>
        <w:t>度</w:t>
      </w:r>
      <w:r>
        <w:rPr>
          <w:rFonts w:hint="eastAsia" w:ascii="方正仿宋_GBK" w:hAnsi="方正仿宋_GBK" w:eastAsia="方正仿宋_GBK" w:cs="方正仿宋_GBK"/>
          <w:color w:val="000000"/>
          <w:sz w:val="33"/>
          <w:szCs w:val="33"/>
        </w:rPr>
        <w:t>政府性基金预算拨款支出0万元。</w:t>
      </w:r>
    </w:p>
    <w:p w14:paraId="3C633E1A">
      <w:pPr>
        <w:spacing w:line="600" w:lineRule="exact"/>
        <w:ind w:firstLine="640" w:firstLineChars="200"/>
        <w:outlineLvl w:val="1"/>
        <w:rPr>
          <w:rStyle w:val="22"/>
          <w:rFonts w:ascii="Times New Roman" w:hAnsi="Times New Roman" w:eastAsia="黑体" w:cs="Times New Roman"/>
          <w:b w:val="0"/>
        </w:rPr>
      </w:pPr>
      <w:bookmarkStart w:id="61" w:name="_Toc15377219"/>
      <w:bookmarkStart w:id="62" w:name="_Toc24718"/>
      <w:bookmarkStart w:id="63" w:name="_Toc15396611"/>
      <w:r>
        <w:rPr>
          <w:rStyle w:val="22"/>
          <w:rFonts w:ascii="Times New Roman" w:hAnsi="Times New Roman" w:eastAsia="黑体" w:cs="Times New Roman"/>
          <w:b w:val="0"/>
        </w:rPr>
        <w:t>十、国有资本经营预算支出决算情况说明</w:t>
      </w:r>
      <w:bookmarkEnd w:id="61"/>
      <w:bookmarkEnd w:id="62"/>
      <w:bookmarkEnd w:id="63"/>
    </w:p>
    <w:p w14:paraId="18EA6A3A">
      <w:pPr>
        <w:spacing w:line="600" w:lineRule="exact"/>
        <w:ind w:firstLine="660" w:firstLineChars="200"/>
        <w:rPr>
          <w:rFonts w:ascii="方正仿宋_GBK" w:hAnsi="方正仿宋_GBK" w:eastAsia="方正仿宋_GBK" w:cs="方正仿宋_GBK"/>
          <w:color w:val="000000"/>
          <w:sz w:val="33"/>
          <w:szCs w:val="33"/>
        </w:rPr>
      </w:pPr>
      <w:r>
        <w:rPr>
          <w:rFonts w:ascii="方正仿宋_GBK" w:hAnsi="方正仿宋_GBK" w:eastAsia="方正仿宋_GBK" w:cs="方正仿宋_GBK"/>
          <w:color w:val="000000"/>
          <w:sz w:val="33"/>
          <w:szCs w:val="33"/>
        </w:rPr>
        <w:t>2022年</w:t>
      </w:r>
      <w:r>
        <w:rPr>
          <w:rFonts w:hint="eastAsia" w:ascii="方正仿宋_GBK" w:hAnsi="方正仿宋_GBK" w:eastAsia="方正仿宋_GBK" w:cs="方正仿宋_GBK"/>
          <w:color w:val="000000"/>
          <w:sz w:val="33"/>
          <w:szCs w:val="33"/>
          <w:lang w:eastAsia="zh-CN"/>
        </w:rPr>
        <w:t>度</w:t>
      </w:r>
      <w:r>
        <w:rPr>
          <w:rFonts w:ascii="方正仿宋_GBK" w:hAnsi="方正仿宋_GBK" w:eastAsia="方正仿宋_GBK" w:cs="方正仿宋_GBK"/>
          <w:color w:val="000000"/>
          <w:sz w:val="33"/>
          <w:szCs w:val="33"/>
        </w:rPr>
        <w:t>国有资本经营预算拨款支出</w:t>
      </w:r>
      <w:r>
        <w:rPr>
          <w:rFonts w:hint="eastAsia" w:ascii="方正仿宋_GBK" w:hAnsi="方正仿宋_GBK" w:eastAsia="方正仿宋_GBK" w:cs="方正仿宋_GBK"/>
          <w:color w:val="000000"/>
          <w:sz w:val="33"/>
          <w:szCs w:val="33"/>
        </w:rPr>
        <w:t>0</w:t>
      </w:r>
      <w:r>
        <w:rPr>
          <w:rFonts w:ascii="方正仿宋_GBK" w:hAnsi="方正仿宋_GBK" w:eastAsia="方正仿宋_GBK" w:cs="方正仿宋_GBK"/>
          <w:color w:val="000000"/>
          <w:sz w:val="33"/>
          <w:szCs w:val="33"/>
        </w:rPr>
        <w:t>万元。</w:t>
      </w:r>
    </w:p>
    <w:p w14:paraId="0BB03D94">
      <w:pPr>
        <w:spacing w:line="600" w:lineRule="exact"/>
        <w:ind w:firstLine="640" w:firstLineChars="200"/>
        <w:outlineLvl w:val="1"/>
        <w:rPr>
          <w:rStyle w:val="22"/>
          <w:rFonts w:ascii="Times New Roman" w:hAnsi="Times New Roman" w:eastAsia="黑体" w:cs="Times New Roman"/>
        </w:rPr>
      </w:pPr>
      <w:bookmarkStart w:id="64" w:name="_Toc15377221"/>
      <w:bookmarkStart w:id="65" w:name="_Toc15396612"/>
      <w:bookmarkStart w:id="66" w:name="_Toc9238"/>
      <w:r>
        <w:rPr>
          <w:rFonts w:eastAsia="黑体"/>
          <w:color w:val="000000"/>
          <w:sz w:val="32"/>
          <w:szCs w:val="32"/>
        </w:rPr>
        <w:t>十一</w:t>
      </w:r>
      <w:r>
        <w:rPr>
          <w:rStyle w:val="22"/>
          <w:rFonts w:hint="eastAsia" w:eastAsia="黑体" w:cs="Times New Roman"/>
          <w:lang w:eastAsia="zh-CN"/>
        </w:rPr>
        <w:t>、</w:t>
      </w:r>
      <w:r>
        <w:rPr>
          <w:rStyle w:val="22"/>
          <w:rFonts w:ascii="Times New Roman" w:hAnsi="Times New Roman" w:eastAsia="黑体" w:cs="Times New Roman"/>
          <w:b w:val="0"/>
        </w:rPr>
        <w:t>其他重要事项的情况说明</w:t>
      </w:r>
      <w:bookmarkEnd w:id="64"/>
      <w:bookmarkEnd w:id="65"/>
      <w:bookmarkEnd w:id="66"/>
    </w:p>
    <w:p w14:paraId="734F2E8E">
      <w:pPr>
        <w:spacing w:line="600" w:lineRule="exact"/>
        <w:ind w:firstLine="663" w:firstLineChars="200"/>
        <w:outlineLvl w:val="2"/>
        <w:rPr>
          <w:rFonts w:ascii="方正仿宋_GBK" w:hAnsi="方正仿宋_GBK" w:eastAsia="方正仿宋_GBK" w:cs="方正仿宋_GBK"/>
          <w:color w:val="000000"/>
          <w:sz w:val="33"/>
          <w:szCs w:val="33"/>
        </w:rPr>
      </w:pPr>
      <w:bookmarkStart w:id="67" w:name="_Toc15377222"/>
      <w:r>
        <w:rPr>
          <w:rFonts w:hint="eastAsia" w:ascii="方正仿宋_GBK" w:hAnsi="方正仿宋_GBK" w:eastAsia="方正仿宋_GBK" w:cs="方正仿宋_GBK"/>
          <w:b/>
          <w:color w:val="000000"/>
          <w:sz w:val="33"/>
          <w:szCs w:val="33"/>
        </w:rPr>
        <w:t>（一）机关运行经费支出情况</w:t>
      </w:r>
      <w:bookmarkEnd w:id="67"/>
    </w:p>
    <w:p w14:paraId="3C779CD9">
      <w:pPr>
        <w:spacing w:line="580" w:lineRule="exact"/>
        <w:ind w:firstLine="660" w:firstLineChars="200"/>
        <w:rPr>
          <w:rFonts w:ascii="方正仿宋_GBK" w:hAnsi="方正仿宋_GBK" w:eastAsia="方正仿宋_GBK" w:cs="方正仿宋_GBK"/>
          <w:sz w:val="33"/>
          <w:szCs w:val="33"/>
        </w:rPr>
      </w:pPr>
      <w:r>
        <w:rPr>
          <w:rFonts w:hint="eastAsia" w:ascii="方正仿宋_GBK" w:hAnsi="方正仿宋_GBK" w:eastAsia="方正仿宋_GBK" w:cs="方正仿宋_GBK"/>
          <w:color w:val="000000"/>
          <w:sz w:val="33"/>
          <w:szCs w:val="33"/>
        </w:rPr>
        <w:t>广安励志中学为财政全额拨款的事业单位，</w:t>
      </w:r>
      <w:r>
        <w:rPr>
          <w:rFonts w:hint="eastAsia" w:ascii="方正仿宋_GBK" w:hAnsi="方正仿宋_GBK" w:eastAsia="方正仿宋_GBK" w:cs="方正仿宋_GBK"/>
          <w:color w:val="000000"/>
          <w:sz w:val="33"/>
          <w:szCs w:val="33"/>
          <w:lang w:eastAsia="zh-CN"/>
        </w:rPr>
        <w:t>无</w:t>
      </w:r>
      <w:r>
        <w:rPr>
          <w:rFonts w:hint="eastAsia" w:ascii="方正仿宋_GBK" w:hAnsi="方正仿宋_GBK" w:eastAsia="方正仿宋_GBK" w:cs="方正仿宋_GBK"/>
          <w:color w:val="000000"/>
          <w:sz w:val="33"/>
          <w:szCs w:val="33"/>
        </w:rPr>
        <w:t>机关运行的相关</w:t>
      </w:r>
      <w:r>
        <w:rPr>
          <w:rFonts w:hint="eastAsia" w:ascii="方正仿宋_GBK" w:hAnsi="方正仿宋_GBK" w:eastAsia="方正仿宋_GBK" w:cs="方正仿宋_GBK"/>
          <w:color w:val="000000"/>
          <w:sz w:val="33"/>
          <w:szCs w:val="33"/>
          <w:lang w:eastAsia="zh-CN"/>
        </w:rPr>
        <w:t>支出</w:t>
      </w:r>
      <w:r>
        <w:rPr>
          <w:rFonts w:hint="eastAsia" w:ascii="方正仿宋_GBK" w:hAnsi="方正仿宋_GBK" w:eastAsia="方正仿宋_GBK" w:cs="方正仿宋_GBK"/>
          <w:color w:val="000000"/>
          <w:sz w:val="33"/>
          <w:szCs w:val="33"/>
        </w:rPr>
        <w:t>。</w:t>
      </w:r>
    </w:p>
    <w:p w14:paraId="58090B1C">
      <w:pPr>
        <w:autoSpaceDE w:val="0"/>
        <w:autoSpaceDN w:val="0"/>
        <w:adjustRightInd w:val="0"/>
        <w:spacing w:line="600" w:lineRule="exact"/>
        <w:ind w:firstLine="663" w:firstLineChars="200"/>
        <w:jc w:val="left"/>
        <w:outlineLvl w:val="2"/>
        <w:rPr>
          <w:rFonts w:ascii="方正仿宋_GBK" w:hAnsi="方正仿宋_GBK" w:eastAsia="方正仿宋_GBK" w:cs="方正仿宋_GBK"/>
          <w:b/>
          <w:sz w:val="33"/>
          <w:szCs w:val="33"/>
        </w:rPr>
      </w:pPr>
      <w:bookmarkStart w:id="68" w:name="_Toc15377223"/>
      <w:r>
        <w:rPr>
          <w:rFonts w:hint="eastAsia" w:ascii="方正仿宋_GBK" w:hAnsi="方正仿宋_GBK" w:eastAsia="方正仿宋_GBK" w:cs="方正仿宋_GBK"/>
          <w:b/>
          <w:sz w:val="33"/>
          <w:szCs w:val="33"/>
        </w:rPr>
        <w:t>（二）政府采购支出情况</w:t>
      </w:r>
      <w:bookmarkEnd w:id="68"/>
    </w:p>
    <w:p w14:paraId="0C3CDFA6">
      <w:pPr>
        <w:spacing w:line="58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auto"/>
          <w:sz w:val="33"/>
          <w:szCs w:val="33"/>
        </w:rPr>
        <w:t>2022年</w:t>
      </w:r>
      <w:r>
        <w:rPr>
          <w:rFonts w:hint="eastAsia" w:ascii="方正仿宋_GBK" w:hAnsi="方正仿宋_GBK" w:eastAsia="方正仿宋_GBK" w:cs="方正仿宋_GBK"/>
          <w:color w:val="auto"/>
          <w:sz w:val="33"/>
          <w:szCs w:val="33"/>
          <w:lang w:eastAsia="zh-CN"/>
        </w:rPr>
        <w:t>度</w:t>
      </w:r>
      <w:r>
        <w:rPr>
          <w:rFonts w:hint="eastAsia" w:ascii="方正仿宋_GBK" w:hAnsi="方正仿宋_GBK" w:eastAsia="方正仿宋_GBK" w:cs="方正仿宋_GBK"/>
          <w:color w:val="auto"/>
          <w:sz w:val="33"/>
          <w:szCs w:val="33"/>
        </w:rPr>
        <w:t>，</w:t>
      </w:r>
      <w:r>
        <w:rPr>
          <w:rFonts w:hint="eastAsia" w:ascii="方正仿宋_GBK" w:hAnsi="方正仿宋_GBK" w:eastAsia="方正仿宋_GBK" w:cs="方正仿宋_GBK"/>
          <w:color w:val="auto"/>
          <w:sz w:val="33"/>
          <w:szCs w:val="33"/>
          <w:lang w:val="en-US" w:eastAsia="zh-CN"/>
        </w:rPr>
        <w:t>我单位</w:t>
      </w:r>
      <w:r>
        <w:rPr>
          <w:rFonts w:hint="eastAsia" w:ascii="方正仿宋_GBK" w:hAnsi="方正仿宋_GBK" w:eastAsia="方正仿宋_GBK" w:cs="方正仿宋_GBK"/>
          <w:color w:val="auto"/>
          <w:sz w:val="33"/>
          <w:szCs w:val="33"/>
        </w:rPr>
        <w:t>政府采购支出总额4.29万元，其中：主要用于采购了多功能厅空调3台，值班室空调2台，办公室三人位沙发1套，办公椅3把，值班室床及床垫1套；占政府采购支出总额的100%。</w:t>
      </w:r>
    </w:p>
    <w:p w14:paraId="6A4AFFDD">
      <w:pPr>
        <w:autoSpaceDE w:val="0"/>
        <w:autoSpaceDN w:val="0"/>
        <w:adjustRightInd w:val="0"/>
        <w:spacing w:line="600" w:lineRule="exact"/>
        <w:ind w:firstLine="663" w:firstLineChars="200"/>
        <w:jc w:val="left"/>
        <w:outlineLvl w:val="2"/>
        <w:rPr>
          <w:rFonts w:ascii="方正仿宋_GBK" w:hAnsi="方正仿宋_GBK" w:eastAsia="方正仿宋_GBK" w:cs="方正仿宋_GBK"/>
          <w:b/>
          <w:color w:val="000000"/>
          <w:sz w:val="33"/>
          <w:szCs w:val="33"/>
        </w:rPr>
      </w:pPr>
      <w:bookmarkStart w:id="69" w:name="_Toc15377224"/>
      <w:r>
        <w:rPr>
          <w:rFonts w:hint="eastAsia" w:ascii="方正仿宋_GBK" w:hAnsi="方正仿宋_GBK" w:eastAsia="方正仿宋_GBK" w:cs="方正仿宋_GBK"/>
          <w:b/>
          <w:color w:val="000000"/>
          <w:sz w:val="33"/>
          <w:szCs w:val="33"/>
        </w:rPr>
        <w:t>（三）国有资产占有使用情况</w:t>
      </w:r>
      <w:bookmarkEnd w:id="69"/>
    </w:p>
    <w:p w14:paraId="3E67AFB1">
      <w:pPr>
        <w:spacing w:line="58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截至2022年12月31日，广安励志中学共有车辆0辆，其中：主要领导干部用车0辆、机要通信用车0辆、应急保障用车0辆、其他用车0辆。</w:t>
      </w:r>
    </w:p>
    <w:p w14:paraId="518EE2D2">
      <w:pPr>
        <w:spacing w:line="58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单价100万元以上专用设备0台（套）。</w:t>
      </w:r>
    </w:p>
    <w:p w14:paraId="65AE072A">
      <w:pPr>
        <w:autoSpaceDE w:val="0"/>
        <w:autoSpaceDN w:val="0"/>
        <w:adjustRightInd w:val="0"/>
        <w:spacing w:line="600" w:lineRule="exact"/>
        <w:ind w:firstLine="663" w:firstLineChars="200"/>
        <w:jc w:val="left"/>
        <w:outlineLvl w:val="2"/>
        <w:rPr>
          <w:rFonts w:ascii="方正仿宋_GBK" w:hAnsi="方正仿宋_GBK" w:eastAsia="方正仿宋_GBK" w:cs="方正仿宋_GBK"/>
          <w:b/>
          <w:color w:val="000000"/>
          <w:sz w:val="33"/>
          <w:szCs w:val="33"/>
        </w:rPr>
      </w:pPr>
      <w:r>
        <w:rPr>
          <w:rFonts w:hint="eastAsia" w:ascii="方正仿宋_GBK" w:hAnsi="方正仿宋_GBK" w:eastAsia="方正仿宋_GBK" w:cs="方正仿宋_GBK"/>
          <w:b/>
          <w:color w:val="000000"/>
          <w:sz w:val="33"/>
          <w:szCs w:val="33"/>
        </w:rPr>
        <w:t>（四）预算绩效管理情况</w:t>
      </w:r>
    </w:p>
    <w:p w14:paraId="265EE2F7">
      <w:pPr>
        <w:spacing w:line="580" w:lineRule="exact"/>
        <w:ind w:firstLine="660" w:firstLineChars="200"/>
        <w:rPr>
          <w:rFonts w:ascii="方正仿宋_GBK" w:hAnsi="方正仿宋_GBK" w:eastAsia="方正仿宋_GBK" w:cs="方正仿宋_GBK"/>
          <w:color w:val="000000"/>
          <w:sz w:val="33"/>
          <w:szCs w:val="33"/>
          <w:lang w:val="en"/>
        </w:rPr>
      </w:pPr>
      <w:r>
        <w:rPr>
          <w:rFonts w:hint="eastAsia" w:ascii="方正仿宋_GBK" w:hAnsi="方正仿宋_GBK" w:eastAsia="方正仿宋_GBK" w:cs="方正仿宋_GBK"/>
          <w:color w:val="000000"/>
          <w:sz w:val="33"/>
          <w:szCs w:val="33"/>
        </w:rPr>
        <w:t>根据预算绩效管理要求，</w:t>
      </w:r>
      <w:r>
        <w:rPr>
          <w:rFonts w:hint="default" w:ascii="方正仿宋_GBK" w:hAnsi="方正仿宋_GBK" w:eastAsia="方正仿宋_GBK" w:cs="方正仿宋_GBK"/>
          <w:color w:val="000000"/>
          <w:sz w:val="33"/>
          <w:szCs w:val="33"/>
          <w:lang w:val="en"/>
        </w:rPr>
        <w:t>我校</w:t>
      </w:r>
      <w:r>
        <w:rPr>
          <w:rFonts w:hint="eastAsia" w:ascii="方正仿宋_GBK" w:hAnsi="方正仿宋_GBK" w:eastAsia="方正仿宋_GBK" w:cs="方正仿宋_GBK"/>
          <w:color w:val="000000"/>
          <w:sz w:val="33"/>
          <w:szCs w:val="33"/>
        </w:rPr>
        <w:t>在2022年度预算编制阶段，组织对特教专项业务费用、广安市未成年人心理成长指导中心公用经费</w:t>
      </w:r>
      <w:r>
        <w:rPr>
          <w:rFonts w:hint="eastAsia" w:ascii="方正仿宋_GBK" w:hAnsi="方正仿宋_GBK" w:eastAsia="方正仿宋_GBK" w:cs="方正仿宋_GBK"/>
          <w:color w:val="000000"/>
          <w:sz w:val="33"/>
          <w:szCs w:val="33"/>
          <w:lang w:eastAsia="zh-CN"/>
        </w:rPr>
        <w:t>、城乡义务教育补助资金项目、防高坠防护网安装经费项目、中小学生心理测评工作经费项目</w:t>
      </w:r>
      <w:r>
        <w:rPr>
          <w:rFonts w:hint="eastAsia" w:ascii="方正仿宋_GBK" w:hAnsi="方正仿宋_GBK" w:eastAsia="方正仿宋_GBK" w:cs="方正仿宋_GBK"/>
          <w:color w:val="000000"/>
          <w:sz w:val="33"/>
          <w:szCs w:val="33"/>
        </w:rPr>
        <w:t>等</w:t>
      </w:r>
      <w:r>
        <w:rPr>
          <w:rFonts w:hint="eastAsia" w:ascii="方正仿宋_GBK" w:hAnsi="方正仿宋_GBK" w:eastAsia="方正仿宋_GBK" w:cs="方正仿宋_GBK"/>
          <w:color w:val="000000"/>
          <w:sz w:val="33"/>
          <w:szCs w:val="33"/>
          <w:lang w:val="en-US" w:eastAsia="zh-CN"/>
        </w:rPr>
        <w:t>5</w:t>
      </w:r>
      <w:r>
        <w:rPr>
          <w:rFonts w:hint="eastAsia" w:ascii="方正仿宋_GBK" w:hAnsi="方正仿宋_GBK" w:eastAsia="方正仿宋_GBK" w:cs="方正仿宋_GBK"/>
          <w:color w:val="000000"/>
          <w:sz w:val="33"/>
          <w:szCs w:val="33"/>
        </w:rPr>
        <w:t>个项目开展了预算事前绩效评估，对</w:t>
      </w:r>
      <w:r>
        <w:rPr>
          <w:rFonts w:hint="eastAsia" w:ascii="方正仿宋_GBK" w:hAnsi="方正仿宋_GBK" w:eastAsia="方正仿宋_GBK" w:cs="方正仿宋_GBK"/>
          <w:color w:val="000000"/>
          <w:sz w:val="33"/>
          <w:szCs w:val="33"/>
          <w:lang w:val="en-US" w:eastAsia="zh-CN"/>
        </w:rPr>
        <w:t>5</w:t>
      </w:r>
      <w:r>
        <w:rPr>
          <w:rFonts w:hint="eastAsia" w:ascii="方正仿宋_GBK" w:hAnsi="方正仿宋_GBK" w:eastAsia="方正仿宋_GBK" w:cs="方正仿宋_GBK"/>
          <w:color w:val="000000"/>
          <w:sz w:val="33"/>
          <w:szCs w:val="33"/>
        </w:rPr>
        <w:t>个项目编制了绩效目标，预算执行过程中，选取</w:t>
      </w:r>
      <w:r>
        <w:rPr>
          <w:rFonts w:hint="eastAsia" w:ascii="方正仿宋_GBK" w:hAnsi="方正仿宋_GBK" w:eastAsia="方正仿宋_GBK" w:cs="方正仿宋_GBK"/>
          <w:color w:val="000000"/>
          <w:sz w:val="33"/>
          <w:szCs w:val="33"/>
          <w:lang w:val="en-US" w:eastAsia="zh-CN"/>
        </w:rPr>
        <w:t>5</w:t>
      </w:r>
      <w:r>
        <w:rPr>
          <w:rFonts w:hint="eastAsia" w:ascii="方正仿宋_GBK" w:hAnsi="方正仿宋_GBK" w:eastAsia="方正仿宋_GBK" w:cs="方正仿宋_GBK"/>
          <w:color w:val="000000"/>
          <w:sz w:val="33"/>
          <w:szCs w:val="33"/>
        </w:rPr>
        <w:t>个项目全部开展绩效监控。</w:t>
      </w:r>
    </w:p>
    <w:p w14:paraId="78114EC9">
      <w:pPr>
        <w:spacing w:line="580" w:lineRule="exact"/>
        <w:ind w:firstLine="660" w:firstLineChars="200"/>
        <w:rPr>
          <w:rFonts w:hint="eastAsia" w:ascii="方正仿宋_GBK" w:hAnsi="方正仿宋_GBK" w:eastAsia="方正仿宋_GBK" w:cs="方正仿宋_GBK"/>
          <w:color w:val="auto"/>
          <w:sz w:val="33"/>
          <w:szCs w:val="33"/>
          <w:shd w:val="clear" w:color="auto" w:fill="auto"/>
        </w:rPr>
      </w:pPr>
      <w:r>
        <w:rPr>
          <w:rFonts w:hint="eastAsia" w:ascii="方正仿宋_GBK" w:hAnsi="方正仿宋_GBK" w:eastAsia="方正仿宋_GBK" w:cs="方正仿宋_GBK"/>
          <w:color w:val="auto"/>
          <w:sz w:val="33"/>
          <w:szCs w:val="33"/>
          <w:shd w:val="clear" w:color="auto" w:fill="auto"/>
        </w:rPr>
        <w:t>组织对2022年度一般公共预算、政府采购等全面开展绩效自评，形成广安励志中学部门整体绩效自评报告以及特教专项业务费用、广安市未成年人心理成长指导中心公用经费等预算项目绩效自评报告，其中，广安励志中学部门整体绩效自评得分为93.55分，绩效自评综述：</w:t>
      </w:r>
      <w:r>
        <w:rPr>
          <w:rFonts w:hint="default" w:ascii="方正仿宋_GBK" w:hAnsi="方正仿宋_GBK" w:eastAsia="方正仿宋_GBK" w:cs="方正仿宋_GBK"/>
          <w:color w:val="auto"/>
          <w:sz w:val="33"/>
          <w:szCs w:val="33"/>
          <w:shd w:val="clear" w:color="auto" w:fill="auto"/>
          <w:lang w:val="en"/>
        </w:rPr>
        <w:t>我校</w:t>
      </w:r>
      <w:r>
        <w:rPr>
          <w:rFonts w:hint="eastAsia" w:ascii="方正仿宋_GBK" w:hAnsi="方正仿宋_GBK" w:eastAsia="方正仿宋_GBK" w:cs="方正仿宋_GBK"/>
          <w:color w:val="auto"/>
          <w:sz w:val="33"/>
          <w:szCs w:val="33"/>
          <w:shd w:val="clear" w:color="auto" w:fill="auto"/>
        </w:rPr>
        <w:t>按要求对2022年部门整体支出开展绩效自评，从评价情况来看</w:t>
      </w:r>
      <w:r>
        <w:rPr>
          <w:rFonts w:hint="default" w:ascii="方正仿宋_GBK" w:hAnsi="方正仿宋_GBK" w:eastAsia="方正仿宋_GBK" w:cs="方正仿宋_GBK"/>
          <w:color w:val="auto"/>
          <w:sz w:val="33"/>
          <w:szCs w:val="33"/>
          <w:shd w:val="clear" w:color="auto" w:fill="auto"/>
          <w:lang w:val="en"/>
        </w:rPr>
        <w:t>我校</w:t>
      </w:r>
      <w:r>
        <w:rPr>
          <w:rFonts w:hint="eastAsia" w:ascii="方正仿宋_GBK" w:hAnsi="方正仿宋_GBK" w:eastAsia="方正仿宋_GBK" w:cs="方正仿宋_GBK"/>
          <w:color w:val="auto"/>
          <w:sz w:val="33"/>
          <w:szCs w:val="33"/>
          <w:shd w:val="clear" w:color="auto" w:fill="auto"/>
        </w:rPr>
        <w:t>整体支出绩效评价情况良好，完成了相关重点工作和全年目标任务。</w:t>
      </w:r>
    </w:p>
    <w:p w14:paraId="12CF0C4B">
      <w:pPr>
        <w:spacing w:line="580" w:lineRule="exact"/>
        <w:ind w:firstLine="660" w:firstLineChars="200"/>
        <w:rPr>
          <w:rFonts w:hint="eastAsia" w:ascii="方正仿宋_GBK" w:hAnsi="方正仿宋_GBK" w:eastAsia="方正仿宋_GBK" w:cs="方正仿宋_GBK"/>
          <w:color w:val="auto"/>
          <w:sz w:val="33"/>
          <w:szCs w:val="33"/>
          <w:shd w:val="clear" w:color="auto" w:fill="auto"/>
          <w:lang w:eastAsia="zh-CN"/>
        </w:rPr>
      </w:pPr>
      <w:r>
        <w:rPr>
          <w:rFonts w:hint="default" w:ascii="方正仿宋_GBK" w:hAnsi="方正仿宋_GBK" w:eastAsia="方正仿宋_GBK" w:cs="方正仿宋_GBK"/>
          <w:color w:val="auto"/>
          <w:sz w:val="33"/>
          <w:szCs w:val="33"/>
          <w:shd w:val="clear" w:color="auto" w:fill="auto"/>
          <w:lang w:val="en"/>
        </w:rPr>
        <w:t>我校</w:t>
      </w:r>
      <w:r>
        <w:rPr>
          <w:rFonts w:hint="eastAsia" w:ascii="方正仿宋_GBK" w:hAnsi="方正仿宋_GBK" w:eastAsia="方正仿宋_GBK" w:cs="方正仿宋_GBK"/>
          <w:color w:val="auto"/>
          <w:sz w:val="33"/>
          <w:szCs w:val="33"/>
          <w:shd w:val="clear" w:color="auto" w:fill="auto"/>
        </w:rPr>
        <w:t>还自行组织了</w:t>
      </w:r>
      <w:r>
        <w:rPr>
          <w:rFonts w:hint="eastAsia" w:ascii="方正仿宋_GBK" w:hAnsi="方正仿宋_GBK" w:eastAsia="方正仿宋_GBK" w:cs="方正仿宋_GBK"/>
          <w:color w:val="auto"/>
          <w:sz w:val="33"/>
          <w:szCs w:val="33"/>
          <w:shd w:val="clear" w:color="auto" w:fill="auto"/>
          <w:lang w:val="en-US" w:eastAsia="zh-CN"/>
        </w:rPr>
        <w:t>5</w:t>
      </w:r>
      <w:r>
        <w:rPr>
          <w:rFonts w:hint="eastAsia" w:ascii="方正仿宋_GBK" w:hAnsi="方正仿宋_GBK" w:eastAsia="方正仿宋_GBK" w:cs="方正仿宋_GBK"/>
          <w:color w:val="auto"/>
          <w:sz w:val="33"/>
          <w:szCs w:val="33"/>
          <w:shd w:val="clear" w:color="auto" w:fill="auto"/>
        </w:rPr>
        <w:t>个项目支出绩效评价，从评价情况来看各项目绩效目标完成情况较好</w:t>
      </w:r>
      <w:r>
        <w:rPr>
          <w:rFonts w:hint="eastAsia" w:ascii="方正仿宋_GBK" w:hAnsi="方正仿宋_GBK" w:eastAsia="方正仿宋_GBK" w:cs="方正仿宋_GBK"/>
          <w:color w:val="auto"/>
          <w:sz w:val="33"/>
          <w:szCs w:val="33"/>
          <w:shd w:val="clear" w:color="auto" w:fill="auto"/>
          <w:lang w:eastAsia="zh-CN"/>
        </w:rPr>
        <w:t>：</w:t>
      </w:r>
    </w:p>
    <w:p w14:paraId="46A9D5A6">
      <w:pPr>
        <w:spacing w:line="580" w:lineRule="exact"/>
        <w:ind w:firstLine="663" w:firstLineChars="200"/>
        <w:rPr>
          <w:rFonts w:hint="eastAsia" w:ascii="方正仿宋_GBK" w:hAnsi="方正仿宋_GBK" w:eastAsia="方正仿宋_GBK" w:cs="方正仿宋_GBK"/>
          <w:color w:val="auto"/>
          <w:sz w:val="33"/>
          <w:szCs w:val="33"/>
          <w:shd w:val="clear" w:color="auto" w:fill="auto"/>
        </w:rPr>
      </w:pPr>
      <w:r>
        <w:rPr>
          <w:rFonts w:hint="eastAsia" w:ascii="方正仿宋_GBK" w:hAnsi="方正仿宋_GBK" w:eastAsia="方正仿宋_GBK" w:cs="方正仿宋_GBK"/>
          <w:b/>
          <w:bCs/>
          <w:color w:val="auto"/>
          <w:sz w:val="33"/>
          <w:szCs w:val="33"/>
          <w:shd w:val="clear" w:color="auto" w:fill="auto"/>
          <w:lang w:val="en-US" w:eastAsia="zh-CN"/>
        </w:rPr>
        <w:t>1、</w:t>
      </w:r>
      <w:r>
        <w:rPr>
          <w:rFonts w:hint="eastAsia" w:ascii="方正仿宋_GBK" w:hAnsi="方正仿宋_GBK" w:eastAsia="方正仿宋_GBK" w:cs="方正仿宋_GBK"/>
          <w:b/>
          <w:bCs/>
          <w:color w:val="auto"/>
          <w:sz w:val="33"/>
          <w:szCs w:val="33"/>
          <w:shd w:val="clear" w:color="auto" w:fill="auto"/>
        </w:rPr>
        <w:t>特教专项业务费用</w:t>
      </w:r>
      <w:r>
        <w:rPr>
          <w:rFonts w:hint="eastAsia" w:ascii="方正仿宋_GBK" w:hAnsi="方正仿宋_GBK" w:eastAsia="方正仿宋_GBK" w:cs="方正仿宋_GBK"/>
          <w:color w:val="auto"/>
          <w:sz w:val="33"/>
          <w:szCs w:val="33"/>
          <w:shd w:val="clear" w:color="auto" w:fill="auto"/>
        </w:rPr>
        <w:t>预算项目绩效自评得分为99.5分，绩效自评综述：项目全年预算数30万元，执行数为29.74万元，完成预算的99.13%。通过项目实施，一方面补偿了劳务费不足部分，另一方面也为改善特殊教育学校教育教学条件做出了突出贡献，满足了师生日常工作学习的需要，发现的主要问题：截止支付日系统锁定了部分用于政府采购未成功资金，资金未有效使用。下一步改进措施：加强业务学习，有效使用预算资金。</w:t>
      </w:r>
    </w:p>
    <w:p w14:paraId="1943D672">
      <w:pPr>
        <w:spacing w:line="580" w:lineRule="exact"/>
        <w:ind w:firstLine="663" w:firstLineChars="200"/>
        <w:rPr>
          <w:rFonts w:hint="eastAsia" w:ascii="方正仿宋_GBK" w:hAnsi="方正仿宋_GBK" w:eastAsia="方正仿宋_GBK" w:cs="方正仿宋_GBK"/>
          <w:color w:val="auto"/>
          <w:sz w:val="33"/>
          <w:szCs w:val="33"/>
          <w:shd w:val="clear" w:color="auto" w:fill="auto"/>
        </w:rPr>
      </w:pPr>
      <w:r>
        <w:rPr>
          <w:rFonts w:hint="eastAsia" w:ascii="方正仿宋_GBK" w:hAnsi="方正仿宋_GBK" w:eastAsia="方正仿宋_GBK" w:cs="方正仿宋_GBK"/>
          <w:b/>
          <w:bCs/>
          <w:color w:val="auto"/>
          <w:sz w:val="33"/>
          <w:szCs w:val="33"/>
          <w:shd w:val="clear" w:color="auto" w:fill="auto"/>
          <w:lang w:val="en-US" w:eastAsia="zh-CN"/>
        </w:rPr>
        <w:t>2、</w:t>
      </w:r>
      <w:r>
        <w:rPr>
          <w:rFonts w:hint="eastAsia" w:ascii="方正仿宋_GBK" w:hAnsi="方正仿宋_GBK" w:eastAsia="方正仿宋_GBK" w:cs="方正仿宋_GBK"/>
          <w:b/>
          <w:bCs/>
          <w:color w:val="auto"/>
          <w:sz w:val="33"/>
          <w:szCs w:val="33"/>
          <w:shd w:val="clear" w:color="auto" w:fill="auto"/>
        </w:rPr>
        <w:t>广安市未成年人心理成长</w:t>
      </w:r>
      <w:r>
        <w:rPr>
          <w:rFonts w:hint="eastAsia" w:ascii="方正仿宋_GBK" w:hAnsi="方正仿宋_GBK" w:eastAsia="方正仿宋_GBK" w:cs="方正仿宋_GBK"/>
          <w:color w:val="auto"/>
          <w:sz w:val="33"/>
          <w:szCs w:val="33"/>
          <w:shd w:val="clear" w:color="auto" w:fill="auto"/>
        </w:rPr>
        <w:t>指导中心公用经费预算项目绩效自评得分为100分，绩效自评综述：项目全年预算数8万元，执行数为8万元，完成预算的100%。通过项目实施，基本保障了中心的日常运转，为学生营造一个养育心灵的美好家园，让孩子们都能拥有积极阳光的心态，继而来保障我市未成</w:t>
      </w:r>
      <w:r>
        <w:rPr>
          <w:rFonts w:hint="eastAsia" w:ascii="方正仿宋_GBK" w:hAnsi="方正仿宋_GBK" w:eastAsia="方正仿宋_GBK" w:cs="方正仿宋_GBK"/>
          <w:color w:val="auto"/>
          <w:sz w:val="33"/>
          <w:szCs w:val="33"/>
          <w:shd w:val="clear" w:color="auto" w:fill="auto"/>
          <w:lang w:val="en-US" w:eastAsia="zh-CN"/>
        </w:rPr>
        <w:t>年</w:t>
      </w:r>
      <w:r>
        <w:rPr>
          <w:rFonts w:hint="eastAsia" w:ascii="方正仿宋_GBK" w:hAnsi="方正仿宋_GBK" w:eastAsia="方正仿宋_GBK" w:cs="方正仿宋_GBK"/>
          <w:color w:val="auto"/>
          <w:sz w:val="33"/>
          <w:szCs w:val="33"/>
          <w:shd w:val="clear" w:color="auto" w:fill="auto"/>
        </w:rPr>
        <w:t>人心理健康的持续发展，发现的主要问题：无。下一步改进措施：无。</w:t>
      </w:r>
    </w:p>
    <w:p w14:paraId="5100AE92">
      <w:pPr>
        <w:spacing w:line="600" w:lineRule="exact"/>
        <w:ind w:firstLine="663" w:firstLineChars="200"/>
        <w:rPr>
          <w:rFonts w:ascii="方正仿宋_GBK" w:hAnsi="方正仿宋_GBK" w:eastAsia="方正仿宋_GBK" w:cs="方正仿宋_GBK"/>
          <w:color w:val="auto"/>
          <w:sz w:val="33"/>
          <w:szCs w:val="33"/>
          <w:shd w:val="clear" w:color="auto" w:fill="auto"/>
        </w:rPr>
      </w:pPr>
      <w:r>
        <w:rPr>
          <w:rFonts w:hint="eastAsia" w:ascii="方正仿宋_GBK" w:hAnsi="方正仿宋_GBK" w:eastAsia="方正仿宋_GBK" w:cs="方正仿宋_GBK"/>
          <w:b/>
          <w:bCs/>
          <w:color w:val="auto"/>
          <w:sz w:val="33"/>
          <w:szCs w:val="33"/>
          <w:shd w:val="clear" w:color="auto" w:fill="auto"/>
          <w:lang w:val="en-US" w:eastAsia="zh-CN"/>
        </w:rPr>
        <w:t>3、</w:t>
      </w:r>
      <w:r>
        <w:rPr>
          <w:rFonts w:hint="eastAsia" w:ascii="方正仿宋_GBK" w:hAnsi="方正仿宋_GBK" w:eastAsia="方正仿宋_GBK" w:cs="方正仿宋_GBK"/>
          <w:b/>
          <w:bCs/>
          <w:color w:val="auto"/>
          <w:sz w:val="33"/>
          <w:szCs w:val="33"/>
          <w:shd w:val="clear" w:color="auto" w:fill="auto"/>
        </w:rPr>
        <w:t>城乡义务教育补助资金项目</w:t>
      </w:r>
      <w:r>
        <w:rPr>
          <w:rFonts w:hint="eastAsia" w:ascii="方正仿宋_GBK" w:hAnsi="方正仿宋_GBK" w:eastAsia="方正仿宋_GBK" w:cs="方正仿宋_GBK"/>
          <w:color w:val="auto"/>
          <w:sz w:val="33"/>
          <w:szCs w:val="33"/>
          <w:shd w:val="clear" w:color="auto" w:fill="auto"/>
        </w:rPr>
        <w:t>绩效自评得分为100分</w:t>
      </w:r>
      <w:r>
        <w:rPr>
          <w:rFonts w:hint="eastAsia" w:ascii="方正仿宋_GBK" w:hAnsi="方正仿宋_GBK" w:eastAsia="方正仿宋_GBK" w:cs="方正仿宋_GBK"/>
          <w:color w:val="auto"/>
          <w:sz w:val="33"/>
          <w:szCs w:val="33"/>
          <w:shd w:val="clear" w:color="auto" w:fill="auto"/>
          <w:lang w:eastAsia="zh-CN"/>
        </w:rPr>
        <w:t>，绩效自评综述：保障了学校日常公用经费，主要用于学校办公、水电、维修等基本支出，保障了义务教育学校的基本运行。</w:t>
      </w:r>
    </w:p>
    <w:p w14:paraId="7C2A07CF">
      <w:pPr>
        <w:pStyle w:val="7"/>
        <w:spacing w:before="93"/>
        <w:ind w:firstLine="663" w:firstLineChars="200"/>
        <w:rPr>
          <w:rFonts w:ascii="方正仿宋_GBK" w:hAnsi="方正仿宋_GBK" w:eastAsia="方正仿宋_GBK" w:cs="方正仿宋_GBK"/>
          <w:color w:val="auto"/>
          <w:kern w:val="2"/>
          <w:sz w:val="33"/>
          <w:szCs w:val="33"/>
          <w:shd w:val="clear" w:color="auto" w:fill="auto"/>
        </w:rPr>
      </w:pPr>
      <w:r>
        <w:rPr>
          <w:rFonts w:hint="eastAsia" w:ascii="方正仿宋_GBK" w:hAnsi="方正仿宋_GBK" w:eastAsia="方正仿宋_GBK" w:cs="方正仿宋_GBK"/>
          <w:b/>
          <w:bCs/>
          <w:color w:val="auto"/>
          <w:kern w:val="2"/>
          <w:sz w:val="33"/>
          <w:szCs w:val="33"/>
          <w:shd w:val="clear" w:color="auto" w:fill="auto"/>
          <w:lang w:val="en-US" w:eastAsia="zh-CN"/>
        </w:rPr>
        <w:t>4、</w:t>
      </w:r>
      <w:r>
        <w:rPr>
          <w:rFonts w:hint="eastAsia" w:ascii="方正仿宋_GBK" w:hAnsi="方正仿宋_GBK" w:eastAsia="方正仿宋_GBK" w:cs="方正仿宋_GBK"/>
          <w:b/>
          <w:bCs/>
          <w:color w:val="auto"/>
          <w:kern w:val="2"/>
          <w:sz w:val="33"/>
          <w:szCs w:val="33"/>
          <w:shd w:val="clear" w:color="auto" w:fill="auto"/>
        </w:rPr>
        <w:t>防高坠防护网安装经费项目</w:t>
      </w:r>
      <w:r>
        <w:rPr>
          <w:rFonts w:hint="eastAsia" w:ascii="方正仿宋_GBK" w:hAnsi="方正仿宋_GBK" w:eastAsia="方正仿宋_GBK" w:cs="方正仿宋_GBK"/>
          <w:color w:val="auto"/>
          <w:sz w:val="33"/>
          <w:szCs w:val="33"/>
          <w:shd w:val="clear" w:color="auto" w:fill="auto"/>
        </w:rPr>
        <w:t>绩效自评得分为100分</w:t>
      </w:r>
      <w:r>
        <w:rPr>
          <w:rFonts w:hint="eastAsia" w:ascii="方正仿宋_GBK" w:hAnsi="方正仿宋_GBK" w:eastAsia="方正仿宋_GBK" w:cs="方正仿宋_GBK"/>
          <w:color w:val="auto"/>
          <w:sz w:val="33"/>
          <w:szCs w:val="33"/>
          <w:shd w:val="clear" w:color="auto" w:fill="auto"/>
          <w:lang w:eastAsia="zh-CN"/>
        </w:rPr>
        <w:t>，绩效自评综述：</w:t>
      </w:r>
      <w:r>
        <w:rPr>
          <w:rFonts w:hint="eastAsia" w:ascii="方正仿宋_GBK" w:hAnsi="方正仿宋_GBK" w:eastAsia="方正仿宋_GBK" w:cs="方正仿宋_GBK"/>
          <w:color w:val="auto"/>
          <w:kern w:val="2"/>
          <w:sz w:val="33"/>
          <w:szCs w:val="33"/>
          <w:shd w:val="clear" w:color="auto" w:fill="auto"/>
        </w:rPr>
        <w:t>我</w:t>
      </w:r>
      <w:r>
        <w:rPr>
          <w:rFonts w:hint="eastAsia" w:ascii="方正仿宋_GBK" w:hAnsi="方正仿宋_GBK" w:eastAsia="方正仿宋_GBK" w:cs="方正仿宋_GBK"/>
          <w:color w:val="auto"/>
          <w:kern w:val="2"/>
          <w:sz w:val="33"/>
          <w:szCs w:val="33"/>
          <w:shd w:val="clear" w:color="auto" w:fill="auto"/>
          <w:lang w:eastAsia="zh-CN"/>
        </w:rPr>
        <w:t>校</w:t>
      </w:r>
      <w:r>
        <w:rPr>
          <w:rFonts w:hint="eastAsia" w:ascii="方正仿宋_GBK" w:hAnsi="方正仿宋_GBK" w:eastAsia="方正仿宋_GBK" w:cs="方正仿宋_GBK"/>
          <w:color w:val="auto"/>
          <w:kern w:val="2"/>
          <w:sz w:val="33"/>
          <w:szCs w:val="33"/>
          <w:shd w:val="clear" w:color="auto" w:fill="auto"/>
        </w:rPr>
        <w:t>通过使用防高坠防护网安装经费，对我校临边存在安全隐患的区域安装了隐形防护网，对高空有掉物危险的区域安装了防护顶，全力保障了师生生命安全。</w:t>
      </w:r>
    </w:p>
    <w:p w14:paraId="0774BBDC">
      <w:pPr>
        <w:pStyle w:val="2"/>
        <w:ind w:firstLine="663" w:firstLineChars="200"/>
        <w:rPr>
          <w:rFonts w:hint="eastAsia"/>
          <w:color w:val="auto"/>
          <w:lang w:val="en-US" w:eastAsia="zh-CN"/>
        </w:rPr>
      </w:pPr>
      <w:r>
        <w:rPr>
          <w:rFonts w:hint="eastAsia" w:ascii="方正仿宋_GBK" w:hAnsi="方正仿宋_GBK" w:eastAsia="方正仿宋_GBK" w:cs="方正仿宋_GBK"/>
          <w:b/>
          <w:bCs/>
          <w:color w:val="auto"/>
          <w:kern w:val="2"/>
          <w:sz w:val="33"/>
          <w:szCs w:val="33"/>
          <w:shd w:val="clear" w:color="auto" w:fill="auto"/>
          <w:lang w:val="en-US" w:eastAsia="zh-CN"/>
        </w:rPr>
        <w:t>5、</w:t>
      </w:r>
      <w:r>
        <w:rPr>
          <w:rFonts w:hint="eastAsia" w:ascii="方正仿宋_GBK" w:hAnsi="方正仿宋_GBK" w:eastAsia="方正仿宋_GBK" w:cs="方正仿宋_GBK"/>
          <w:b/>
          <w:bCs/>
          <w:color w:val="auto"/>
          <w:kern w:val="2"/>
          <w:sz w:val="33"/>
          <w:szCs w:val="33"/>
          <w:shd w:val="clear" w:color="auto" w:fill="auto"/>
        </w:rPr>
        <w:t>中小学生心理测评工作经费项目</w:t>
      </w:r>
      <w:r>
        <w:rPr>
          <w:rFonts w:hint="eastAsia" w:ascii="方正仿宋_GBK" w:hAnsi="方正仿宋_GBK" w:eastAsia="方正仿宋_GBK" w:cs="方正仿宋_GBK"/>
          <w:color w:val="auto"/>
          <w:sz w:val="33"/>
          <w:szCs w:val="33"/>
          <w:shd w:val="clear" w:color="auto" w:fill="auto"/>
        </w:rPr>
        <w:t>绩效自评得分为100分</w:t>
      </w:r>
      <w:r>
        <w:rPr>
          <w:rFonts w:hint="eastAsia" w:ascii="方正仿宋_GBK" w:hAnsi="方正仿宋_GBK" w:eastAsia="方正仿宋_GBK" w:cs="方正仿宋_GBK"/>
          <w:color w:val="auto"/>
          <w:sz w:val="33"/>
          <w:szCs w:val="33"/>
          <w:shd w:val="clear" w:color="auto" w:fill="auto"/>
          <w:lang w:eastAsia="zh-CN"/>
        </w:rPr>
        <w:t>，绩效自评综述：</w:t>
      </w:r>
      <w:r>
        <w:rPr>
          <w:rFonts w:hint="eastAsia" w:ascii="方正仿宋_GBK" w:hAnsi="方正仿宋_GBK" w:eastAsia="方正仿宋_GBK" w:cs="方正仿宋_GBK"/>
          <w:color w:val="auto"/>
          <w:kern w:val="2"/>
          <w:sz w:val="33"/>
          <w:szCs w:val="33"/>
          <w:shd w:val="clear" w:color="auto" w:fill="auto"/>
        </w:rPr>
        <w:t>我</w:t>
      </w:r>
      <w:r>
        <w:rPr>
          <w:rFonts w:hint="eastAsia" w:ascii="方正仿宋_GBK" w:hAnsi="方正仿宋_GBK" w:eastAsia="方正仿宋_GBK" w:cs="方正仿宋_GBK"/>
          <w:color w:val="auto"/>
          <w:kern w:val="2"/>
          <w:sz w:val="33"/>
          <w:szCs w:val="33"/>
          <w:shd w:val="clear" w:color="auto" w:fill="auto"/>
          <w:lang w:eastAsia="zh-CN"/>
        </w:rPr>
        <w:t>校</w:t>
      </w:r>
      <w:r>
        <w:rPr>
          <w:rFonts w:hint="eastAsia" w:ascii="方正仿宋_GBK" w:hAnsi="方正仿宋_GBK" w:eastAsia="方正仿宋_GBK" w:cs="方正仿宋_GBK"/>
          <w:color w:val="auto"/>
          <w:kern w:val="2"/>
          <w:sz w:val="33"/>
          <w:szCs w:val="33"/>
          <w:shd w:val="clear" w:color="auto" w:fill="auto"/>
        </w:rPr>
        <w:t>通过使用中小学生心理测评工作经费</w:t>
      </w:r>
      <w:r>
        <w:rPr>
          <w:rFonts w:hint="eastAsia" w:ascii="方正仿宋_GBK" w:hAnsi="方正仿宋_GBK" w:eastAsia="方正仿宋_GBK" w:cs="方正仿宋_GBK"/>
          <w:color w:val="auto"/>
          <w:kern w:val="2"/>
          <w:sz w:val="33"/>
          <w:szCs w:val="33"/>
          <w:shd w:val="clear" w:color="auto" w:fill="auto"/>
          <w:lang w:eastAsia="zh-CN"/>
        </w:rPr>
        <w:t>，</w:t>
      </w:r>
      <w:r>
        <w:rPr>
          <w:rFonts w:hint="eastAsia" w:ascii="方正仿宋_GBK" w:hAnsi="方正仿宋_GBK" w:eastAsia="方正仿宋_GBK" w:cs="方正仿宋_GBK"/>
          <w:color w:val="auto"/>
          <w:kern w:val="2"/>
          <w:sz w:val="33"/>
          <w:szCs w:val="33"/>
          <w:shd w:val="clear" w:color="auto" w:fill="auto"/>
        </w:rPr>
        <w:t>建设了心语室</w:t>
      </w:r>
      <w:r>
        <w:rPr>
          <w:rFonts w:hint="eastAsia" w:ascii="方正仿宋_GBK" w:hAnsi="方正仿宋_GBK" w:eastAsia="方正仿宋_GBK" w:cs="方正仿宋_GBK"/>
          <w:color w:val="auto"/>
          <w:kern w:val="2"/>
          <w:sz w:val="33"/>
          <w:szCs w:val="33"/>
        </w:rPr>
        <w:t>和团语室，保障了我校学生及来访咨询孩子的心理测评工作有序开展</w:t>
      </w:r>
      <w:r>
        <w:rPr>
          <w:rFonts w:hint="eastAsia" w:ascii="方正仿宋_GBK" w:hAnsi="方正仿宋_GBK" w:eastAsia="方正仿宋_GBK" w:cs="方正仿宋_GBK"/>
          <w:color w:val="auto"/>
          <w:kern w:val="2"/>
          <w:sz w:val="33"/>
          <w:szCs w:val="33"/>
          <w:lang w:eastAsia="zh-CN"/>
        </w:rPr>
        <w:t>。</w:t>
      </w:r>
      <w:r>
        <w:rPr>
          <w:rFonts w:hint="eastAsia"/>
          <w:color w:val="auto"/>
          <w:lang w:val="en-US" w:eastAsia="zh-CN"/>
        </w:rPr>
        <w:t xml:space="preserve">    </w:t>
      </w:r>
    </w:p>
    <w:p w14:paraId="66C849F5">
      <w:pPr>
        <w:spacing w:line="580" w:lineRule="exact"/>
        <w:ind w:firstLine="660" w:firstLineChars="200"/>
        <w:rPr>
          <w:rFonts w:ascii="方正仿宋_GBK" w:hAnsi="方正仿宋_GBK" w:eastAsia="方正仿宋_GBK" w:cs="方正仿宋_GBK"/>
          <w:color w:val="000000"/>
          <w:sz w:val="33"/>
          <w:szCs w:val="33"/>
        </w:rPr>
      </w:pPr>
      <w:r>
        <w:rPr>
          <w:rFonts w:hint="default" w:ascii="方正仿宋_GBK" w:hAnsi="方正仿宋_GBK" w:eastAsia="方正仿宋_GBK" w:cs="方正仿宋_GBK"/>
          <w:color w:val="auto"/>
          <w:sz w:val="33"/>
          <w:szCs w:val="33"/>
          <w:lang w:val="en"/>
        </w:rPr>
        <w:t>我校</w:t>
      </w:r>
      <w:r>
        <w:rPr>
          <w:rFonts w:hint="eastAsia" w:ascii="方正仿宋_GBK" w:hAnsi="方正仿宋_GBK" w:eastAsia="方正仿宋_GBK" w:cs="方正仿宋_GBK"/>
          <w:color w:val="auto"/>
          <w:sz w:val="33"/>
          <w:szCs w:val="33"/>
        </w:rPr>
        <w:t>按要求对2022</w:t>
      </w:r>
      <w:r>
        <w:rPr>
          <w:rFonts w:hint="eastAsia" w:ascii="方正仿宋_GBK" w:hAnsi="方正仿宋_GBK" w:eastAsia="方正仿宋_GBK" w:cs="方正仿宋_GBK"/>
          <w:color w:val="auto"/>
          <w:sz w:val="33"/>
          <w:szCs w:val="33"/>
          <w:lang w:val="en-US" w:eastAsia="zh-CN"/>
        </w:rPr>
        <w:t>年</w:t>
      </w:r>
      <w:r>
        <w:rPr>
          <w:rFonts w:hint="eastAsia" w:ascii="方正仿宋_GBK" w:hAnsi="方正仿宋_GBK" w:eastAsia="方正仿宋_GBK" w:cs="方正仿宋_GBK"/>
          <w:color w:val="auto"/>
          <w:sz w:val="33"/>
          <w:szCs w:val="33"/>
        </w:rPr>
        <w:t>部门整体支出绩效评价情况开展自评，《2022年广安励志中学部门整体绩效评价报告》见</w:t>
      </w:r>
      <w:r>
        <w:rPr>
          <w:rFonts w:hint="eastAsia" w:ascii="方正仿宋_GBK" w:hAnsi="方正仿宋_GBK" w:eastAsia="方正仿宋_GBK" w:cs="方正仿宋_GBK"/>
          <w:color w:val="000000"/>
          <w:sz w:val="33"/>
          <w:szCs w:val="33"/>
        </w:rPr>
        <w:t>附件（附件1）。</w:t>
      </w:r>
    </w:p>
    <w:p w14:paraId="6E063CAF">
      <w:pPr>
        <w:spacing w:line="580" w:lineRule="exact"/>
        <w:ind w:firstLine="660" w:firstLineChars="200"/>
        <w:rPr>
          <w:rFonts w:ascii="方正仿宋_GBK" w:hAnsi="方正仿宋_GBK" w:eastAsia="方正仿宋_GBK" w:cs="方正仿宋_GBK"/>
          <w:color w:val="000000"/>
          <w:sz w:val="33"/>
          <w:szCs w:val="33"/>
        </w:rPr>
      </w:pPr>
      <w:r>
        <w:rPr>
          <w:rFonts w:hint="default" w:ascii="方正仿宋_GBK" w:hAnsi="方正仿宋_GBK" w:eastAsia="方正仿宋_GBK" w:cs="方正仿宋_GBK"/>
          <w:color w:val="000000"/>
          <w:sz w:val="33"/>
          <w:szCs w:val="33"/>
          <w:lang w:val="en"/>
        </w:rPr>
        <w:t>我校</w:t>
      </w:r>
      <w:r>
        <w:rPr>
          <w:rFonts w:hint="eastAsia" w:ascii="方正仿宋_GBK" w:hAnsi="方正仿宋_GBK" w:eastAsia="方正仿宋_GBK" w:cs="方正仿宋_GBK"/>
          <w:color w:val="000000"/>
          <w:sz w:val="33"/>
          <w:szCs w:val="33"/>
        </w:rPr>
        <w:t>自行组织对</w:t>
      </w:r>
      <w:r>
        <w:rPr>
          <w:rFonts w:hint="eastAsia" w:ascii="方正仿宋_GBK" w:hAnsi="方正仿宋_GBK" w:eastAsia="方正仿宋_GBK" w:cs="方正仿宋_GBK"/>
          <w:b/>
          <w:bCs/>
          <w:color w:val="000000"/>
          <w:sz w:val="33"/>
          <w:szCs w:val="33"/>
        </w:rPr>
        <w:t>特教专项业务费用</w:t>
      </w:r>
      <w:r>
        <w:rPr>
          <w:rFonts w:hint="eastAsia" w:ascii="方正仿宋_GBK" w:hAnsi="方正仿宋_GBK" w:eastAsia="方正仿宋_GBK" w:cs="方正仿宋_GBK"/>
          <w:color w:val="000000"/>
          <w:sz w:val="33"/>
          <w:szCs w:val="33"/>
        </w:rPr>
        <w:t>、</w:t>
      </w:r>
      <w:r>
        <w:rPr>
          <w:rFonts w:hint="eastAsia" w:ascii="方正仿宋_GBK" w:hAnsi="方正仿宋_GBK" w:eastAsia="方正仿宋_GBK" w:cs="方正仿宋_GBK"/>
          <w:b/>
          <w:bCs/>
          <w:color w:val="000000"/>
          <w:sz w:val="33"/>
          <w:szCs w:val="33"/>
        </w:rPr>
        <w:t>广安市未成年人心理成长指导中心公用经费项目</w:t>
      </w:r>
      <w:r>
        <w:rPr>
          <w:rFonts w:hint="eastAsia" w:ascii="方正仿宋_GBK" w:hAnsi="方正仿宋_GBK" w:eastAsia="方正仿宋_GBK" w:cs="方正仿宋_GBK"/>
          <w:color w:val="000000"/>
          <w:sz w:val="33"/>
          <w:szCs w:val="33"/>
          <w:lang w:eastAsia="zh-CN"/>
        </w:rPr>
        <w:t>、</w:t>
      </w:r>
      <w:r>
        <w:rPr>
          <w:rFonts w:hint="eastAsia" w:ascii="方正仿宋_GBK" w:hAnsi="方正仿宋_GBK" w:eastAsia="方正仿宋_GBK" w:cs="方正仿宋_GBK"/>
          <w:b/>
          <w:bCs/>
          <w:color w:val="000000"/>
          <w:kern w:val="2"/>
          <w:sz w:val="33"/>
          <w:szCs w:val="33"/>
        </w:rPr>
        <w:t>中小学生心理测评工作经费项目</w:t>
      </w:r>
      <w:r>
        <w:rPr>
          <w:rFonts w:hint="eastAsia" w:ascii="方正仿宋_GBK" w:hAnsi="方正仿宋_GBK" w:eastAsia="方正仿宋_GBK" w:cs="方正仿宋_GBK"/>
          <w:b/>
          <w:bCs/>
          <w:color w:val="000000"/>
          <w:kern w:val="2"/>
          <w:sz w:val="33"/>
          <w:szCs w:val="33"/>
          <w:lang w:eastAsia="zh-CN"/>
        </w:rPr>
        <w:t>、</w:t>
      </w:r>
      <w:r>
        <w:rPr>
          <w:rFonts w:hint="eastAsia" w:ascii="方正仿宋_GBK" w:hAnsi="方正仿宋_GBK" w:eastAsia="方正仿宋_GBK" w:cs="方正仿宋_GBK"/>
          <w:b/>
          <w:bCs/>
          <w:color w:val="000000"/>
          <w:kern w:val="2"/>
          <w:sz w:val="33"/>
          <w:szCs w:val="33"/>
        </w:rPr>
        <w:t>防高坠防护网安装经费项目</w:t>
      </w:r>
      <w:r>
        <w:rPr>
          <w:rFonts w:hint="eastAsia" w:ascii="方正仿宋_GBK" w:hAnsi="方正仿宋_GBK" w:eastAsia="方正仿宋_GBK" w:cs="方正仿宋_GBK"/>
          <w:b/>
          <w:bCs/>
          <w:color w:val="000000"/>
          <w:kern w:val="2"/>
          <w:sz w:val="33"/>
          <w:szCs w:val="33"/>
          <w:lang w:eastAsia="zh-CN"/>
        </w:rPr>
        <w:t>、</w:t>
      </w:r>
      <w:r>
        <w:rPr>
          <w:rFonts w:hint="eastAsia" w:ascii="方正仿宋_GBK" w:hAnsi="方正仿宋_GBK" w:eastAsia="方正仿宋_GBK" w:cs="方正仿宋_GBK"/>
          <w:b/>
          <w:bCs/>
          <w:color w:val="000000"/>
          <w:sz w:val="33"/>
          <w:szCs w:val="33"/>
        </w:rPr>
        <w:t>城乡义务教育补助资金</w:t>
      </w:r>
      <w:r>
        <w:rPr>
          <w:rFonts w:hint="eastAsia" w:ascii="方正仿宋_GBK" w:hAnsi="方正仿宋_GBK" w:eastAsia="方正仿宋_GBK" w:cs="方正仿宋_GBK"/>
          <w:b/>
          <w:bCs/>
          <w:color w:val="000000"/>
          <w:sz w:val="33"/>
          <w:szCs w:val="33"/>
          <w:lang w:eastAsia="zh-CN"/>
        </w:rPr>
        <w:t>等</w:t>
      </w:r>
      <w:r>
        <w:rPr>
          <w:rFonts w:hint="eastAsia" w:ascii="方正仿宋_GBK" w:hAnsi="方正仿宋_GBK" w:eastAsia="方正仿宋_GBK" w:cs="方正仿宋_GBK"/>
          <w:b/>
          <w:bCs/>
          <w:color w:val="000000"/>
          <w:sz w:val="33"/>
          <w:szCs w:val="33"/>
        </w:rPr>
        <w:t>项目</w:t>
      </w:r>
      <w:r>
        <w:rPr>
          <w:rFonts w:hint="eastAsia" w:ascii="方正仿宋_GBK" w:hAnsi="方正仿宋_GBK" w:eastAsia="方正仿宋_GBK" w:cs="方正仿宋_GBK"/>
          <w:b/>
          <w:bCs/>
          <w:color w:val="000000"/>
          <w:sz w:val="33"/>
          <w:szCs w:val="33"/>
          <w:lang w:eastAsia="zh-CN"/>
        </w:rPr>
        <w:t>等</w:t>
      </w:r>
      <w:r>
        <w:rPr>
          <w:rFonts w:hint="eastAsia" w:ascii="方正仿宋_GBK" w:hAnsi="方正仿宋_GBK" w:eastAsia="方正仿宋_GBK" w:cs="方正仿宋_GBK"/>
          <w:color w:val="000000"/>
          <w:sz w:val="33"/>
          <w:szCs w:val="33"/>
        </w:rPr>
        <w:t>开展了绩效评价，《2022年广安励志中学部门预算项目绩效评价报告》见附件（附件2）。</w:t>
      </w:r>
    </w:p>
    <w:p w14:paraId="2B967212">
      <w:pPr>
        <w:spacing w:line="580" w:lineRule="exact"/>
        <w:ind w:firstLine="660" w:firstLineChars="200"/>
        <w:rPr>
          <w:rFonts w:ascii="方正仿宋_GBK" w:hAnsi="方正仿宋_GBK" w:eastAsia="方正仿宋_GBK" w:cs="方正仿宋_GBK"/>
          <w:color w:val="000000"/>
          <w:sz w:val="33"/>
          <w:szCs w:val="33"/>
        </w:rPr>
      </w:pPr>
    </w:p>
    <w:p w14:paraId="3CD3CF11">
      <w:pPr>
        <w:pStyle w:val="15"/>
        <w:ind w:left="420" w:firstLine="640"/>
        <w:rPr>
          <w:rFonts w:ascii="Times New Roman" w:eastAsia="仿宋_GB2312"/>
          <w:sz w:val="32"/>
        </w:rPr>
      </w:pPr>
    </w:p>
    <w:p w14:paraId="1151F06B">
      <w:pPr>
        <w:rPr>
          <w:rFonts w:eastAsia="仿宋_GB2312"/>
          <w:sz w:val="32"/>
          <w:szCs w:val="32"/>
        </w:rPr>
      </w:pPr>
      <w:r>
        <w:rPr>
          <w:rFonts w:eastAsia="仿宋_GB2312"/>
          <w:sz w:val="32"/>
          <w:szCs w:val="32"/>
        </w:rPr>
        <w:br w:type="page"/>
      </w:r>
    </w:p>
    <w:p w14:paraId="1880A3E9">
      <w:pPr>
        <w:numPr>
          <w:ilvl w:val="0"/>
          <w:numId w:val="3"/>
        </w:numPr>
        <w:spacing w:line="600" w:lineRule="exact"/>
        <w:ind w:firstLine="660" w:firstLineChars="150"/>
        <w:jc w:val="center"/>
        <w:outlineLvl w:val="0"/>
        <w:rPr>
          <w:rStyle w:val="21"/>
          <w:rFonts w:eastAsia="黑体"/>
          <w:b w:val="0"/>
        </w:rPr>
      </w:pPr>
      <w:bookmarkStart w:id="70" w:name="_Toc118"/>
      <w:bookmarkStart w:id="71" w:name="_Toc15377225"/>
      <w:bookmarkStart w:id="72" w:name="_Toc15396613"/>
      <w:r>
        <w:rPr>
          <w:rFonts w:eastAsia="黑体"/>
          <w:color w:val="000000"/>
          <w:sz w:val="44"/>
          <w:szCs w:val="44"/>
        </w:rPr>
        <w:t>名</w:t>
      </w:r>
      <w:r>
        <w:rPr>
          <w:rStyle w:val="21"/>
          <w:rFonts w:eastAsia="黑体"/>
          <w:b w:val="0"/>
        </w:rPr>
        <w:t>词解释</w:t>
      </w:r>
      <w:bookmarkEnd w:id="70"/>
      <w:bookmarkEnd w:id="71"/>
      <w:bookmarkEnd w:id="72"/>
    </w:p>
    <w:p w14:paraId="570F2020">
      <w:pPr>
        <w:spacing w:line="600" w:lineRule="exact"/>
        <w:jc w:val="left"/>
        <w:rPr>
          <w:b/>
          <w:color w:val="000000"/>
          <w:sz w:val="44"/>
          <w:szCs w:val="44"/>
        </w:rPr>
      </w:pPr>
    </w:p>
    <w:p w14:paraId="0A533BFD">
      <w:pPr>
        <w:pStyle w:val="30"/>
        <w:snapToGrid w:val="0"/>
        <w:spacing w:line="590" w:lineRule="exact"/>
        <w:ind w:firstLine="660" w:firstLineChars="200"/>
        <w:rPr>
          <w:rFonts w:ascii="方正仿宋_GBK" w:hAnsi="方正仿宋_GBK" w:eastAsia="方正仿宋_GBK" w:cs="方正仿宋_GBK"/>
          <w:sz w:val="33"/>
          <w:szCs w:val="33"/>
        </w:rPr>
      </w:pPr>
      <w:bookmarkStart w:id="73" w:name="_Toc15377226"/>
      <w:r>
        <w:rPr>
          <w:rFonts w:hint="eastAsia" w:ascii="方正仿宋_GBK" w:hAnsi="方正仿宋_GBK" w:eastAsia="方正仿宋_GBK" w:cs="方正仿宋_GBK"/>
          <w:sz w:val="33"/>
          <w:szCs w:val="33"/>
        </w:rPr>
        <w:t>1.财政拨款收入：指单位从同级财政部门取得的财政预算资金。</w:t>
      </w:r>
    </w:p>
    <w:p w14:paraId="60E220DE">
      <w:pPr>
        <w:pStyle w:val="30"/>
        <w:snapToGrid w:val="0"/>
        <w:spacing w:line="590" w:lineRule="exact"/>
        <w:ind w:firstLine="660" w:firstLineChars="200"/>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2.一般公共预算拨款收入：指市级财政当年拨付的资金。</w:t>
      </w:r>
    </w:p>
    <w:p w14:paraId="6D48D430">
      <w:pPr>
        <w:pStyle w:val="30"/>
        <w:snapToGrid w:val="0"/>
        <w:spacing w:line="590" w:lineRule="exact"/>
        <w:ind w:firstLine="660" w:firstLineChars="200"/>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3.事业收入：指事业单位开展专业业务活动及辅助活动取得的收入。</w:t>
      </w:r>
    </w:p>
    <w:p w14:paraId="74B88D70">
      <w:pPr>
        <w:pStyle w:val="30"/>
        <w:snapToGrid w:val="0"/>
        <w:spacing w:line="590" w:lineRule="exact"/>
        <w:ind w:firstLine="660" w:firstLineChars="200"/>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4.经营收入：指事业单位在专业业务活动及其辅助活动之外开展非独立核算经营活动取得的收入。</w:t>
      </w:r>
    </w:p>
    <w:p w14:paraId="58AE8664">
      <w:pPr>
        <w:pStyle w:val="30"/>
        <w:snapToGrid w:val="0"/>
        <w:spacing w:line="590" w:lineRule="exact"/>
        <w:ind w:firstLine="660" w:firstLineChars="200"/>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5.其他收入：指单位取得的除上述收入以外的各项收入。</w:t>
      </w:r>
    </w:p>
    <w:p w14:paraId="2DEF7894">
      <w:pPr>
        <w:pStyle w:val="30"/>
        <w:snapToGrid w:val="0"/>
        <w:spacing w:line="590" w:lineRule="exact"/>
        <w:ind w:firstLine="660" w:firstLineChars="200"/>
        <w:rPr>
          <w:rFonts w:ascii="方正仿宋_GBK" w:hAnsi="方正仿宋_GBK" w:eastAsia="方正仿宋_GBK" w:cs="方正仿宋_GBK"/>
          <w:color w:val="auto"/>
          <w:sz w:val="33"/>
          <w:szCs w:val="33"/>
        </w:rPr>
      </w:pPr>
      <w:r>
        <w:rPr>
          <w:rFonts w:hint="eastAsia" w:ascii="方正仿宋_GBK" w:hAnsi="方正仿宋_GBK" w:eastAsia="方正仿宋_GBK" w:cs="方正仿宋_GBK"/>
          <w:color w:val="auto"/>
          <w:sz w:val="33"/>
          <w:szCs w:val="33"/>
        </w:rPr>
        <w:t>6.教育支出（类）普通教育（款）其他普通教育支出（项）：指反映各部门举办除学前教育、小学教育、初中教育、高中教育和高等教育支出以外其他用于普通教育方面的支出。</w:t>
      </w:r>
    </w:p>
    <w:p w14:paraId="131FF5DA">
      <w:pPr>
        <w:pStyle w:val="30"/>
        <w:snapToGrid w:val="0"/>
        <w:spacing w:line="590" w:lineRule="exact"/>
        <w:ind w:firstLine="660" w:firstLineChars="200"/>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7.</w:t>
      </w:r>
      <w:r>
        <w:rPr>
          <w:rFonts w:hint="eastAsia" w:ascii="方正仿宋_GBK" w:hAnsi="方正仿宋_GBK" w:eastAsia="方正仿宋_GBK" w:cs="方正仿宋_GBK"/>
          <w:color w:val="auto"/>
          <w:sz w:val="33"/>
          <w:szCs w:val="33"/>
        </w:rPr>
        <w:t>教育支出（类）教育费附加安排的支出（款）其他教育费附加安排的支出（项）:指反映用教育费附加安排的支出。</w:t>
      </w:r>
    </w:p>
    <w:p w14:paraId="20EFC0C6">
      <w:pPr>
        <w:pStyle w:val="30"/>
        <w:snapToGrid w:val="0"/>
        <w:spacing w:line="590" w:lineRule="exact"/>
        <w:ind w:firstLine="660" w:firstLineChars="200"/>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8.教育支出（类）特殊教育（款）工读学校教育支出（项）：指反映各部门举办工读学校的支出。</w:t>
      </w:r>
    </w:p>
    <w:p w14:paraId="315650C0">
      <w:pPr>
        <w:pStyle w:val="30"/>
        <w:snapToGrid w:val="0"/>
        <w:spacing w:line="590" w:lineRule="exact"/>
        <w:ind w:firstLine="660" w:firstLineChars="200"/>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9.社会保障和就业支出（类）行政事业单位养老支出（款）机关事业单位基本养老保险缴费支出（项）:指机关事业单位实施养老保险制度由单位缴纳的基本养老保险费支出。</w:t>
      </w:r>
    </w:p>
    <w:p w14:paraId="39F8A10D">
      <w:pPr>
        <w:pStyle w:val="30"/>
        <w:snapToGrid w:val="0"/>
        <w:spacing w:line="59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10.卫生健康支出（类）行政事业单位医疗（款）事业单位医疗（项）：</w:t>
      </w:r>
      <w:r>
        <w:rPr>
          <w:rFonts w:hint="eastAsia" w:ascii="方正仿宋_GBK" w:hAnsi="方正仿宋_GBK" w:eastAsia="方正仿宋_GBK" w:cs="方正仿宋_GBK"/>
          <w:sz w:val="33"/>
          <w:szCs w:val="33"/>
          <w:lang w:val="en-US" w:eastAsia="zh-CN"/>
        </w:rPr>
        <w:t>反映</w:t>
      </w:r>
      <w:r>
        <w:rPr>
          <w:rFonts w:hint="eastAsia" w:ascii="方正仿宋_GBK" w:hAnsi="方正仿宋_GBK" w:eastAsia="方正仿宋_GBK" w:cs="方正仿宋_GBK"/>
          <w:sz w:val="33"/>
          <w:szCs w:val="33"/>
        </w:rPr>
        <w:t>财政部门安排的事业单位基本医疗保险缴费经费，未参加医疗保险的事业单位的公费医疗经费，按国家规定享受离休人员待遇的医疗经费。</w:t>
      </w:r>
    </w:p>
    <w:p w14:paraId="19F00F5C">
      <w:pPr>
        <w:pStyle w:val="30"/>
        <w:snapToGrid w:val="0"/>
        <w:spacing w:line="590" w:lineRule="exact"/>
        <w:ind w:firstLine="660" w:firstLineChars="200"/>
        <w:rPr>
          <w:rFonts w:hint="default"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rPr>
        <w:t>1</w:t>
      </w:r>
      <w:r>
        <w:rPr>
          <w:rFonts w:hint="eastAsia" w:ascii="方正仿宋_GBK" w:hAnsi="方正仿宋_GBK" w:eastAsia="方正仿宋_GBK" w:cs="方正仿宋_GBK"/>
          <w:sz w:val="33"/>
          <w:szCs w:val="33"/>
          <w:lang w:val="en-US" w:eastAsia="zh-CN"/>
        </w:rPr>
        <w:t>1</w:t>
      </w:r>
      <w:r>
        <w:rPr>
          <w:rFonts w:hint="eastAsia" w:ascii="方正仿宋_GBK" w:hAnsi="方正仿宋_GBK" w:eastAsia="方正仿宋_GBK" w:cs="方正仿宋_GBK"/>
          <w:sz w:val="33"/>
          <w:szCs w:val="33"/>
        </w:rPr>
        <w:t>.卫生健康支出（类）行政事业单位医疗（款）</w:t>
      </w:r>
      <w:r>
        <w:rPr>
          <w:rFonts w:hint="eastAsia" w:ascii="方正仿宋_GBK" w:hAnsi="方正仿宋_GBK" w:eastAsia="方正仿宋_GBK" w:cs="方正仿宋_GBK"/>
          <w:sz w:val="33"/>
          <w:szCs w:val="33"/>
          <w:lang w:val="en-US" w:eastAsia="zh-CN"/>
        </w:rPr>
        <w:t>公务员医疗补助</w:t>
      </w:r>
      <w:r>
        <w:rPr>
          <w:rFonts w:hint="eastAsia" w:ascii="方正仿宋_GBK" w:hAnsi="方正仿宋_GBK" w:eastAsia="方正仿宋_GBK" w:cs="方正仿宋_GBK"/>
          <w:sz w:val="33"/>
          <w:szCs w:val="33"/>
        </w:rPr>
        <w:t>（项）：</w:t>
      </w:r>
      <w:r>
        <w:rPr>
          <w:rFonts w:hint="eastAsia" w:ascii="方正仿宋_GBK" w:hAnsi="方正仿宋_GBK" w:eastAsia="方正仿宋_GBK" w:cs="方正仿宋_GBK"/>
          <w:sz w:val="33"/>
          <w:szCs w:val="33"/>
          <w:lang w:val="en-US" w:eastAsia="zh-CN"/>
        </w:rPr>
        <w:t>反映财政部门安排的公务员医疗补助经费。</w:t>
      </w:r>
    </w:p>
    <w:p w14:paraId="53912C87">
      <w:pPr>
        <w:pStyle w:val="30"/>
        <w:snapToGrid w:val="0"/>
        <w:spacing w:line="590" w:lineRule="exact"/>
        <w:ind w:firstLine="660" w:firstLineChars="200"/>
        <w:rPr>
          <w:rFonts w:ascii="方正仿宋_GBK" w:hAnsi="方正仿宋_GBK" w:eastAsia="方正仿宋_GBK" w:cs="方正仿宋_GBK"/>
          <w:sz w:val="33"/>
          <w:szCs w:val="33"/>
        </w:rPr>
      </w:pPr>
      <w:r>
        <w:rPr>
          <w:rFonts w:hint="eastAsia" w:ascii="方正仿宋_GBK" w:hAnsi="方正仿宋_GBK" w:eastAsia="方正仿宋_GBK" w:cs="方正仿宋_GBK"/>
          <w:kern w:val="2"/>
          <w:sz w:val="33"/>
          <w:szCs w:val="33"/>
        </w:rPr>
        <w:t>1</w:t>
      </w:r>
      <w:r>
        <w:rPr>
          <w:rFonts w:hint="eastAsia" w:ascii="方正仿宋_GBK" w:hAnsi="方正仿宋_GBK" w:eastAsia="方正仿宋_GBK" w:cs="方正仿宋_GBK"/>
          <w:kern w:val="2"/>
          <w:sz w:val="33"/>
          <w:szCs w:val="33"/>
          <w:lang w:val="en-US" w:eastAsia="zh-CN"/>
        </w:rPr>
        <w:t>2</w:t>
      </w:r>
      <w:r>
        <w:rPr>
          <w:rFonts w:hint="eastAsia" w:ascii="方正仿宋_GBK" w:hAnsi="方正仿宋_GBK" w:eastAsia="方正仿宋_GBK" w:cs="方正仿宋_GBK"/>
          <w:kern w:val="2"/>
          <w:sz w:val="33"/>
          <w:szCs w:val="33"/>
        </w:rPr>
        <w:t>.基</w:t>
      </w:r>
      <w:r>
        <w:rPr>
          <w:rFonts w:hint="eastAsia" w:ascii="方正仿宋_GBK" w:hAnsi="方正仿宋_GBK" w:eastAsia="方正仿宋_GBK" w:cs="方正仿宋_GBK"/>
          <w:sz w:val="33"/>
          <w:szCs w:val="33"/>
        </w:rPr>
        <w:t>本支出：指为保障机构正常运转、完成日常工作任务而发生的人员支出和公用支出。</w:t>
      </w:r>
    </w:p>
    <w:p w14:paraId="4C4A4CB9">
      <w:pPr>
        <w:adjustRightInd w:val="0"/>
        <w:snapToGrid w:val="0"/>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1</w:t>
      </w:r>
      <w:r>
        <w:rPr>
          <w:rFonts w:hint="eastAsia" w:ascii="方正仿宋_GBK" w:hAnsi="方正仿宋_GBK" w:eastAsia="方正仿宋_GBK" w:cs="方正仿宋_GBK"/>
          <w:color w:val="000000"/>
          <w:sz w:val="33"/>
          <w:szCs w:val="33"/>
          <w:lang w:val="en-US" w:eastAsia="zh-CN"/>
        </w:rPr>
        <w:t>3</w:t>
      </w:r>
      <w:r>
        <w:rPr>
          <w:rFonts w:hint="eastAsia" w:ascii="方正仿宋_GBK" w:hAnsi="方正仿宋_GBK" w:eastAsia="方正仿宋_GBK" w:cs="方正仿宋_GBK"/>
          <w:color w:val="000000"/>
          <w:sz w:val="33"/>
          <w:szCs w:val="33"/>
        </w:rPr>
        <w:t>.项目支出：指在基本支出之外为完成特定行政任务和事业发展目标所发生的支出。</w:t>
      </w:r>
    </w:p>
    <w:p w14:paraId="60C1F3C5">
      <w:pPr>
        <w:adjustRightInd w:val="0"/>
        <w:snapToGrid w:val="0"/>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1</w:t>
      </w:r>
      <w:r>
        <w:rPr>
          <w:rFonts w:hint="eastAsia" w:ascii="方正仿宋_GBK" w:hAnsi="方正仿宋_GBK" w:eastAsia="方正仿宋_GBK" w:cs="方正仿宋_GBK"/>
          <w:color w:val="000000"/>
          <w:sz w:val="33"/>
          <w:szCs w:val="33"/>
          <w:lang w:val="en-US" w:eastAsia="zh-CN"/>
        </w:rPr>
        <w:t>4</w:t>
      </w:r>
      <w:r>
        <w:rPr>
          <w:rFonts w:hint="eastAsia" w:ascii="方正仿宋_GBK" w:hAnsi="方正仿宋_GBK" w:eastAsia="方正仿宋_GBK" w:cs="方正仿宋_GBK"/>
          <w:color w:val="000000"/>
          <w:sz w:val="33"/>
          <w:szCs w:val="33"/>
        </w:rPr>
        <w:t>.经营支出：指事业单位在专业业务活动及其辅助活动之外开展非独立核算经营活动发生的支出。</w:t>
      </w:r>
    </w:p>
    <w:p w14:paraId="6CAA5EA5">
      <w:pPr>
        <w:pStyle w:val="30"/>
        <w:snapToGrid w:val="0"/>
        <w:spacing w:line="590" w:lineRule="exact"/>
        <w:ind w:firstLine="660" w:firstLineChars="200"/>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1</w:t>
      </w:r>
      <w:r>
        <w:rPr>
          <w:rFonts w:hint="eastAsia" w:ascii="方正仿宋_GBK" w:hAnsi="方正仿宋_GBK" w:eastAsia="方正仿宋_GBK" w:cs="方正仿宋_GBK"/>
          <w:sz w:val="33"/>
          <w:szCs w:val="33"/>
          <w:lang w:val="en-US" w:eastAsia="zh-CN"/>
        </w:rPr>
        <w:t>5</w:t>
      </w:r>
      <w:r>
        <w:rPr>
          <w:rFonts w:hint="eastAsia" w:ascii="方正仿宋_GBK" w:hAnsi="方正仿宋_GBK" w:eastAsia="方正仿宋_GBK" w:cs="方正仿宋_GBK"/>
          <w:sz w:val="33"/>
          <w:szCs w:val="33"/>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801EF01">
      <w:pPr>
        <w:adjustRightInd w:val="0"/>
        <w:snapToGrid w:val="0"/>
        <w:spacing w:line="590" w:lineRule="exact"/>
        <w:ind w:firstLine="660" w:firstLineChars="200"/>
        <w:rPr>
          <w:rFonts w:ascii="方正仿宋_GBK" w:hAnsi="方正仿宋_GBK" w:eastAsia="方正仿宋_GBK" w:cs="方正仿宋_GBK"/>
          <w:b/>
          <w:color w:val="000000"/>
          <w:sz w:val="33"/>
          <w:szCs w:val="33"/>
        </w:rPr>
      </w:pPr>
      <w:r>
        <w:rPr>
          <w:rFonts w:hint="eastAsia" w:ascii="方正仿宋_GBK" w:hAnsi="方正仿宋_GBK" w:eastAsia="方正仿宋_GBK" w:cs="方正仿宋_GBK"/>
          <w:sz w:val="33"/>
          <w:szCs w:val="33"/>
        </w:rPr>
        <w:t>1</w:t>
      </w:r>
      <w:r>
        <w:rPr>
          <w:rFonts w:hint="eastAsia" w:ascii="方正仿宋_GBK" w:hAnsi="方正仿宋_GBK" w:eastAsia="方正仿宋_GBK" w:cs="方正仿宋_GBK"/>
          <w:sz w:val="33"/>
          <w:szCs w:val="33"/>
          <w:lang w:val="en-US" w:eastAsia="zh-CN"/>
        </w:rPr>
        <w:t>6</w:t>
      </w:r>
      <w:r>
        <w:rPr>
          <w:rFonts w:hint="eastAsia" w:ascii="方正仿宋_GBK" w:hAnsi="方正仿宋_GBK" w:eastAsia="方正仿宋_GBK" w:cs="方正仿宋_GBK"/>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95A3089">
      <w:pPr>
        <w:spacing w:line="600" w:lineRule="exact"/>
        <w:jc w:val="center"/>
        <w:outlineLvl w:val="0"/>
        <w:rPr>
          <w:rStyle w:val="21"/>
          <w:rFonts w:eastAsia="黑体"/>
          <w:b w:val="0"/>
        </w:rPr>
      </w:pPr>
      <w:r>
        <w:rPr>
          <w:b/>
          <w:color w:val="000000"/>
          <w:sz w:val="44"/>
          <w:szCs w:val="44"/>
        </w:rPr>
        <w:br w:type="page"/>
      </w:r>
      <w:bookmarkStart w:id="74" w:name="_Toc9436"/>
      <w:bookmarkStart w:id="75" w:name="_Toc15396614"/>
      <w:r>
        <w:rPr>
          <w:rFonts w:eastAsia="黑体"/>
          <w:color w:val="000000"/>
          <w:sz w:val="44"/>
          <w:szCs w:val="44"/>
        </w:rPr>
        <w:t>第</w:t>
      </w:r>
      <w:r>
        <w:rPr>
          <w:rStyle w:val="21"/>
          <w:rFonts w:eastAsia="黑体"/>
          <w:b w:val="0"/>
        </w:rPr>
        <w:t xml:space="preserve">四部分 </w:t>
      </w:r>
      <w:bookmarkEnd w:id="74"/>
      <w:bookmarkEnd w:id="75"/>
    </w:p>
    <w:p w14:paraId="61A27F92">
      <w:pPr>
        <w:spacing w:line="600" w:lineRule="exact"/>
        <w:jc w:val="left"/>
        <w:outlineLvl w:val="1"/>
        <w:rPr>
          <w:rFonts w:eastAsia="方正小标宋简体"/>
          <w:sz w:val="32"/>
          <w:szCs w:val="32"/>
        </w:rPr>
      </w:pPr>
      <w:bookmarkStart w:id="76" w:name="_Toc16330"/>
      <w:r>
        <w:rPr>
          <w:rFonts w:eastAsia="黑体"/>
          <w:sz w:val="32"/>
          <w:szCs w:val="32"/>
        </w:rPr>
        <w:t>附件1</w:t>
      </w:r>
      <w:bookmarkEnd w:id="76"/>
    </w:p>
    <w:p w14:paraId="5AFC14A2">
      <w:pPr>
        <w:spacing w:line="580" w:lineRule="exact"/>
        <w:jc w:val="center"/>
        <w:rPr>
          <w:rFonts w:eastAsia="方正小标宋简体"/>
          <w:sz w:val="44"/>
          <w:szCs w:val="44"/>
        </w:rPr>
      </w:pPr>
    </w:p>
    <w:p w14:paraId="5D489553">
      <w:pPr>
        <w:spacing w:line="600" w:lineRule="exact"/>
        <w:jc w:val="center"/>
        <w:outlineLvl w:val="1"/>
        <w:rPr>
          <w:rFonts w:eastAsia="方正小标宋简体"/>
          <w:kern w:val="0"/>
          <w:sz w:val="40"/>
          <w:szCs w:val="44"/>
          <w:lang w:val="zh-CN"/>
        </w:rPr>
      </w:pPr>
      <w:bookmarkStart w:id="77" w:name="_Toc30863"/>
      <w:r>
        <w:rPr>
          <w:rFonts w:eastAsia="方正小标宋简体"/>
          <w:color w:val="000000"/>
          <w:kern w:val="0"/>
          <w:sz w:val="40"/>
          <w:szCs w:val="44"/>
        </w:rPr>
        <w:t>202</w:t>
      </w:r>
      <w:r>
        <w:rPr>
          <w:rFonts w:hint="eastAsia" w:eastAsia="方正小标宋简体"/>
          <w:color w:val="000000"/>
          <w:kern w:val="0"/>
          <w:sz w:val="40"/>
          <w:szCs w:val="44"/>
        </w:rPr>
        <w:t>2</w:t>
      </w:r>
      <w:r>
        <w:rPr>
          <w:rFonts w:eastAsia="方正小标宋简体"/>
          <w:color w:val="000000"/>
          <w:kern w:val="0"/>
          <w:sz w:val="40"/>
          <w:szCs w:val="44"/>
        </w:rPr>
        <w:t>年</w:t>
      </w:r>
      <w:r>
        <w:rPr>
          <w:rFonts w:hint="eastAsia" w:eastAsia="方正小标宋简体"/>
          <w:color w:val="000000"/>
          <w:kern w:val="0"/>
          <w:sz w:val="40"/>
          <w:szCs w:val="44"/>
        </w:rPr>
        <w:t>广安励志中学</w:t>
      </w:r>
      <w:r>
        <w:rPr>
          <w:rFonts w:eastAsia="方正小标宋简体"/>
          <w:kern w:val="0"/>
          <w:sz w:val="40"/>
          <w:szCs w:val="44"/>
          <w:lang w:val="zh-CN"/>
        </w:rPr>
        <w:t>部门整体绩效</w:t>
      </w:r>
      <w:r>
        <w:rPr>
          <w:rFonts w:hint="eastAsia" w:eastAsia="方正小标宋简体"/>
          <w:kern w:val="0"/>
          <w:sz w:val="40"/>
          <w:szCs w:val="44"/>
          <w:lang w:val="zh-CN"/>
        </w:rPr>
        <w:t>自评</w:t>
      </w:r>
      <w:r>
        <w:rPr>
          <w:rFonts w:eastAsia="方正小标宋简体"/>
          <w:kern w:val="0"/>
          <w:sz w:val="40"/>
          <w:szCs w:val="44"/>
          <w:lang w:val="zh-CN"/>
        </w:rPr>
        <w:t>报告</w:t>
      </w:r>
      <w:bookmarkEnd w:id="77"/>
    </w:p>
    <w:p w14:paraId="027AF357">
      <w:pPr>
        <w:widowControl/>
        <w:adjustRightInd w:val="0"/>
        <w:snapToGrid w:val="0"/>
        <w:spacing w:line="580" w:lineRule="exact"/>
        <w:contextualSpacing/>
        <w:jc w:val="left"/>
        <w:rPr>
          <w:rFonts w:eastAsia="黑体"/>
          <w:kern w:val="0"/>
          <w:sz w:val="24"/>
          <w:szCs w:val="32"/>
          <w:shd w:val="clear" w:color="auto" w:fill="FFFFFF"/>
        </w:rPr>
      </w:pPr>
    </w:p>
    <w:p w14:paraId="6DDD4D76">
      <w:pPr>
        <w:widowControl/>
        <w:adjustRightInd w:val="0"/>
        <w:snapToGrid w:val="0"/>
        <w:spacing w:line="580" w:lineRule="exact"/>
        <w:ind w:firstLine="640" w:firstLineChars="200"/>
        <w:contextualSpacing/>
        <w:jc w:val="left"/>
        <w:rPr>
          <w:rFonts w:eastAsia="黑体"/>
          <w:kern w:val="0"/>
          <w:sz w:val="32"/>
          <w:szCs w:val="32"/>
          <w:shd w:val="clear" w:color="auto" w:fill="FFFFFF"/>
          <w:lang w:val="zh-CN"/>
        </w:rPr>
      </w:pPr>
      <w:bookmarkStart w:id="78" w:name="_Toc31582"/>
      <w:r>
        <w:rPr>
          <w:rFonts w:eastAsia="黑体"/>
          <w:kern w:val="0"/>
          <w:sz w:val="32"/>
          <w:szCs w:val="32"/>
          <w:shd w:val="clear" w:color="auto" w:fill="FFFFFF"/>
        </w:rPr>
        <w:t>一、</w:t>
      </w:r>
      <w:r>
        <w:rPr>
          <w:rFonts w:eastAsia="黑体"/>
          <w:kern w:val="0"/>
          <w:sz w:val="32"/>
          <w:szCs w:val="32"/>
          <w:shd w:val="clear" w:color="auto" w:fill="FFFFFF"/>
          <w:lang w:val="zh-CN"/>
        </w:rPr>
        <w:t>部门（单位）基本情况</w:t>
      </w:r>
      <w:bookmarkEnd w:id="78"/>
    </w:p>
    <w:p w14:paraId="3114C19D">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（一）机构组成</w:t>
      </w:r>
    </w:p>
    <w:p w14:paraId="48106074">
      <w:pPr>
        <w:pStyle w:val="15"/>
        <w:ind w:left="420" w:firstLine="660"/>
        <w:rPr>
          <w:rFonts w:ascii="方正仿宋_GBK" w:hAnsi="方正仿宋_GBK" w:eastAsia="方正仿宋_GBK" w:cs="方正仿宋_GBK"/>
          <w:sz w:val="33"/>
          <w:szCs w:val="33"/>
          <w:lang w:val="zh-CN"/>
        </w:rPr>
      </w:pPr>
      <w:r>
        <w:rPr>
          <w:rFonts w:hint="eastAsia" w:ascii="方正仿宋_GBK" w:hAnsi="方正仿宋_GBK" w:eastAsia="方正仿宋_GBK" w:cs="方正仿宋_GBK"/>
          <w:sz w:val="33"/>
          <w:szCs w:val="33"/>
        </w:rPr>
        <w:t>本</w:t>
      </w:r>
      <w:r>
        <w:rPr>
          <w:rFonts w:hint="eastAsia" w:ascii="方正仿宋_GBK" w:hAnsi="方正仿宋_GBK" w:eastAsia="方正仿宋_GBK" w:cs="方正仿宋_GBK"/>
          <w:sz w:val="33"/>
          <w:szCs w:val="33"/>
          <w:lang w:eastAsia="zh-CN"/>
        </w:rPr>
        <w:t>校</w:t>
      </w:r>
      <w:r>
        <w:rPr>
          <w:rFonts w:hint="eastAsia" w:ascii="方正仿宋_GBK" w:hAnsi="方正仿宋_GBK" w:eastAsia="方正仿宋_GBK" w:cs="方正仿宋_GBK"/>
          <w:sz w:val="33"/>
          <w:szCs w:val="33"/>
        </w:rPr>
        <w:t>为市本级一级预算部门，无下属单位，内设办公室、教务处、总务处、保卫处四个处室，本年度内无调整变化。</w:t>
      </w:r>
    </w:p>
    <w:p w14:paraId="5571E75C">
      <w:pPr>
        <w:widowControl/>
        <w:numPr>
          <w:ilvl w:val="0"/>
          <w:numId w:val="4"/>
        </w:numPr>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机构职能和人员概况</w:t>
      </w:r>
    </w:p>
    <w:p w14:paraId="0BA4B617">
      <w:pPr>
        <w:pStyle w:val="15"/>
        <w:ind w:left="420" w:firstLine="660"/>
        <w:rPr>
          <w:rFonts w:ascii="方正仿宋_GBK" w:hAnsi="方正仿宋_GBK" w:eastAsia="方正仿宋_GBK" w:cs="方正仿宋_GBK"/>
          <w:sz w:val="33"/>
          <w:szCs w:val="33"/>
          <w:lang w:val="zh-CN"/>
        </w:rPr>
      </w:pPr>
      <w:r>
        <w:rPr>
          <w:rFonts w:hint="eastAsia" w:ascii="方正仿宋_GBK" w:hAnsi="方正仿宋_GBK" w:eastAsia="方正仿宋_GBK" w:cs="方正仿宋_GBK"/>
          <w:sz w:val="33"/>
          <w:szCs w:val="33"/>
        </w:rPr>
        <w:t>负责管理、教育我市犯罪行为不到打击年龄的未成年人和有严重不良行为的青少年学生。并对其进行思想、文化、纪律、法制、劳动技术和职业教育，使学生接受相应的义务教育，并掌握一定生产劳动技术和职业技能。</w:t>
      </w:r>
    </w:p>
    <w:p w14:paraId="43786D85">
      <w:pPr>
        <w:pStyle w:val="15"/>
        <w:ind w:left="420" w:firstLine="660"/>
        <w:rPr>
          <w:rFonts w:ascii="方正仿宋_GBK" w:hAnsi="方正仿宋_GBK" w:eastAsia="方正仿宋_GBK" w:cs="方正仿宋_GBK"/>
          <w:color w:val="auto"/>
          <w:sz w:val="33"/>
          <w:szCs w:val="33"/>
          <w:lang w:val="zh-CN"/>
        </w:rPr>
      </w:pPr>
      <w:r>
        <w:rPr>
          <w:rFonts w:hint="default" w:ascii="方正仿宋_GBK" w:hAnsi="方正仿宋_GBK" w:eastAsia="方正仿宋_GBK" w:cs="方正仿宋_GBK"/>
          <w:color w:val="auto"/>
          <w:sz w:val="33"/>
          <w:szCs w:val="33"/>
          <w:lang w:val="en"/>
        </w:rPr>
        <w:t>我校</w:t>
      </w:r>
      <w:r>
        <w:rPr>
          <w:rFonts w:hint="eastAsia" w:ascii="方正仿宋_GBK" w:hAnsi="方正仿宋_GBK" w:eastAsia="方正仿宋_GBK" w:cs="方正仿宋_GBK"/>
          <w:color w:val="auto"/>
          <w:sz w:val="33"/>
          <w:szCs w:val="33"/>
        </w:rPr>
        <w:t>2022年度年末总人数31人，其中在职在编员工19名，长期聘用人员11名，兼职人员1名。</w:t>
      </w:r>
    </w:p>
    <w:p w14:paraId="76C145ED">
      <w:pPr>
        <w:widowControl/>
        <w:numPr>
          <w:ilvl w:val="0"/>
          <w:numId w:val="4"/>
        </w:numPr>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年度主要工作任务</w:t>
      </w:r>
    </w:p>
    <w:p w14:paraId="0D9A0F95">
      <w:pPr>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1、党建引领，把牢方向，思想提质。一是坚持开展学习教育，提高党员政治能力。始终坚持把政治建设</w:t>
      </w:r>
      <w:r>
        <w:rPr>
          <w:rFonts w:hint="eastAsia" w:ascii="方正仿宋_GBK" w:hAnsi="方正仿宋_GBK" w:eastAsia="方正仿宋_GBK" w:cs="方正仿宋_GBK"/>
          <w:color w:val="000000"/>
          <w:sz w:val="33"/>
          <w:szCs w:val="33"/>
          <w:lang w:val="en-US" w:eastAsia="zh-CN"/>
        </w:rPr>
        <w:t>摆</w:t>
      </w:r>
      <w:r>
        <w:rPr>
          <w:rFonts w:hint="eastAsia" w:ascii="方正仿宋_GBK" w:hAnsi="方正仿宋_GBK" w:eastAsia="方正仿宋_GBK" w:cs="方正仿宋_GBK"/>
          <w:color w:val="000000"/>
          <w:sz w:val="33"/>
          <w:szCs w:val="33"/>
        </w:rPr>
        <w:t>在首位，为每位党员及中层以上干部购买了《习近平谈治国理政》第四卷等必读书籍，通过支委会、党员大会、职工会，组织支部班子成员、党员干部、教职员工，学习习近平新时代中国特色社会主义思想、党的二十大精神、习近平总书记来川视察重要指示精神、习近平总书记关于教育的重要论述等，引导党员干部提升思想认识和政治能力，深刻领悟“两个确立”的决定性意义，增强“四个意识”</w:t>
      </w:r>
      <w:r>
        <w:rPr>
          <w:rFonts w:hint="eastAsia" w:ascii="方正仿宋_GBK" w:hAnsi="方正仿宋_GBK" w:eastAsia="方正仿宋_GBK" w:cs="方正仿宋_GBK"/>
          <w:color w:val="000000"/>
          <w:sz w:val="33"/>
          <w:szCs w:val="33"/>
          <w:lang w:eastAsia="zh-CN"/>
        </w:rPr>
        <w:t>、</w:t>
      </w:r>
      <w:r>
        <w:rPr>
          <w:rFonts w:hint="eastAsia" w:ascii="方正仿宋_GBK" w:hAnsi="方正仿宋_GBK" w:eastAsia="方正仿宋_GBK" w:cs="方正仿宋_GBK"/>
          <w:color w:val="000000"/>
          <w:sz w:val="33"/>
          <w:szCs w:val="33"/>
        </w:rPr>
        <w:t>坚定“四个自信”</w:t>
      </w:r>
      <w:r>
        <w:rPr>
          <w:rFonts w:hint="eastAsia" w:ascii="方正仿宋_GBK" w:hAnsi="方正仿宋_GBK" w:eastAsia="方正仿宋_GBK" w:cs="方正仿宋_GBK"/>
          <w:color w:val="000000"/>
          <w:sz w:val="33"/>
          <w:szCs w:val="33"/>
          <w:lang w:eastAsia="zh-CN"/>
        </w:rPr>
        <w:t>、</w:t>
      </w:r>
      <w:r>
        <w:rPr>
          <w:rFonts w:hint="eastAsia" w:ascii="方正仿宋_GBK" w:hAnsi="方正仿宋_GBK" w:eastAsia="方正仿宋_GBK" w:cs="方正仿宋_GBK"/>
          <w:color w:val="000000"/>
          <w:sz w:val="33"/>
          <w:szCs w:val="33"/>
        </w:rPr>
        <w:t>做到“两个维护”。二是稳步推进制度建设，规范党组织管理和党员干部教育管理。针对巡察组反馈的党建工作薄弱的问题，立即进行了整改和规范。积极推进支部换届工作，配齐配强支部班子，配备专职副书记抓党建；加强党组织队伍建设，今年1人提交了入党申请书，并成为了入党积极分子，新转入2名年轻党员，目前支部共有9名党员，1名入党积极分子；严格执行“三会一课”、主题党日活动等党的组织生活制度，增强党组织的凝聚力和活力；不折不扣履行党员义务，严格按要求收缴党费；选树典型，引领先锋模范方向。支部纪检委员被评为2022年度优秀共产党员。三是扎实做好</w:t>
      </w:r>
      <w:r>
        <w:rPr>
          <w:rFonts w:hint="eastAsia" w:ascii="方正仿宋_GBK" w:hAnsi="方正仿宋_GBK" w:eastAsia="方正仿宋_GBK" w:cs="方正仿宋_GBK"/>
          <w:color w:val="000000"/>
          <w:sz w:val="33"/>
          <w:szCs w:val="33"/>
          <w:lang w:val="en-US" w:eastAsia="zh-CN"/>
        </w:rPr>
        <w:t>党风</w:t>
      </w:r>
      <w:r>
        <w:rPr>
          <w:rFonts w:hint="eastAsia" w:ascii="方正仿宋_GBK" w:hAnsi="方正仿宋_GBK" w:eastAsia="方正仿宋_GBK" w:cs="方正仿宋_GBK"/>
          <w:color w:val="000000"/>
          <w:sz w:val="33"/>
          <w:szCs w:val="33"/>
        </w:rPr>
        <w:t>廉政建设，落实全面从严治党。召开警示教育大会、组织党员干部参观廉洁教育基地、观看警示教育片，为党员干部讲授廉政党课，切实筑牢党员干部“不敢腐、不能腐、不想腐”的思想堡垒，夯实党组织战斗力和生命力。四是积极筹建团组织，以党建带团建，为党育人，为国育才。2022年支部开展6次理论</w:t>
      </w:r>
      <w:r>
        <w:rPr>
          <w:rFonts w:hint="eastAsia" w:ascii="方正仿宋_GBK" w:hAnsi="方正仿宋_GBK" w:eastAsia="方正仿宋_GBK" w:cs="方正仿宋_GBK"/>
          <w:color w:val="000000"/>
          <w:sz w:val="33"/>
          <w:szCs w:val="33"/>
          <w:lang w:val="en-US" w:eastAsia="zh-CN"/>
        </w:rPr>
        <w:t>学习</w:t>
      </w:r>
      <w:r>
        <w:rPr>
          <w:rFonts w:hint="eastAsia" w:ascii="方正仿宋_GBK" w:hAnsi="方正仿宋_GBK" w:eastAsia="方正仿宋_GBK" w:cs="方正仿宋_GBK"/>
          <w:color w:val="000000"/>
          <w:sz w:val="33"/>
          <w:szCs w:val="33"/>
        </w:rPr>
        <w:t>中心组专题学习、党课4次。</w:t>
      </w:r>
    </w:p>
    <w:p w14:paraId="6A969AAB">
      <w:pPr>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2、专业引领，下苦功夫，能力提质。2022年，全力抓好了教师队伍建设。一是组织教师参加家庭教育指导、心理咨询、积极心理学培训共40余人次，全面提升教师心理健康教育和家庭教育专业能力；二是组织教师参加信息技术2.0培训，全员提升信息技术能力；三是开设励志讲堂，引导教师勤学习、多思考、常交流，有提升。</w:t>
      </w:r>
    </w:p>
    <w:p w14:paraId="2ACD7FE1">
      <w:pPr>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3、创新课堂，扎实教研，教学提质。一是扎实开展课题研究，以课题研究推动工作开展，共有教师十余人次获市级以上课题立项4个，论文1篇。其中《初中生自尊的积极教育干预研究》获四川省教育厅2022年全省大中小学校心理健康教育研究课题立项；《运用积极教育培育专门学校青少年积极心理品质的实践研究》获广安市2022年度教育科研课题立项；《基于积极教育理念的中小学家庭教育指导服务实践研究》获四川省教育厅2022年度教育科研重点课题立项、广安市名师、名校（园）长工作室专项课题立项。二是以积极教育理念为引领，创设幸福校园，创新开设了正念身心课、积极团辅课、生命教育课等特色课程，以积极教育成长营为载体，为孩子们打造幸福图书馆、开心农场、幸福银行、模拟法庭、亲子豆腐坊等沉浸式体验场地，教育效果好，赢得了师生、家长的一致好评。</w:t>
      </w:r>
    </w:p>
    <w:p w14:paraId="3C3CA21E">
      <w:pPr>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4、做实安全，做细后勤，保障提质。一是加强法治教育。学校邀请了市检察院未成年人部主任任法治副校长，为全校师生开展法治教育培训，坚持会前学法学规学纪，形成了知法、懂法、守法的法治氛围。二是加强安全教育和隐患排查。增强师生安全意识，强化学校安全管理，对学校安全防范工作狠抓狠管，为广大师生营造了一个安全、文明、健康的学习和工作环境。三是积极争取经费，完成了防高坠设施、危墙改造等工程建设；四是开展了为教职工、师生“点亮一盏心灯”的校园及楼道路灯改造、窗帘清洗、值班条件改善等工作。</w:t>
      </w:r>
    </w:p>
    <w:p w14:paraId="5F6032B6">
      <w:pPr>
        <w:spacing w:line="590" w:lineRule="exact"/>
        <w:ind w:firstLine="660" w:firstLineChars="200"/>
        <w:rPr>
          <w:rFonts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5、开公众号，树新形象，宣传提质。为了让社会更多地了解学校，为了让更多的问题家庭和问题学生得到帮助，学校一直在努力做好宣传工作，扩大宣传面，并开设了公众号和视频号，将学校教育教学、管理及相关活动等信息公开发布。并通过心理健康名师工作室、未成年人心理成长指导中心、家长学校总校等平台，线上线下多种形式开展志愿服务活动。同时，本年度以来，</w:t>
      </w:r>
      <w:r>
        <w:rPr>
          <w:rFonts w:hint="eastAsia" w:ascii="方正仿宋_GBK" w:hAnsi="方正仿宋_GBK" w:eastAsia="方正仿宋_GBK" w:cs="方正仿宋_GBK"/>
          <w:color w:val="000000"/>
          <w:sz w:val="33"/>
          <w:szCs w:val="33"/>
          <w:lang w:eastAsia="zh-CN"/>
        </w:rPr>
        <w:t>市教育体育局</w:t>
      </w:r>
      <w:r>
        <w:rPr>
          <w:rFonts w:hint="eastAsia" w:ascii="方正仿宋_GBK" w:hAnsi="方正仿宋_GBK" w:eastAsia="方正仿宋_GBK" w:cs="方正仿宋_GBK"/>
          <w:color w:val="000000"/>
          <w:sz w:val="33"/>
          <w:szCs w:val="33"/>
        </w:rPr>
        <w:t>、市公安局、市妇联领导多次到校视察检查，</w:t>
      </w:r>
      <w:r>
        <w:rPr>
          <w:rFonts w:hint="eastAsia" w:ascii="方正仿宋_GBK" w:hAnsi="方正仿宋_GBK" w:eastAsia="方正仿宋_GBK" w:cs="方正仿宋_GBK"/>
          <w:color w:val="000000"/>
          <w:sz w:val="33"/>
          <w:szCs w:val="33"/>
          <w:lang w:eastAsia="zh-CN"/>
        </w:rPr>
        <w:t>市教育体育局</w:t>
      </w:r>
      <w:r>
        <w:rPr>
          <w:rFonts w:hint="eastAsia" w:ascii="方正仿宋_GBK" w:hAnsi="方正仿宋_GBK" w:eastAsia="方正仿宋_GBK" w:cs="方正仿宋_GBK"/>
          <w:color w:val="000000"/>
          <w:sz w:val="33"/>
          <w:szCs w:val="33"/>
        </w:rPr>
        <w:t>“千名书记讲党课”、市教科所第一期教研论坛等多</w:t>
      </w:r>
      <w:r>
        <w:rPr>
          <w:rFonts w:hint="eastAsia" w:ascii="方正仿宋_GBK" w:hAnsi="方正仿宋_GBK" w:eastAsia="方正仿宋_GBK" w:cs="方正仿宋_GBK"/>
          <w:color w:val="000000"/>
          <w:sz w:val="33"/>
          <w:szCs w:val="33"/>
          <w:lang w:eastAsia="zh-CN"/>
        </w:rPr>
        <w:t>次</w:t>
      </w:r>
      <w:r>
        <w:rPr>
          <w:rFonts w:hint="eastAsia" w:ascii="方正仿宋_GBK" w:hAnsi="方正仿宋_GBK" w:eastAsia="方正仿宋_GBK" w:cs="方正仿宋_GBK"/>
          <w:color w:val="000000"/>
          <w:sz w:val="33"/>
          <w:szCs w:val="33"/>
        </w:rPr>
        <w:t>会议、活动在我校召开，学校组织教师积极在各类活动中树励志形象，展励志精神，认真做好高级职称评审、公费师范生双选的承办等工作。</w:t>
      </w:r>
    </w:p>
    <w:p w14:paraId="0B9E8E59">
      <w:pPr>
        <w:widowControl/>
        <w:numPr>
          <w:ilvl w:val="0"/>
          <w:numId w:val="4"/>
        </w:numPr>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部门整体支出绩效目标</w:t>
      </w:r>
    </w:p>
    <w:p w14:paraId="388E9892">
      <w:pPr>
        <w:pStyle w:val="15"/>
        <w:ind w:left="420" w:firstLine="660"/>
        <w:rPr>
          <w:lang w:val="zh-CN"/>
        </w:rPr>
      </w:pPr>
      <w:r>
        <w:rPr>
          <w:rFonts w:hint="eastAsia" w:ascii="方正仿宋_GBK" w:hAnsi="方正仿宋_GBK" w:eastAsia="方正仿宋_GBK" w:cs="方正仿宋_GBK"/>
          <w:sz w:val="33"/>
          <w:szCs w:val="33"/>
        </w:rPr>
        <w:t>2022年度，</w:t>
      </w:r>
      <w:r>
        <w:rPr>
          <w:rFonts w:hint="default" w:ascii="方正仿宋_GBK" w:hAnsi="方正仿宋_GBK" w:eastAsia="方正仿宋_GBK" w:cs="方正仿宋_GBK"/>
          <w:sz w:val="33"/>
          <w:szCs w:val="33"/>
          <w:lang w:val="en"/>
        </w:rPr>
        <w:t>我校</w:t>
      </w:r>
      <w:r>
        <w:rPr>
          <w:rFonts w:hint="eastAsia" w:ascii="方正仿宋_GBK" w:hAnsi="方正仿宋_GBK" w:eastAsia="方正仿宋_GBK" w:cs="方正仿宋_GBK"/>
          <w:sz w:val="33"/>
          <w:szCs w:val="33"/>
        </w:rPr>
        <w:t>充分履行了相应的职能职责，严格按照财经法规及制度使用和管理资金。严格执行经费管理、公务接待、出差审批、内部控制等管理制度。狠抓资金使用效益。保障职工工资、津补贴，社保费用的及时足额发放、缴纳，保障部门的正常运转以及各项工作的顺利开展。</w:t>
      </w:r>
    </w:p>
    <w:p w14:paraId="648C7AAE">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bookmarkStart w:id="79" w:name="_Toc5620"/>
      <w:r>
        <w:rPr>
          <w:rFonts w:eastAsia="黑体"/>
          <w:color w:val="000000"/>
          <w:kern w:val="0"/>
          <w:sz w:val="32"/>
          <w:szCs w:val="32"/>
          <w:shd w:val="clear" w:color="auto" w:fill="FFFFFF"/>
        </w:rPr>
        <w:t>二、</w:t>
      </w:r>
      <w:r>
        <w:rPr>
          <w:rFonts w:eastAsia="黑体"/>
          <w:kern w:val="0"/>
          <w:sz w:val="32"/>
          <w:szCs w:val="32"/>
          <w:shd w:val="clear" w:color="auto" w:fill="FFFFFF"/>
        </w:rPr>
        <w:t>部门资金</w:t>
      </w:r>
      <w:r>
        <w:rPr>
          <w:rFonts w:eastAsia="黑体"/>
          <w:color w:val="000000"/>
          <w:kern w:val="0"/>
          <w:sz w:val="32"/>
          <w:szCs w:val="32"/>
          <w:shd w:val="clear" w:color="auto" w:fill="FFFFFF"/>
        </w:rPr>
        <w:t>收支情况</w:t>
      </w:r>
      <w:bookmarkEnd w:id="79"/>
    </w:p>
    <w:p w14:paraId="7DBF4C9D">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（一）部门总体收支情况</w:t>
      </w:r>
    </w:p>
    <w:p w14:paraId="3F8890F4">
      <w:pPr>
        <w:widowControl/>
        <w:adjustRightInd w:val="0"/>
        <w:snapToGrid w:val="0"/>
        <w:spacing w:line="560" w:lineRule="exact"/>
        <w:ind w:firstLine="660" w:firstLineChars="200"/>
        <w:contextualSpacing/>
        <w:jc w:val="left"/>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1.部门总体收入情况</w:t>
      </w:r>
    </w:p>
    <w:p w14:paraId="6B4F97DF">
      <w:pPr>
        <w:pStyle w:val="15"/>
        <w:ind w:left="0" w:leftChars="0" w:firstLine="660"/>
        <w:rPr>
          <w:rFonts w:ascii="Times New Roman" w:eastAsia="仿宋"/>
          <w:sz w:val="32"/>
        </w:rPr>
      </w:pPr>
      <w:r>
        <w:rPr>
          <w:rFonts w:hint="eastAsia" w:ascii="方正仿宋_GBK" w:hAnsi="方正仿宋_GBK" w:eastAsia="方正仿宋_GBK" w:cs="方正仿宋_GBK"/>
          <w:kern w:val="0"/>
          <w:sz w:val="33"/>
          <w:szCs w:val="33"/>
          <w:shd w:val="clear" w:color="auto" w:fill="FFFFFF"/>
        </w:rPr>
        <w:t>2022年广安励志中学总体收入为425.49万元，其中财政补助拨款年初预算数303.99万元。</w:t>
      </w:r>
    </w:p>
    <w:p w14:paraId="0A754D81">
      <w:pPr>
        <w:widowControl/>
        <w:adjustRightInd w:val="0"/>
        <w:snapToGrid w:val="0"/>
        <w:spacing w:line="560" w:lineRule="exact"/>
        <w:ind w:firstLine="660" w:firstLineChars="200"/>
        <w:contextualSpacing/>
        <w:jc w:val="left"/>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2.</w:t>
      </w:r>
      <w:r>
        <w:rPr>
          <w:rFonts w:ascii="方正仿宋_GBK" w:hAnsi="方正仿宋_GBK" w:eastAsia="方正仿宋_GBK" w:cs="方正仿宋_GBK"/>
          <w:kern w:val="0"/>
          <w:sz w:val="33"/>
          <w:szCs w:val="33"/>
          <w:shd w:val="clear" w:color="auto" w:fill="FFFFFF"/>
        </w:rPr>
        <w:t>部门总体支出情况</w:t>
      </w:r>
    </w:p>
    <w:p w14:paraId="2DBA78A1">
      <w:pPr>
        <w:pStyle w:val="15"/>
        <w:ind w:left="0" w:leftChars="0" w:firstLine="66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截至2022年12月31日，广安励志中学部门总体支出为425.49万元。2022年</w:t>
      </w:r>
      <w:r>
        <w:rPr>
          <w:rFonts w:hint="default" w:ascii="方正仿宋_GBK" w:hAnsi="方正仿宋_GBK" w:eastAsia="方正仿宋_GBK" w:cs="方正仿宋_GBK"/>
          <w:kern w:val="0"/>
          <w:sz w:val="33"/>
          <w:szCs w:val="33"/>
          <w:shd w:val="clear" w:color="auto" w:fill="FFFFFF"/>
          <w:lang w:val="en"/>
        </w:rPr>
        <w:t>我校</w:t>
      </w:r>
      <w:r>
        <w:rPr>
          <w:rFonts w:hint="eastAsia" w:ascii="方正仿宋_GBK" w:hAnsi="方正仿宋_GBK" w:eastAsia="方正仿宋_GBK" w:cs="方正仿宋_GBK"/>
          <w:color w:val="auto"/>
          <w:kern w:val="0"/>
          <w:sz w:val="33"/>
          <w:szCs w:val="33"/>
          <w:shd w:val="clear" w:color="auto" w:fill="FFFFFF"/>
        </w:rPr>
        <w:t>支出</w:t>
      </w:r>
      <w:r>
        <w:rPr>
          <w:rFonts w:hint="eastAsia" w:ascii="方正仿宋_GBK" w:hAnsi="方正仿宋_GBK" w:eastAsia="方正仿宋_GBK" w:cs="方正仿宋_GBK"/>
          <w:kern w:val="0"/>
          <w:sz w:val="33"/>
          <w:szCs w:val="33"/>
          <w:shd w:val="clear" w:color="auto" w:fill="FFFFFF"/>
        </w:rPr>
        <w:t>中，教育支出382.03万元，占总量的89.79%；社会保障和就业支出28.21万元，占总量的6.63%；卫生健康支出15.25万元，占总量的3.58%。</w:t>
      </w:r>
    </w:p>
    <w:p w14:paraId="362095F6">
      <w:pPr>
        <w:widowControl/>
        <w:adjustRightInd w:val="0"/>
        <w:snapToGrid w:val="0"/>
        <w:spacing w:line="560" w:lineRule="exact"/>
        <w:ind w:firstLine="660" w:firstLineChars="200"/>
        <w:contextualSpacing/>
        <w:jc w:val="left"/>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3.</w:t>
      </w:r>
      <w:r>
        <w:rPr>
          <w:rFonts w:ascii="方正仿宋_GBK" w:hAnsi="方正仿宋_GBK" w:eastAsia="方正仿宋_GBK" w:cs="方正仿宋_GBK"/>
          <w:kern w:val="0"/>
          <w:sz w:val="33"/>
          <w:szCs w:val="33"/>
          <w:shd w:val="clear" w:color="auto" w:fill="FFFFFF"/>
        </w:rPr>
        <w:t>部门总体结转结余情况</w:t>
      </w:r>
    </w:p>
    <w:p w14:paraId="70154308">
      <w:pPr>
        <w:pStyle w:val="15"/>
        <w:ind w:left="0" w:leftChars="0" w:firstLine="66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截至2022年12月31日，广安励志中学部门无结转结余资金。</w:t>
      </w:r>
    </w:p>
    <w:p w14:paraId="273A3D5F">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（二）部门财政拨款收支情况</w:t>
      </w:r>
    </w:p>
    <w:p w14:paraId="21BD2ADB">
      <w:pPr>
        <w:widowControl/>
        <w:adjustRightInd w:val="0"/>
        <w:snapToGrid w:val="0"/>
        <w:spacing w:line="560" w:lineRule="exact"/>
        <w:ind w:firstLine="660" w:firstLineChars="200"/>
        <w:contextualSpacing/>
        <w:jc w:val="left"/>
        <w:rPr>
          <w:rFonts w:ascii="方正仿宋_GBK" w:hAnsi="方正仿宋_GBK" w:eastAsia="方正仿宋_GBK" w:cs="方正仿宋_GBK"/>
          <w:kern w:val="0"/>
          <w:sz w:val="33"/>
          <w:szCs w:val="33"/>
          <w:shd w:val="clear" w:color="auto" w:fill="FFFFFF"/>
        </w:rPr>
      </w:pPr>
      <w:r>
        <w:rPr>
          <w:rFonts w:ascii="方正仿宋_GBK" w:hAnsi="方正仿宋_GBK" w:eastAsia="方正仿宋_GBK" w:cs="方正仿宋_GBK"/>
          <w:kern w:val="0"/>
          <w:sz w:val="33"/>
          <w:szCs w:val="33"/>
          <w:shd w:val="clear" w:color="auto" w:fill="FFFFFF"/>
        </w:rPr>
        <w:t>1.部门财政拨款收入情况</w:t>
      </w:r>
    </w:p>
    <w:p w14:paraId="34A0E1AB">
      <w:pPr>
        <w:pStyle w:val="15"/>
        <w:ind w:left="0" w:leftChars="0" w:firstLine="66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2022年广安励志中学财政拨款收入为425.49万元，无其他资金来源。</w:t>
      </w:r>
    </w:p>
    <w:p w14:paraId="1FFA4104">
      <w:pPr>
        <w:widowControl/>
        <w:adjustRightInd w:val="0"/>
        <w:snapToGrid w:val="0"/>
        <w:spacing w:line="560" w:lineRule="exact"/>
        <w:ind w:firstLine="660" w:firstLineChars="200"/>
        <w:contextualSpacing/>
        <w:jc w:val="left"/>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2.</w:t>
      </w:r>
      <w:r>
        <w:rPr>
          <w:rFonts w:ascii="方正仿宋_GBK" w:hAnsi="方正仿宋_GBK" w:eastAsia="方正仿宋_GBK" w:cs="方正仿宋_GBK"/>
          <w:kern w:val="0"/>
          <w:sz w:val="33"/>
          <w:szCs w:val="33"/>
          <w:shd w:val="clear" w:color="auto" w:fill="FFFFFF"/>
        </w:rPr>
        <w:t>部门财政拨款支出情况</w:t>
      </w:r>
    </w:p>
    <w:p w14:paraId="3F61B564">
      <w:pPr>
        <w:pStyle w:val="15"/>
        <w:ind w:left="0" w:leftChars="0" w:firstLine="66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2022年广安励志中学财政拨款支出425.49万元，无结转到下年的资金。其中：基本支出339.81万元。基本支出用于保障学校日常运行的人员经费，办公、水电、通讯、维护维修及设备购置等费用支出。</w:t>
      </w:r>
    </w:p>
    <w:p w14:paraId="5BD62B52">
      <w:pPr>
        <w:pStyle w:val="15"/>
        <w:ind w:left="0" w:leftChars="0" w:firstLine="66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2022年度我校人员支出298.41万元，占基本支出的87.82%；日常公用经费支出41.40万元，占基本支出的12.18%。</w:t>
      </w:r>
    </w:p>
    <w:p w14:paraId="70555441">
      <w:pPr>
        <w:pStyle w:val="15"/>
        <w:ind w:left="0" w:leftChars="0" w:firstLine="66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2022年度我校项目支出85.68万元，财政应返还额度0万元，项目支出主要用于广安市未成年人心理成长指导中心建设与维护、安装安全防护网、改善办学条件以及保障教师进修等工作经费。</w:t>
      </w:r>
    </w:p>
    <w:p w14:paraId="35351BC9">
      <w:pPr>
        <w:widowControl/>
        <w:adjustRightInd w:val="0"/>
        <w:snapToGrid w:val="0"/>
        <w:spacing w:line="560" w:lineRule="exact"/>
        <w:ind w:firstLine="660" w:firstLineChars="200"/>
        <w:contextualSpacing/>
        <w:jc w:val="left"/>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3.</w:t>
      </w:r>
      <w:r>
        <w:rPr>
          <w:rFonts w:ascii="方正仿宋_GBK" w:hAnsi="方正仿宋_GBK" w:eastAsia="方正仿宋_GBK" w:cs="方正仿宋_GBK"/>
          <w:kern w:val="0"/>
          <w:sz w:val="33"/>
          <w:szCs w:val="33"/>
          <w:shd w:val="clear" w:color="auto" w:fill="FFFFFF"/>
        </w:rPr>
        <w:t>部门财政拨款结转结余情况</w:t>
      </w:r>
    </w:p>
    <w:p w14:paraId="7607FEE4">
      <w:pPr>
        <w:pStyle w:val="15"/>
        <w:ind w:left="0" w:leftChars="0" w:firstLine="66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截至2022年12月31日，广安励志中学部门无财政拨款结转结余资金。</w:t>
      </w:r>
    </w:p>
    <w:p w14:paraId="71FA1DED">
      <w:pPr>
        <w:widowControl/>
        <w:adjustRightInd w:val="0"/>
        <w:snapToGrid w:val="0"/>
        <w:spacing w:line="560" w:lineRule="exact"/>
        <w:ind w:firstLine="640" w:firstLineChars="200"/>
        <w:contextualSpacing/>
        <w:jc w:val="left"/>
        <w:rPr>
          <w:rFonts w:eastAsia="黑体"/>
          <w:kern w:val="0"/>
          <w:sz w:val="32"/>
          <w:szCs w:val="32"/>
          <w:shd w:val="clear" w:color="auto" w:fill="FFFFFF"/>
        </w:rPr>
      </w:pPr>
      <w:bookmarkStart w:id="80" w:name="_Toc10484"/>
      <w:r>
        <w:rPr>
          <w:rFonts w:eastAsia="黑体"/>
          <w:kern w:val="0"/>
          <w:sz w:val="32"/>
          <w:szCs w:val="32"/>
          <w:shd w:val="clear" w:color="auto" w:fill="FFFFFF"/>
        </w:rPr>
        <w:t>三、部门整体绩效分析</w:t>
      </w:r>
      <w:bookmarkEnd w:id="80"/>
    </w:p>
    <w:p w14:paraId="2B40532E">
      <w:pPr>
        <w:widowControl/>
        <w:adjustRightInd w:val="0"/>
        <w:snapToGrid w:val="0"/>
        <w:spacing w:line="560" w:lineRule="exact"/>
        <w:ind w:firstLine="643" w:firstLineChars="200"/>
        <w:contextualSpacing/>
        <w:jc w:val="left"/>
        <w:rPr>
          <w:rFonts w:eastAsia="仿宋_GB2312"/>
          <w:kern w:val="0"/>
          <w:sz w:val="32"/>
          <w:szCs w:val="32"/>
          <w:shd w:val="clear" w:color="auto" w:fill="FFFFFF"/>
          <w:lang w:val="zh-CN"/>
        </w:rPr>
      </w:pPr>
      <w:r>
        <w:rPr>
          <w:rFonts w:eastAsia="楷体_GB2312"/>
          <w:b/>
          <w:bCs/>
          <w:kern w:val="0"/>
          <w:sz w:val="32"/>
          <w:szCs w:val="32"/>
          <w:shd w:val="clear" w:color="auto" w:fill="FFFFFF"/>
          <w:lang w:val="zh-CN"/>
        </w:rPr>
        <w:t>（一）部门预算项目绩效分析</w:t>
      </w:r>
    </w:p>
    <w:p w14:paraId="3A2F9AB0">
      <w:pPr>
        <w:widowControl/>
        <w:adjustRightInd w:val="0"/>
        <w:snapToGrid w:val="0"/>
        <w:spacing w:line="560" w:lineRule="exact"/>
        <w:ind w:firstLine="660" w:firstLineChars="200"/>
        <w:contextualSpacing/>
        <w:jc w:val="left"/>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1.人员类项目绩效分析</w:t>
      </w:r>
    </w:p>
    <w:p w14:paraId="43DE797D">
      <w:pPr>
        <w:pStyle w:val="6"/>
        <w:adjustRightInd w:val="0"/>
        <w:snapToGrid w:val="0"/>
        <w:spacing w:line="590" w:lineRule="exact"/>
        <w:ind w:firstLine="660"/>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2022年度</w:t>
      </w:r>
      <w:r>
        <w:rPr>
          <w:rFonts w:hint="default" w:ascii="方正仿宋_GBK" w:hAnsi="方正仿宋_GBK" w:eastAsia="方正仿宋_GBK" w:cs="方正仿宋_GBK"/>
          <w:sz w:val="33"/>
          <w:szCs w:val="33"/>
          <w:lang w:val="en"/>
        </w:rPr>
        <w:t>我校</w:t>
      </w:r>
      <w:r>
        <w:rPr>
          <w:rFonts w:hint="eastAsia" w:ascii="方正仿宋_GBK" w:hAnsi="方正仿宋_GBK" w:eastAsia="方正仿宋_GBK" w:cs="方正仿宋_GBK"/>
          <w:sz w:val="33"/>
          <w:szCs w:val="33"/>
        </w:rPr>
        <w:t>人员支出为298.41万元，占基本支出的87.82%。人员支出主要保障职工工资、津补贴，社保费用的及时足额发放、缴纳等工作有序顺利开展。绩效目标100%实现，严格按照部门经济支出分类支出相关款项，支出进度与序时进度相符，预算完成情况良好，无低效率和违规记录等情况存在。</w:t>
      </w:r>
    </w:p>
    <w:p w14:paraId="2B68BB1C">
      <w:pPr>
        <w:widowControl/>
        <w:adjustRightInd w:val="0"/>
        <w:snapToGrid w:val="0"/>
        <w:spacing w:line="560" w:lineRule="exact"/>
        <w:ind w:firstLine="660" w:firstLineChars="200"/>
        <w:contextualSpacing/>
        <w:jc w:val="left"/>
        <w:rPr>
          <w:rFonts w:ascii="方正仿宋_GBK" w:hAnsi="方正仿宋_GBK" w:eastAsia="方正仿宋_GBK" w:cs="方正仿宋_GBK"/>
          <w:kern w:val="0"/>
          <w:sz w:val="33"/>
          <w:szCs w:val="33"/>
          <w:shd w:val="clear" w:color="auto" w:fill="FFFFFF"/>
        </w:rPr>
      </w:pPr>
      <w:r>
        <w:rPr>
          <w:rFonts w:ascii="方正仿宋_GBK" w:hAnsi="方正仿宋_GBK" w:eastAsia="方正仿宋_GBK" w:cs="方正仿宋_GBK"/>
          <w:kern w:val="0"/>
          <w:sz w:val="33"/>
          <w:szCs w:val="33"/>
          <w:shd w:val="clear" w:color="auto" w:fill="FFFFFF"/>
        </w:rPr>
        <w:t>2.运转类项目绩效分析</w:t>
      </w:r>
    </w:p>
    <w:p w14:paraId="79258B88">
      <w:pPr>
        <w:widowControl/>
        <w:adjustRightInd w:val="0"/>
        <w:snapToGrid w:val="0"/>
        <w:spacing w:line="560" w:lineRule="exact"/>
        <w:ind w:firstLine="660" w:firstLineChars="200"/>
        <w:contextualSpacing/>
        <w:jc w:val="left"/>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2022年度</w:t>
      </w:r>
      <w:r>
        <w:rPr>
          <w:rFonts w:hint="default" w:ascii="方正仿宋_GBK" w:hAnsi="方正仿宋_GBK" w:eastAsia="方正仿宋_GBK" w:cs="方正仿宋_GBK"/>
          <w:sz w:val="33"/>
          <w:szCs w:val="33"/>
          <w:lang w:val="en"/>
        </w:rPr>
        <w:t>我校</w:t>
      </w:r>
      <w:r>
        <w:rPr>
          <w:rFonts w:hint="eastAsia" w:ascii="方正仿宋_GBK" w:hAnsi="方正仿宋_GBK" w:eastAsia="方正仿宋_GBK" w:cs="方正仿宋_GBK"/>
          <w:sz w:val="33"/>
          <w:szCs w:val="33"/>
        </w:rPr>
        <w:t>日常公用经费支出41.40万元，占基本支出的12.18%。日常公用经费支出主要用于保障学校日常运行的办公费、水电费、邮电费、维护维修、差旅费及设备购置等费用支出。日常公用经费绩效目标100%实现，严格按照部门经济支出分类支出相关款项，支出进度与序时进度相符，预算完成情况良好，无低效率和违规记录等情况存在。</w:t>
      </w:r>
    </w:p>
    <w:p w14:paraId="0BFFD2B6">
      <w:pPr>
        <w:widowControl/>
        <w:adjustRightInd w:val="0"/>
        <w:snapToGrid w:val="0"/>
        <w:spacing w:line="560" w:lineRule="exact"/>
        <w:ind w:firstLine="660" w:firstLineChars="200"/>
        <w:contextualSpacing/>
        <w:jc w:val="left"/>
        <w:rPr>
          <w:rFonts w:ascii="方正仿宋_GBK" w:hAnsi="方正仿宋_GBK" w:eastAsia="方正仿宋_GBK" w:cs="方正仿宋_GBK"/>
          <w:kern w:val="0"/>
          <w:sz w:val="33"/>
          <w:szCs w:val="33"/>
          <w:shd w:val="clear" w:color="auto" w:fill="FFFFFF"/>
        </w:rPr>
      </w:pPr>
      <w:r>
        <w:rPr>
          <w:rFonts w:ascii="方正仿宋_GBK" w:hAnsi="方正仿宋_GBK" w:eastAsia="方正仿宋_GBK" w:cs="方正仿宋_GBK"/>
          <w:kern w:val="0"/>
          <w:sz w:val="33"/>
          <w:szCs w:val="33"/>
          <w:shd w:val="clear" w:color="auto" w:fill="FFFFFF"/>
        </w:rPr>
        <w:t>3.特定目标类项目绩效分析</w:t>
      </w:r>
    </w:p>
    <w:p w14:paraId="7FA9176A">
      <w:pPr>
        <w:widowControl/>
        <w:adjustRightInd w:val="0"/>
        <w:snapToGrid w:val="0"/>
        <w:spacing w:line="560" w:lineRule="exact"/>
        <w:ind w:firstLine="660" w:firstLineChars="200"/>
        <w:contextualSpacing/>
        <w:jc w:val="left"/>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2022年度</w:t>
      </w:r>
      <w:r>
        <w:rPr>
          <w:rFonts w:hint="default" w:ascii="方正仿宋_GBK" w:hAnsi="方正仿宋_GBK" w:eastAsia="方正仿宋_GBK" w:cs="方正仿宋_GBK"/>
          <w:sz w:val="33"/>
          <w:szCs w:val="33"/>
          <w:lang w:val="en"/>
        </w:rPr>
        <w:t>我校</w:t>
      </w:r>
      <w:r>
        <w:rPr>
          <w:rFonts w:hint="eastAsia" w:ascii="方正仿宋_GBK" w:hAnsi="方正仿宋_GBK" w:eastAsia="方正仿宋_GBK" w:cs="方正仿宋_GBK"/>
          <w:sz w:val="33"/>
          <w:szCs w:val="33"/>
        </w:rPr>
        <w:t>特定目标类项目支出85.68万元，财政应返还额度0万元，项目支出主要用于广安市未成年人心理成长指导中心建设与维护、安装安全防护网、改善办学条件以及保障教师进修等工作经费。特定目标类项目支出绩效目标100%实现，严格按照部门经济支出分类支出相关款项，支出进度与序时进度相符，预算完成情况良好，无低效率和违规记录等情况存在。</w:t>
      </w:r>
    </w:p>
    <w:p w14:paraId="02D69812">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（二）部门整体履职绩效分析</w:t>
      </w:r>
    </w:p>
    <w:p w14:paraId="51B12C61">
      <w:pPr>
        <w:widowControl/>
        <w:adjustRightInd w:val="0"/>
        <w:snapToGrid w:val="0"/>
        <w:spacing w:line="560" w:lineRule="exact"/>
        <w:ind w:firstLine="660" w:firstLineChars="200"/>
        <w:contextualSpacing/>
        <w:jc w:val="left"/>
        <w:rPr>
          <w:rFonts w:ascii="方正仿宋_GBK" w:hAnsi="方正仿宋_GBK" w:eastAsia="方正仿宋_GBK" w:cs="方正仿宋_GBK"/>
          <w:sz w:val="33"/>
          <w:szCs w:val="33"/>
          <w:lang w:val="zh-CN"/>
        </w:rPr>
      </w:pPr>
      <w:r>
        <w:rPr>
          <w:rFonts w:hint="eastAsia" w:ascii="方正仿宋_GBK" w:hAnsi="方正仿宋_GBK" w:eastAsia="方正仿宋_GBK" w:cs="方正仿宋_GBK"/>
          <w:sz w:val="33"/>
          <w:szCs w:val="33"/>
        </w:rPr>
        <w:t>2022年度，</w:t>
      </w:r>
      <w:r>
        <w:rPr>
          <w:rFonts w:hint="default" w:ascii="方正仿宋_GBK" w:hAnsi="方正仿宋_GBK" w:eastAsia="方正仿宋_GBK" w:cs="方正仿宋_GBK"/>
          <w:sz w:val="33"/>
          <w:szCs w:val="33"/>
          <w:lang w:val="en"/>
        </w:rPr>
        <w:t>我校</w:t>
      </w:r>
      <w:r>
        <w:rPr>
          <w:rFonts w:hint="eastAsia" w:ascii="方正仿宋_GBK" w:hAnsi="方正仿宋_GBK" w:eastAsia="方正仿宋_GBK" w:cs="方正仿宋_GBK"/>
          <w:sz w:val="33"/>
          <w:szCs w:val="33"/>
        </w:rPr>
        <w:t>充分履行了相应的职能职责，严格按照财经法规及制度使用和管理资金。严格执行经费管理、公务接待、出差审批、内部控制等管理制度。狠抓资金使用效益。保障职工工资、津补贴，社保费用的及时足额发放、缴纳，保障部门的正常运转以及各项工作的顺利开展。</w:t>
      </w:r>
    </w:p>
    <w:p w14:paraId="408F03DE">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（三）结果应用情况</w:t>
      </w:r>
    </w:p>
    <w:p w14:paraId="7B5A7127">
      <w:pPr>
        <w:widowControl/>
        <w:adjustRightInd w:val="0"/>
        <w:snapToGrid w:val="0"/>
        <w:spacing w:line="560" w:lineRule="exact"/>
        <w:ind w:firstLine="660" w:firstLineChars="200"/>
        <w:contextualSpacing/>
        <w:jc w:val="left"/>
        <w:rPr>
          <w:rFonts w:eastAsia="仿宋"/>
          <w:sz w:val="32"/>
          <w:szCs w:val="32"/>
          <w:lang w:val="zh-CN"/>
        </w:rPr>
      </w:pPr>
      <w:r>
        <w:rPr>
          <w:rFonts w:hint="default" w:ascii="方正仿宋_GBK" w:hAnsi="方正仿宋_GBK" w:eastAsia="方正仿宋_GBK" w:cs="方正仿宋_GBK"/>
          <w:sz w:val="33"/>
          <w:szCs w:val="33"/>
          <w:lang w:val="en"/>
        </w:rPr>
        <w:t>我校</w:t>
      </w:r>
      <w:r>
        <w:rPr>
          <w:rFonts w:hint="eastAsia" w:ascii="方正仿宋_GBK" w:hAnsi="方正仿宋_GBK" w:eastAsia="方正仿宋_GBK" w:cs="方正仿宋_GBK"/>
          <w:sz w:val="33"/>
          <w:szCs w:val="33"/>
        </w:rPr>
        <w:t>严格规范用款计划，做到了打米的钱决不打酱油，保证了学校工作的正常运行，得到了社会和学校师生的好评。针对达到内控指标的业务在支委会及行政会上讨论决策，及时为该业务避免问题，并将之前类似业务的相关情况进行通报，查漏补缺，使我们的工作更规范、有有效。</w:t>
      </w:r>
    </w:p>
    <w:p w14:paraId="3032E0BF">
      <w:pPr>
        <w:widowControl/>
        <w:numPr>
          <w:ilvl w:val="0"/>
          <w:numId w:val="5"/>
        </w:numPr>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自评质量</w:t>
      </w:r>
    </w:p>
    <w:p w14:paraId="603A8711">
      <w:pPr>
        <w:widowControl/>
        <w:adjustRightInd w:val="0"/>
        <w:snapToGrid w:val="0"/>
        <w:spacing w:line="560" w:lineRule="exact"/>
        <w:ind w:firstLine="660" w:firstLineChars="200"/>
        <w:contextualSpacing/>
        <w:jc w:val="left"/>
        <w:rPr>
          <w:rFonts w:ascii="方正仿宋_GBK" w:hAnsi="方正仿宋_GBK" w:eastAsia="方正仿宋_GBK" w:cs="方正仿宋_GBK"/>
          <w:sz w:val="33"/>
          <w:szCs w:val="33"/>
          <w:lang w:val="zh-CN"/>
        </w:rPr>
      </w:pPr>
      <w:r>
        <w:rPr>
          <w:rFonts w:hint="eastAsia" w:ascii="方正仿宋_GBK" w:hAnsi="方正仿宋_GBK" w:eastAsia="方正仿宋_GBK" w:cs="方正仿宋_GBK"/>
          <w:sz w:val="33"/>
          <w:szCs w:val="33"/>
          <w:lang w:val="zh-CN"/>
        </w:rPr>
        <w:t>广安励志中学</w:t>
      </w:r>
      <w:r>
        <w:rPr>
          <w:rFonts w:hint="eastAsia" w:ascii="方正仿宋_GBK" w:hAnsi="方正仿宋_GBK" w:eastAsia="方正仿宋_GBK" w:cs="方正仿宋_GBK"/>
          <w:sz w:val="33"/>
          <w:szCs w:val="33"/>
        </w:rPr>
        <w:t>根据市级部门整体绩效评价指标体系</w:t>
      </w:r>
      <w:r>
        <w:rPr>
          <w:rFonts w:hint="eastAsia" w:ascii="方正仿宋_GBK" w:hAnsi="方正仿宋_GBK" w:eastAsia="方正仿宋_GBK" w:cs="方正仿宋_GBK"/>
          <w:sz w:val="33"/>
          <w:szCs w:val="33"/>
          <w:lang w:val="zh-CN"/>
        </w:rPr>
        <w:t>中的评价标准对部门预算项目绩效管理（目标管理、动态调整、完成结果）、绩效结果应用等方面进行自评，部门整体绩效评价自评得分</w:t>
      </w:r>
      <w:r>
        <w:rPr>
          <w:rFonts w:hint="eastAsia" w:ascii="方正仿宋_GBK" w:hAnsi="方正仿宋_GBK" w:eastAsia="方正仿宋_GBK" w:cs="方正仿宋_GBK"/>
          <w:sz w:val="33"/>
          <w:szCs w:val="33"/>
        </w:rPr>
        <w:t>93.55分</w:t>
      </w:r>
      <w:r>
        <w:rPr>
          <w:rFonts w:hint="eastAsia" w:ascii="方正仿宋_GBK" w:hAnsi="方正仿宋_GBK" w:eastAsia="方正仿宋_GBK" w:cs="方正仿宋_GBK"/>
          <w:sz w:val="33"/>
          <w:szCs w:val="33"/>
          <w:lang w:val="zh-CN"/>
        </w:rPr>
        <w:t>。</w:t>
      </w:r>
    </w:p>
    <w:p w14:paraId="0360919B">
      <w:pPr>
        <w:widowControl/>
        <w:adjustRightInd w:val="0"/>
        <w:snapToGrid w:val="0"/>
        <w:spacing w:line="560" w:lineRule="exact"/>
        <w:ind w:firstLine="640" w:firstLineChars="200"/>
        <w:contextualSpacing/>
        <w:jc w:val="left"/>
        <w:rPr>
          <w:rFonts w:eastAsia="黑体"/>
          <w:kern w:val="0"/>
          <w:sz w:val="32"/>
          <w:szCs w:val="32"/>
          <w:shd w:val="clear" w:color="auto" w:fill="FFFFFF"/>
        </w:rPr>
      </w:pPr>
      <w:bookmarkStart w:id="81" w:name="_Toc25114"/>
      <w:r>
        <w:rPr>
          <w:rFonts w:eastAsia="黑体"/>
          <w:kern w:val="0"/>
          <w:sz w:val="32"/>
          <w:szCs w:val="32"/>
          <w:shd w:val="clear" w:color="auto" w:fill="FFFFFF"/>
        </w:rPr>
        <w:t>四、评价结论及建议</w:t>
      </w:r>
      <w:bookmarkEnd w:id="81"/>
    </w:p>
    <w:p w14:paraId="25BE3B36">
      <w:pPr>
        <w:widowControl/>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（一）评价结论</w:t>
      </w:r>
    </w:p>
    <w:p w14:paraId="5101C8DD">
      <w:pPr>
        <w:widowControl/>
        <w:adjustRightInd w:val="0"/>
        <w:snapToGrid w:val="0"/>
        <w:spacing w:line="560" w:lineRule="exact"/>
        <w:ind w:firstLine="660" w:firstLineChars="200"/>
        <w:contextualSpacing/>
        <w:jc w:val="left"/>
        <w:rPr>
          <w:rFonts w:ascii="方正仿宋_GBK" w:hAnsi="方正仿宋_GBK" w:eastAsia="方正仿宋_GBK" w:cs="方正仿宋_GBK"/>
          <w:sz w:val="33"/>
          <w:szCs w:val="33"/>
          <w:lang w:val="zh-CN"/>
        </w:rPr>
      </w:pPr>
      <w:r>
        <w:rPr>
          <w:rFonts w:hint="eastAsia" w:ascii="方正仿宋_GBK" w:hAnsi="方正仿宋_GBK" w:eastAsia="方正仿宋_GBK" w:cs="方正仿宋_GBK"/>
          <w:sz w:val="33"/>
          <w:szCs w:val="33"/>
        </w:rPr>
        <w:t>总体来说，2022年</w:t>
      </w:r>
      <w:r>
        <w:rPr>
          <w:rFonts w:hint="default" w:ascii="方正仿宋_GBK" w:hAnsi="方正仿宋_GBK" w:eastAsia="方正仿宋_GBK" w:cs="方正仿宋_GBK"/>
          <w:sz w:val="33"/>
          <w:szCs w:val="33"/>
          <w:lang w:val="en"/>
        </w:rPr>
        <w:t>我校</w:t>
      </w:r>
      <w:r>
        <w:rPr>
          <w:rFonts w:hint="eastAsia" w:ascii="方正仿宋_GBK" w:hAnsi="方正仿宋_GBK" w:eastAsia="方正仿宋_GBK" w:cs="方正仿宋_GBK"/>
          <w:sz w:val="33"/>
          <w:szCs w:val="33"/>
        </w:rPr>
        <w:t>整体绩效情况良好，自评得分93.55分，从预算到执行和收入、支出、资产管理及信息公开，都严格按相关制度要求进行。有效保证了机构运转，取得了一定社会效益，得到了市委市政府、有关部门和社会公众的认可。</w:t>
      </w:r>
    </w:p>
    <w:p w14:paraId="6E857C64">
      <w:pPr>
        <w:widowControl/>
        <w:numPr>
          <w:ilvl w:val="0"/>
          <w:numId w:val="6"/>
        </w:numPr>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存在问题</w:t>
      </w:r>
    </w:p>
    <w:p w14:paraId="3184029A">
      <w:pPr>
        <w:widowControl/>
        <w:adjustRightInd w:val="0"/>
        <w:snapToGrid w:val="0"/>
        <w:spacing w:line="560" w:lineRule="exact"/>
        <w:ind w:firstLine="660" w:firstLineChars="200"/>
        <w:contextualSpacing/>
        <w:jc w:val="left"/>
        <w:rPr>
          <w:rFonts w:ascii="方正仿宋_GBK" w:hAnsi="方正仿宋_GBK" w:eastAsia="方正仿宋_GBK" w:cs="方正仿宋_GBK"/>
          <w:sz w:val="33"/>
          <w:szCs w:val="33"/>
          <w:lang w:val="zh-CN"/>
        </w:rPr>
      </w:pPr>
      <w:r>
        <w:rPr>
          <w:rFonts w:hint="eastAsia" w:ascii="方正仿宋_GBK" w:hAnsi="方正仿宋_GBK" w:eastAsia="方正仿宋_GBK" w:cs="方正仿宋_GBK"/>
          <w:sz w:val="33"/>
          <w:szCs w:val="33"/>
        </w:rPr>
        <w:t>2022年1-8月份</w:t>
      </w:r>
      <w:r>
        <w:rPr>
          <w:rFonts w:hint="default" w:ascii="方正仿宋_GBK" w:hAnsi="方正仿宋_GBK" w:eastAsia="方正仿宋_GBK" w:cs="方正仿宋_GBK"/>
          <w:sz w:val="33"/>
          <w:szCs w:val="33"/>
          <w:lang w:val="en"/>
        </w:rPr>
        <w:t>我校</w:t>
      </w:r>
      <w:r>
        <w:rPr>
          <w:rFonts w:hint="eastAsia" w:ascii="方正仿宋_GBK" w:hAnsi="方正仿宋_GBK" w:eastAsia="方正仿宋_GBK" w:cs="方正仿宋_GBK"/>
          <w:sz w:val="33"/>
          <w:szCs w:val="33"/>
        </w:rPr>
        <w:t>工读学校教育公用经费的商品与服务支出</w:t>
      </w:r>
      <w:r>
        <w:rPr>
          <w:rFonts w:hint="eastAsia" w:ascii="方正仿宋_GBK" w:hAnsi="方正仿宋_GBK" w:eastAsia="方正仿宋_GBK" w:cs="方正仿宋_GBK"/>
          <w:color w:val="auto"/>
          <w:sz w:val="33"/>
          <w:szCs w:val="33"/>
        </w:rPr>
        <w:t>及2个专项业务</w:t>
      </w:r>
      <w:r>
        <w:rPr>
          <w:rFonts w:hint="eastAsia" w:ascii="方正仿宋_GBK" w:hAnsi="方正仿宋_GBK" w:eastAsia="方正仿宋_GBK" w:cs="方正仿宋_GBK"/>
          <w:sz w:val="33"/>
          <w:szCs w:val="33"/>
        </w:rPr>
        <w:t>费预算执行进度略微滞后，主要是因为受新型冠状病毒</w:t>
      </w:r>
      <w:r>
        <w:rPr>
          <w:rFonts w:hint="eastAsia" w:ascii="方正仿宋_GBK" w:hAnsi="方正仿宋_GBK" w:eastAsia="方正仿宋_GBK" w:cs="方正仿宋_GBK"/>
          <w:sz w:val="33"/>
          <w:szCs w:val="33"/>
          <w:lang w:val="en-US" w:eastAsia="zh-CN"/>
        </w:rPr>
        <w:t>感染</w:t>
      </w:r>
      <w:r>
        <w:rPr>
          <w:rFonts w:hint="eastAsia" w:ascii="方正仿宋_GBK" w:hAnsi="方正仿宋_GBK" w:eastAsia="方正仿宋_GBK" w:cs="方正仿宋_GBK"/>
          <w:sz w:val="33"/>
          <w:szCs w:val="33"/>
        </w:rPr>
        <w:t>疫情的影响，该学习培训和出差等工作均避免开展，且</w:t>
      </w:r>
      <w:r>
        <w:rPr>
          <w:rFonts w:hint="eastAsia" w:ascii="方正仿宋_GBK" w:hAnsi="方正仿宋_GBK" w:eastAsia="方正仿宋_GBK" w:cs="方正仿宋_GBK"/>
          <w:sz w:val="33"/>
          <w:szCs w:val="33"/>
          <w:lang w:val="en-US" w:eastAsia="zh-CN"/>
        </w:rPr>
        <w:t>部分</w:t>
      </w:r>
      <w:r>
        <w:rPr>
          <w:rFonts w:hint="eastAsia" w:ascii="方正仿宋_GBK" w:hAnsi="方正仿宋_GBK" w:eastAsia="方正仿宋_GBK" w:cs="方正仿宋_GBK"/>
          <w:sz w:val="33"/>
          <w:szCs w:val="33"/>
        </w:rPr>
        <w:t>供应商签订合同年底结算，该进行的校园基础建设工作未及时开展。在后期加快推进了未开展的校园基础建设工作，该采购添置的设施设备尽快落实，适当调整预期设置的目标任务，截至2022年12月31日，</w:t>
      </w:r>
      <w:r>
        <w:rPr>
          <w:rFonts w:hint="default" w:ascii="方正仿宋_GBK" w:hAnsi="方正仿宋_GBK" w:eastAsia="方正仿宋_GBK" w:cs="方正仿宋_GBK"/>
          <w:sz w:val="33"/>
          <w:szCs w:val="33"/>
          <w:lang w:val="en"/>
        </w:rPr>
        <w:t>我校</w:t>
      </w:r>
      <w:r>
        <w:rPr>
          <w:rFonts w:hint="eastAsia" w:ascii="方正仿宋_GBK" w:hAnsi="方正仿宋_GBK" w:eastAsia="方正仿宋_GBK" w:cs="方正仿宋_GBK"/>
          <w:sz w:val="33"/>
          <w:szCs w:val="33"/>
        </w:rPr>
        <w:t>较好</w:t>
      </w:r>
      <w:r>
        <w:rPr>
          <w:rFonts w:hint="eastAsia" w:ascii="方正仿宋_GBK" w:hAnsi="方正仿宋_GBK" w:eastAsia="方正仿宋_GBK" w:cs="方正仿宋_GBK"/>
          <w:sz w:val="33"/>
          <w:szCs w:val="33"/>
          <w:lang w:val="en-US" w:eastAsia="zh-CN"/>
        </w:rPr>
        <w:t>地</w:t>
      </w:r>
      <w:r>
        <w:rPr>
          <w:rFonts w:hint="eastAsia" w:ascii="方正仿宋_GBK" w:hAnsi="方正仿宋_GBK" w:eastAsia="方正仿宋_GBK" w:cs="方正仿宋_GBK"/>
          <w:sz w:val="33"/>
          <w:szCs w:val="33"/>
        </w:rPr>
        <w:t>完成了预算执行工作及绩效管理工作。</w:t>
      </w:r>
    </w:p>
    <w:p w14:paraId="68EC8D75">
      <w:pPr>
        <w:widowControl/>
        <w:numPr>
          <w:ilvl w:val="0"/>
          <w:numId w:val="6"/>
        </w:numPr>
        <w:adjustRightInd w:val="0"/>
        <w:snapToGrid w:val="0"/>
        <w:spacing w:line="560" w:lineRule="exact"/>
        <w:ind w:firstLine="643" w:firstLineChars="200"/>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改进建议</w:t>
      </w:r>
    </w:p>
    <w:p w14:paraId="66BA358E">
      <w:pPr>
        <w:widowControl/>
        <w:adjustRightInd w:val="0"/>
        <w:snapToGrid w:val="0"/>
        <w:spacing w:line="560" w:lineRule="exact"/>
        <w:ind w:firstLine="660" w:firstLineChars="200"/>
        <w:contextualSpacing/>
        <w:jc w:val="left"/>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提高项目预算编制的准确性，加强调研，确定年度工作重点，做好分析、测算，做好项目预算绩效目标编制，提高预算编制质量，确保预算的科学性、合理性、准确性。强烈建议上级有关部门加强调研，合理解决学校聘用人员待遇，维持聘用人员相对稳定，确保学校教育教学工作正常开展。</w:t>
      </w:r>
    </w:p>
    <w:p w14:paraId="30FB141F">
      <w:pPr>
        <w:widowControl/>
        <w:adjustRightInd w:val="0"/>
        <w:snapToGrid w:val="0"/>
        <w:spacing w:line="560" w:lineRule="exact"/>
        <w:ind w:firstLine="660" w:firstLineChars="200"/>
        <w:contextualSpacing/>
        <w:jc w:val="left"/>
        <w:rPr>
          <w:rFonts w:ascii="方正仿宋_GBK" w:hAnsi="方正仿宋_GBK" w:eastAsia="方正仿宋_GBK" w:cs="方正仿宋_GBK"/>
          <w:sz w:val="33"/>
          <w:szCs w:val="33"/>
          <w:lang w:val="zh-CN"/>
        </w:rPr>
      </w:pPr>
    </w:p>
    <w:p w14:paraId="0262A830">
      <w:pPr>
        <w:widowControl/>
        <w:adjustRightInd w:val="0"/>
        <w:snapToGrid w:val="0"/>
        <w:spacing w:line="560" w:lineRule="exact"/>
        <w:ind w:firstLine="660" w:firstLineChars="200"/>
        <w:contextualSpacing/>
        <w:jc w:val="left"/>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lang w:val="zh-CN"/>
        </w:rPr>
        <w:t>附表：</w:t>
      </w:r>
      <w:r>
        <w:rPr>
          <w:rFonts w:hint="eastAsia" w:ascii="方正仿宋_GBK" w:hAnsi="方正仿宋_GBK" w:eastAsia="方正仿宋_GBK" w:cs="方正仿宋_GBK"/>
          <w:sz w:val="33"/>
          <w:szCs w:val="33"/>
        </w:rPr>
        <w:t>部门预算项目支出绩效自评表（2022年度）</w:t>
      </w:r>
    </w:p>
    <w:tbl>
      <w:tblPr>
        <w:tblStyle w:val="16"/>
        <w:tblW w:w="0" w:type="auto"/>
        <w:tblInd w:w="93" w:type="dxa"/>
        <w:tblLayout w:type="autofit"/>
        <w:tblCellMar>
          <w:top w:w="0" w:type="dxa"/>
          <w:left w:w="108" w:type="dxa"/>
          <w:bottom w:w="0" w:type="dxa"/>
          <w:right w:w="108" w:type="dxa"/>
        </w:tblCellMar>
      </w:tblPr>
      <w:tblGrid>
        <w:gridCol w:w="660"/>
        <w:gridCol w:w="648"/>
        <w:gridCol w:w="882"/>
        <w:gridCol w:w="1221"/>
        <w:gridCol w:w="525"/>
        <w:gridCol w:w="604"/>
        <w:gridCol w:w="525"/>
        <w:gridCol w:w="868"/>
        <w:gridCol w:w="510"/>
        <w:gridCol w:w="531"/>
        <w:gridCol w:w="1455"/>
      </w:tblGrid>
      <w:tr w14:paraId="7E8C0A6B">
        <w:tblPrEx>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noWrap w:val="0"/>
            <w:vAlign w:val="center"/>
          </w:tcPr>
          <w:p w14:paraId="353D2487">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部门预算项目支出绩效自评表（2022年度）</w:t>
            </w:r>
          </w:p>
        </w:tc>
      </w:tr>
      <w:tr w14:paraId="4F90D87A">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32F68EF">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项目名称</w:t>
            </w:r>
          </w:p>
        </w:tc>
        <w:tc>
          <w:tcPr>
            <w:tcW w:w="7132" w:type="dxa"/>
            <w:gridSpan w:val="9"/>
            <w:tcBorders>
              <w:top w:val="single" w:color="000000" w:sz="4" w:space="0"/>
              <w:left w:val="single" w:color="000000" w:sz="4" w:space="0"/>
              <w:bottom w:val="single" w:color="000000" w:sz="4" w:space="0"/>
              <w:right w:val="single" w:color="000000" w:sz="4" w:space="0"/>
            </w:tcBorders>
            <w:noWrap w:val="0"/>
            <w:vAlign w:val="center"/>
          </w:tcPr>
          <w:p w14:paraId="58337351">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51160022T000000342495-广安市未成年人心理成长指导中心</w:t>
            </w:r>
          </w:p>
        </w:tc>
      </w:tr>
      <w:tr w14:paraId="6330CDE4">
        <w:tblPrEx>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B103021">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4633142">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广安励志中学部门</w:t>
            </w:r>
          </w:p>
        </w:tc>
        <w:tc>
          <w:tcPr>
            <w:tcW w:w="0" w:type="auto"/>
            <w:tcBorders>
              <w:top w:val="nil"/>
              <w:left w:val="nil"/>
              <w:bottom w:val="nil"/>
              <w:right w:val="nil"/>
            </w:tcBorders>
            <w:noWrap w:val="0"/>
            <w:vAlign w:val="center"/>
          </w:tcPr>
          <w:p w14:paraId="1F934F66">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实施单位 （盖章）</w:t>
            </w:r>
          </w:p>
        </w:tc>
        <w:tc>
          <w:tcPr>
            <w:tcW w:w="2468" w:type="dxa"/>
            <w:gridSpan w:val="3"/>
            <w:tcBorders>
              <w:top w:val="single" w:color="000000" w:sz="4" w:space="0"/>
              <w:left w:val="single" w:color="000000" w:sz="4" w:space="0"/>
              <w:bottom w:val="single" w:color="000000" w:sz="4" w:space="0"/>
              <w:right w:val="single" w:color="000000" w:sz="4" w:space="0"/>
            </w:tcBorders>
            <w:noWrap w:val="0"/>
            <w:vAlign w:val="center"/>
          </w:tcPr>
          <w:p w14:paraId="0ECAF0D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广安励志中学</w:t>
            </w:r>
          </w:p>
        </w:tc>
      </w:tr>
      <w:tr w14:paraId="7734E610">
        <w:tblPrEx>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6C14A19">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64238BA">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D84DEC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项目年度目标</w:t>
            </w:r>
          </w:p>
        </w:tc>
        <w:tc>
          <w:tcPr>
            <w:tcW w:w="3311" w:type="dxa"/>
            <w:gridSpan w:val="4"/>
            <w:tcBorders>
              <w:top w:val="single" w:color="000000" w:sz="4" w:space="0"/>
              <w:left w:val="single" w:color="000000" w:sz="4" w:space="0"/>
              <w:bottom w:val="single" w:color="000000" w:sz="4" w:space="0"/>
              <w:right w:val="single" w:color="000000" w:sz="4" w:space="0"/>
            </w:tcBorders>
            <w:noWrap w:val="0"/>
            <w:vAlign w:val="center"/>
          </w:tcPr>
          <w:p w14:paraId="7F49E54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完成情况</w:t>
            </w:r>
          </w:p>
        </w:tc>
      </w:tr>
      <w:tr w14:paraId="0D0647D1">
        <w:tblPrEx>
          <w:tblCellMar>
            <w:top w:w="0" w:type="dxa"/>
            <w:left w:w="108" w:type="dxa"/>
            <w:bottom w:w="0" w:type="dxa"/>
            <w:right w:w="108" w:type="dxa"/>
          </w:tblCellMar>
        </w:tblPrEx>
        <w:trPr>
          <w:trHeight w:val="135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3CBE64">
            <w:pP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32D95C">
            <w:pPr>
              <w:rPr>
                <w:rFonts w:ascii="方正仿宋_GBK" w:hAnsi="方正仿宋_GBK" w:eastAsia="方正仿宋_GBK" w:cs="方正仿宋_GBK"/>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C0D1C81">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在2022年，通过广安市未成年人心理指导中心专项业务费的合理使用，来保障中心的日常运转，通过各个方面、各个环节，多途径、多角度、全方位对学生以及全市未成年人进行心理健康教育，使心理健康教育与学校的整体教育教学工作相结合，与家庭教育、社会教育相结合，为学生营造一个养育心灵的美好家园，让孩子们都能拥有积极阳光的心态，来保障我市未成</w:t>
            </w:r>
            <w:r>
              <w:rPr>
                <w:rFonts w:hint="eastAsia" w:ascii="方正仿宋_GBK" w:hAnsi="方正仿宋_GBK" w:eastAsia="方正仿宋_GBK" w:cs="方正仿宋_GBK"/>
                <w:color w:val="000000"/>
                <w:kern w:val="0"/>
                <w:sz w:val="18"/>
                <w:szCs w:val="18"/>
                <w:lang w:val="en-US" w:eastAsia="zh-CN" w:bidi="ar"/>
              </w:rPr>
              <w:t>年</w:t>
            </w:r>
            <w:r>
              <w:rPr>
                <w:rFonts w:hint="eastAsia" w:ascii="方正仿宋_GBK" w:hAnsi="方正仿宋_GBK" w:eastAsia="方正仿宋_GBK" w:cs="方正仿宋_GBK"/>
                <w:color w:val="000000"/>
                <w:kern w:val="0"/>
                <w:sz w:val="18"/>
                <w:szCs w:val="18"/>
                <w:lang w:bidi="ar"/>
              </w:rPr>
              <w:t>人心理健康的持续发展。</w:t>
            </w:r>
          </w:p>
        </w:tc>
        <w:tc>
          <w:tcPr>
            <w:tcW w:w="3311" w:type="dxa"/>
            <w:gridSpan w:val="4"/>
            <w:tcBorders>
              <w:top w:val="single" w:color="000000" w:sz="4" w:space="0"/>
              <w:left w:val="single" w:color="000000" w:sz="4" w:space="0"/>
              <w:bottom w:val="single" w:color="000000" w:sz="4" w:space="0"/>
              <w:right w:val="single" w:color="000000" w:sz="4" w:space="0"/>
            </w:tcBorders>
            <w:noWrap w:val="0"/>
            <w:vAlign w:val="center"/>
          </w:tcPr>
          <w:p w14:paraId="4DFBCDC5">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2022年通过广安市未成年人心理成长指导中心专项业务经费的合理使用，基本保障了中心的日常运转，打造了心语室、团语室等积极心理学功能室，为学生营造一个养育心灵的美好家园，让孩子们都能拥有积极阳光的心态，继而来保障我市未成</w:t>
            </w:r>
            <w:r>
              <w:rPr>
                <w:rFonts w:hint="eastAsia" w:ascii="方正仿宋_GBK" w:hAnsi="方正仿宋_GBK" w:eastAsia="方正仿宋_GBK" w:cs="方正仿宋_GBK"/>
                <w:color w:val="000000"/>
                <w:kern w:val="0"/>
                <w:sz w:val="18"/>
                <w:szCs w:val="18"/>
                <w:lang w:val="en-US" w:eastAsia="zh-CN" w:bidi="ar"/>
              </w:rPr>
              <w:t>年</w:t>
            </w:r>
            <w:r>
              <w:rPr>
                <w:rFonts w:hint="eastAsia" w:ascii="方正仿宋_GBK" w:hAnsi="方正仿宋_GBK" w:eastAsia="方正仿宋_GBK" w:cs="方正仿宋_GBK"/>
                <w:color w:val="000000"/>
                <w:kern w:val="0"/>
                <w:sz w:val="18"/>
                <w:szCs w:val="18"/>
                <w:lang w:bidi="ar"/>
              </w:rPr>
              <w:t>人心理健康的持续发展。</w:t>
            </w:r>
          </w:p>
        </w:tc>
      </w:tr>
      <w:tr w14:paraId="0277D582">
        <w:tblPrEx>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D0B68B">
            <w:pP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5BD385">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2.项目实施内容及过程概述</w:t>
            </w:r>
          </w:p>
        </w:tc>
        <w:tc>
          <w:tcPr>
            <w:tcW w:w="7132" w:type="dxa"/>
            <w:gridSpan w:val="9"/>
            <w:tcBorders>
              <w:top w:val="single" w:color="000000" w:sz="4" w:space="0"/>
              <w:left w:val="single" w:color="000000" w:sz="4" w:space="0"/>
              <w:bottom w:val="single" w:color="000000" w:sz="4" w:space="0"/>
              <w:right w:val="single" w:color="000000" w:sz="4" w:space="0"/>
            </w:tcBorders>
            <w:noWrap w:val="0"/>
            <w:vAlign w:val="center"/>
          </w:tcPr>
          <w:p w14:paraId="536F549A">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广安市未成年人心理成长指导中心专项业务经费一方面保障了中心的办公、水电、培训、差旅等费用支出，另一方面持续建设了心语室、团语室等积极心理学功能室，为学生营造一个养育心灵的美好家园。</w:t>
            </w:r>
          </w:p>
        </w:tc>
      </w:tr>
      <w:tr w14:paraId="5F2BD756">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DC1FC8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451C7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A1E1F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B7ABD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607A68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84EF6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70332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450A0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得分</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0EA3899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原因</w:t>
            </w:r>
          </w:p>
        </w:tc>
      </w:tr>
      <w:tr w14:paraId="48B1D0C3">
        <w:tblPrEx>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80E991">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66784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49722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35414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8.00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9AF3F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82AF6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B3D05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95DCA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14:paraId="2557467F">
            <w:pPr>
              <w:widowControl/>
              <w:jc w:val="left"/>
              <w:textAlignment w:val="center"/>
              <w:rPr>
                <w:rFonts w:ascii="方正仿宋_GBK" w:hAnsi="方正仿宋_GBK" w:eastAsia="方正仿宋_GBK" w:cs="方正仿宋_GBK"/>
                <w:i/>
                <w:iCs/>
                <w:color w:val="000000"/>
                <w:sz w:val="18"/>
                <w:szCs w:val="18"/>
              </w:rPr>
            </w:pPr>
            <w:r>
              <w:rPr>
                <w:rFonts w:hint="eastAsia" w:ascii="方正仿宋_GBK" w:hAnsi="方正仿宋_GBK" w:eastAsia="方正仿宋_GBK" w:cs="方正仿宋_GBK"/>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14:paraId="61B29E61">
        <w:tblPrEx>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B249BD">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F3DB0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0BFD6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0D44D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8.00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A444E5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1202C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CFCB8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91E7B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BAC2B">
            <w:pPr>
              <w:rPr>
                <w:rFonts w:ascii="方正仿宋_GBK" w:hAnsi="方正仿宋_GBK" w:eastAsia="方正仿宋_GBK" w:cs="方正仿宋_GBK"/>
                <w:i/>
                <w:iCs/>
                <w:color w:val="000000"/>
                <w:sz w:val="18"/>
                <w:szCs w:val="18"/>
              </w:rPr>
            </w:pPr>
          </w:p>
        </w:tc>
      </w:tr>
      <w:tr w14:paraId="62664899">
        <w:tblPrEx>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C952D9">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4753F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DFC35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1016E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DE9D75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FCD28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D3F26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A872F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CD5197">
            <w:pPr>
              <w:rPr>
                <w:rFonts w:ascii="方正仿宋_GBK" w:hAnsi="方正仿宋_GBK" w:eastAsia="方正仿宋_GBK" w:cs="方正仿宋_GBK"/>
                <w:i/>
                <w:iCs/>
                <w:color w:val="000000"/>
                <w:sz w:val="18"/>
                <w:szCs w:val="18"/>
              </w:rPr>
            </w:pPr>
          </w:p>
        </w:tc>
      </w:tr>
      <w:tr w14:paraId="4C70A46E">
        <w:tblPrEx>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E1AEC0">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E8884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0E42F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59BA6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5DC8B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7F7C7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2794F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D1E39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97033">
            <w:pPr>
              <w:rPr>
                <w:rFonts w:ascii="方正仿宋_GBK" w:hAnsi="方正仿宋_GBK" w:eastAsia="方正仿宋_GBK" w:cs="方正仿宋_GBK"/>
                <w:i/>
                <w:iCs/>
                <w:color w:val="000000"/>
                <w:sz w:val="18"/>
                <w:szCs w:val="18"/>
              </w:rPr>
            </w:pPr>
          </w:p>
        </w:tc>
      </w:tr>
      <w:tr w14:paraId="5FAA1B3D">
        <w:tblPrEx>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3B8120">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4706F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3F981D">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FA2E2E">
            <w:pPr>
              <w:jc w:val="center"/>
              <w:rPr>
                <w:rFonts w:ascii="方正仿宋_GBK" w:hAnsi="方正仿宋_GBK" w:eastAsia="方正仿宋_GBK" w:cs="方正仿宋_GBK"/>
                <w:i/>
                <w:iCs/>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3776C7">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05BBF9">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301BB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F5C08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6F552F">
            <w:pPr>
              <w:rPr>
                <w:rFonts w:ascii="方正仿宋_GBK" w:hAnsi="方正仿宋_GBK" w:eastAsia="方正仿宋_GBK" w:cs="方正仿宋_GBK"/>
                <w:i/>
                <w:iCs/>
                <w:color w:val="000000"/>
                <w:sz w:val="18"/>
                <w:szCs w:val="18"/>
              </w:rPr>
            </w:pPr>
          </w:p>
        </w:tc>
      </w:tr>
      <w:tr w14:paraId="4C1A600E">
        <w:tblPrEx>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468C73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64B79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155C9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44C37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3019D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BB207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DCF1B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BE215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BB78E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31C6E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得分</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03407A6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未完成原因分析</w:t>
            </w:r>
          </w:p>
        </w:tc>
      </w:tr>
      <w:tr w14:paraId="5F848515">
        <w:tblPrEx>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1F1436">
            <w:pPr>
              <w:jc w:val="center"/>
              <w:rPr>
                <w:rFonts w:ascii="方正仿宋_GBK" w:hAnsi="方正仿宋_GBK" w:eastAsia="方正仿宋_GBK" w:cs="方正仿宋_GBK"/>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28FEC6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A2EBE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821C0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公用经费保障运转中心数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4FA0B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11B62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C3D7F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09134E">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A86B4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633C3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15</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4C7133F7">
            <w:pPr>
              <w:jc w:val="center"/>
              <w:rPr>
                <w:rFonts w:ascii="方正仿宋_GBK" w:hAnsi="方正仿宋_GBK" w:eastAsia="方正仿宋_GBK" w:cs="方正仿宋_GBK"/>
                <w:i/>
                <w:iCs/>
                <w:color w:val="000000"/>
                <w:sz w:val="16"/>
                <w:szCs w:val="16"/>
              </w:rPr>
            </w:pPr>
          </w:p>
        </w:tc>
      </w:tr>
      <w:tr w14:paraId="75C03C8F">
        <w:tblPrEx>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21BB0D">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08DE58">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F8AB8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F07A5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广安市未成年人心理成长指导中心正常运转率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DACAA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2C78B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2E438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1E194A">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7F9FB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14DF4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15</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0FABE3D4">
            <w:pPr>
              <w:jc w:val="center"/>
              <w:rPr>
                <w:rFonts w:ascii="方正仿宋_GBK" w:hAnsi="方正仿宋_GBK" w:eastAsia="方正仿宋_GBK" w:cs="方正仿宋_GBK"/>
                <w:i/>
                <w:iCs/>
                <w:color w:val="000000"/>
                <w:sz w:val="16"/>
                <w:szCs w:val="16"/>
              </w:rPr>
            </w:pPr>
          </w:p>
        </w:tc>
      </w:tr>
      <w:tr w14:paraId="7B09AA18">
        <w:tblPrEx>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4C855B">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F7CF07">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9A1DE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8602E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完成时间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1F220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B5A9A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6AF51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F837BC">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9DA58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C5E4A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15</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2FC1A90C">
            <w:pPr>
              <w:jc w:val="center"/>
              <w:rPr>
                <w:rFonts w:ascii="方正仿宋_GBK" w:hAnsi="方正仿宋_GBK" w:eastAsia="方正仿宋_GBK" w:cs="方正仿宋_GBK"/>
                <w:i/>
                <w:iCs/>
                <w:color w:val="000000"/>
                <w:sz w:val="16"/>
                <w:szCs w:val="16"/>
              </w:rPr>
            </w:pPr>
          </w:p>
        </w:tc>
      </w:tr>
      <w:tr w14:paraId="4DFCEB6E">
        <w:tblPrEx>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21807B">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E9BD2A">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85088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39AA7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心理中心公用经费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62018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BABF6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DF183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0DBC60">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99AC6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4673A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15</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524D9A66">
            <w:pPr>
              <w:jc w:val="center"/>
              <w:rPr>
                <w:rFonts w:ascii="方正仿宋_GBK" w:hAnsi="方正仿宋_GBK" w:eastAsia="方正仿宋_GBK" w:cs="方正仿宋_GBK"/>
                <w:i/>
                <w:iCs/>
                <w:color w:val="000000"/>
                <w:sz w:val="16"/>
                <w:szCs w:val="16"/>
              </w:rPr>
            </w:pPr>
          </w:p>
        </w:tc>
      </w:tr>
      <w:tr w14:paraId="75C413F7">
        <w:tblPrEx>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E9C5C5">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19095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3E9E4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0B960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我市未成年人心理健康工作持续发展率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5F740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D1B14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4B266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C4413A">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4A7A3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8A9A2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15</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1BA913E2">
            <w:pPr>
              <w:jc w:val="center"/>
              <w:rPr>
                <w:rFonts w:ascii="方正仿宋_GBK" w:hAnsi="方正仿宋_GBK" w:eastAsia="方正仿宋_GBK" w:cs="方正仿宋_GBK"/>
                <w:i/>
                <w:iCs/>
                <w:color w:val="000000"/>
                <w:sz w:val="16"/>
                <w:szCs w:val="16"/>
              </w:rPr>
            </w:pPr>
          </w:p>
        </w:tc>
      </w:tr>
      <w:tr w14:paraId="1A3FF225">
        <w:tblPrEx>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D58675">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7F709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4D2D0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4DC34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学生家长满意度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E5124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ABAB5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57AF8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B9C05D">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EF8BA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52684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15</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518C5E0D">
            <w:pPr>
              <w:jc w:val="center"/>
              <w:rPr>
                <w:rFonts w:ascii="方正仿宋_GBK" w:hAnsi="方正仿宋_GBK" w:eastAsia="方正仿宋_GBK" w:cs="方正仿宋_GBK"/>
                <w:i/>
                <w:iCs/>
                <w:color w:val="000000"/>
                <w:sz w:val="16"/>
                <w:szCs w:val="16"/>
              </w:rPr>
            </w:pPr>
          </w:p>
        </w:tc>
      </w:tr>
      <w:tr w14:paraId="687D2389">
        <w:tblPrEx>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0C811BC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71A89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8ADCA9">
            <w:pPr>
              <w:widowControl/>
              <w:jc w:val="righ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26FA1359">
            <w:pPr>
              <w:rPr>
                <w:rFonts w:ascii="方正仿宋_GBK" w:hAnsi="方正仿宋_GBK" w:eastAsia="方正仿宋_GBK" w:cs="方正仿宋_GBK"/>
                <w:color w:val="000000"/>
                <w:sz w:val="18"/>
                <w:szCs w:val="18"/>
              </w:rPr>
            </w:pPr>
          </w:p>
        </w:tc>
      </w:tr>
      <w:tr w14:paraId="06BDFA0A">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34B8CC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评价结论</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47D5AA09">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2022年广安市未成年人心理成长指导中心专项业务经费下拨8万元，截至2022年12月31日，预算执行率100%，绩效指标均已完成，自评总分100分，2022年通过广安市未成年人心理成长指导中心专项业务经费的合理使用，基本保障了中心的日常运转，打造了心语室、团语室等积极心理学功能室，为学生营造一个养育心灵的美好家园，让孩子们都能拥有积极阳光的心态，继而来保障我市未成</w:t>
            </w:r>
            <w:r>
              <w:rPr>
                <w:rFonts w:hint="eastAsia" w:ascii="方正仿宋_GBK" w:hAnsi="方正仿宋_GBK" w:eastAsia="方正仿宋_GBK" w:cs="方正仿宋_GBK"/>
                <w:i/>
                <w:iCs/>
                <w:color w:val="000000"/>
                <w:kern w:val="0"/>
                <w:sz w:val="16"/>
                <w:szCs w:val="16"/>
                <w:lang w:val="en-US" w:eastAsia="zh-CN" w:bidi="ar"/>
              </w:rPr>
              <w:t>年</w:t>
            </w:r>
            <w:r>
              <w:rPr>
                <w:rFonts w:hint="eastAsia" w:ascii="方正仿宋_GBK" w:hAnsi="方正仿宋_GBK" w:eastAsia="方正仿宋_GBK" w:cs="方正仿宋_GBK"/>
                <w:i/>
                <w:iCs/>
                <w:color w:val="000000"/>
                <w:kern w:val="0"/>
                <w:sz w:val="16"/>
                <w:szCs w:val="16"/>
                <w:lang w:bidi="ar"/>
              </w:rPr>
              <w:t>人心理健康的持续发展。</w:t>
            </w:r>
          </w:p>
        </w:tc>
      </w:tr>
      <w:tr w14:paraId="5096A0B5">
        <w:tblPrEx>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2797CE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存在问题</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5E965536">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无</w:t>
            </w:r>
          </w:p>
        </w:tc>
      </w:tr>
      <w:tr w14:paraId="4D734ACD">
        <w:tblPrEx>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31AE8D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改进措施</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61986A0A">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无</w:t>
            </w:r>
          </w:p>
        </w:tc>
      </w:tr>
      <w:tr w14:paraId="2CDC68ED">
        <w:tblPrEx>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73818E0">
            <w:pPr>
              <w:widowControl/>
              <w:jc w:val="left"/>
              <w:textAlignment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kern w:val="0"/>
                <w:sz w:val="18"/>
                <w:szCs w:val="18"/>
                <w:lang w:bidi="ar"/>
              </w:rPr>
              <w:t>项目负责人：</w:t>
            </w:r>
            <w:r>
              <w:rPr>
                <w:rFonts w:hint="eastAsia" w:ascii="方正仿宋_GBK" w:hAnsi="方正仿宋_GBK" w:eastAsia="方正仿宋_GBK" w:cs="方正仿宋_GBK"/>
                <w:color w:val="auto"/>
                <w:kern w:val="0"/>
                <w:sz w:val="18"/>
                <w:szCs w:val="18"/>
                <w:lang w:val="en-US" w:eastAsia="zh-CN" w:bidi="ar"/>
              </w:rPr>
              <w:t>唐碧光</w:t>
            </w:r>
          </w:p>
        </w:tc>
        <w:tc>
          <w:tcPr>
            <w:tcW w:w="4423" w:type="dxa"/>
            <w:gridSpan w:val="6"/>
            <w:tcBorders>
              <w:top w:val="single" w:color="000000" w:sz="4" w:space="0"/>
              <w:left w:val="single" w:color="000000" w:sz="4" w:space="0"/>
              <w:bottom w:val="single" w:color="000000" w:sz="4" w:space="0"/>
              <w:right w:val="single" w:color="000000" w:sz="4" w:space="0"/>
            </w:tcBorders>
            <w:noWrap w:val="0"/>
            <w:vAlign w:val="center"/>
          </w:tcPr>
          <w:p w14:paraId="0AACEEE7">
            <w:pPr>
              <w:widowControl/>
              <w:jc w:val="left"/>
              <w:textAlignment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kern w:val="0"/>
                <w:sz w:val="18"/>
                <w:szCs w:val="18"/>
                <w:lang w:bidi="ar"/>
              </w:rPr>
              <w:t>财务负责人：</w:t>
            </w:r>
            <w:r>
              <w:rPr>
                <w:rFonts w:hint="eastAsia" w:ascii="方正仿宋_GBK" w:hAnsi="方正仿宋_GBK" w:eastAsia="方正仿宋_GBK" w:cs="方正仿宋_GBK"/>
                <w:color w:val="auto"/>
                <w:kern w:val="0"/>
                <w:sz w:val="18"/>
                <w:szCs w:val="18"/>
                <w:lang w:val="en-US" w:eastAsia="zh-CN" w:bidi="ar"/>
              </w:rPr>
              <w:t>罗菊英</w:t>
            </w:r>
          </w:p>
        </w:tc>
      </w:tr>
      <w:tr w14:paraId="742E67C2">
        <w:tblPrEx>
          <w:tblCellMar>
            <w:top w:w="0" w:type="dxa"/>
            <w:left w:w="108" w:type="dxa"/>
            <w:bottom w:w="0" w:type="dxa"/>
            <w:right w:w="108" w:type="dxa"/>
          </w:tblCellMar>
        </w:tblPrEx>
        <w:trPr>
          <w:trHeight w:val="285" w:hRule="atLeast"/>
        </w:trPr>
        <w:tc>
          <w:tcPr>
            <w:tcW w:w="0" w:type="auto"/>
            <w:tcBorders>
              <w:top w:val="nil"/>
              <w:left w:val="nil"/>
              <w:bottom w:val="nil"/>
              <w:right w:val="nil"/>
            </w:tcBorders>
            <w:noWrap w:val="0"/>
            <w:vAlign w:val="center"/>
          </w:tcPr>
          <w:p w14:paraId="4D740700">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50412F74">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722645B0">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2971530B">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5CA9EB1F">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5CC60A3F">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27979EBE">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169C9196">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754C61F4">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61558610">
            <w:pPr>
              <w:rPr>
                <w:rFonts w:ascii="方正仿宋_GBK" w:hAnsi="方正仿宋_GBK" w:eastAsia="方正仿宋_GBK" w:cs="方正仿宋_GBK"/>
                <w:color w:val="000000"/>
                <w:sz w:val="18"/>
                <w:szCs w:val="18"/>
              </w:rPr>
            </w:pPr>
          </w:p>
        </w:tc>
        <w:tc>
          <w:tcPr>
            <w:tcW w:w="1456" w:type="dxa"/>
            <w:tcBorders>
              <w:top w:val="nil"/>
              <w:left w:val="nil"/>
              <w:bottom w:val="nil"/>
              <w:right w:val="nil"/>
            </w:tcBorders>
            <w:noWrap w:val="0"/>
            <w:vAlign w:val="center"/>
          </w:tcPr>
          <w:p w14:paraId="3AE9FF81">
            <w:pPr>
              <w:rPr>
                <w:rFonts w:ascii="方正仿宋_GBK" w:hAnsi="方正仿宋_GBK" w:eastAsia="方正仿宋_GBK" w:cs="方正仿宋_GBK"/>
                <w:color w:val="000000"/>
                <w:sz w:val="18"/>
                <w:szCs w:val="18"/>
              </w:rPr>
            </w:pPr>
          </w:p>
        </w:tc>
      </w:tr>
      <w:tr w14:paraId="3D435B09">
        <w:tblPrEx>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noWrap w:val="0"/>
            <w:vAlign w:val="center"/>
          </w:tcPr>
          <w:p w14:paraId="2C5A4F8B">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部门预算项目支出绩效自评表（2022年度）</w:t>
            </w:r>
          </w:p>
        </w:tc>
      </w:tr>
      <w:tr w14:paraId="37AF7B5B">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F502A11">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项目名称</w:t>
            </w:r>
          </w:p>
        </w:tc>
        <w:tc>
          <w:tcPr>
            <w:tcW w:w="7132" w:type="dxa"/>
            <w:gridSpan w:val="9"/>
            <w:tcBorders>
              <w:top w:val="single" w:color="000000" w:sz="4" w:space="0"/>
              <w:left w:val="single" w:color="000000" w:sz="4" w:space="0"/>
              <w:bottom w:val="single" w:color="000000" w:sz="4" w:space="0"/>
              <w:right w:val="single" w:color="000000" w:sz="4" w:space="0"/>
            </w:tcBorders>
            <w:noWrap w:val="0"/>
            <w:vAlign w:val="center"/>
          </w:tcPr>
          <w:p w14:paraId="13D52229">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51160022T000000424974-特教专项业务费用</w:t>
            </w:r>
          </w:p>
        </w:tc>
      </w:tr>
      <w:tr w14:paraId="7C836565">
        <w:tblPrEx>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98A0F70">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56C5C1E">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广安励志中学部门</w:t>
            </w:r>
          </w:p>
        </w:tc>
        <w:tc>
          <w:tcPr>
            <w:tcW w:w="0" w:type="auto"/>
            <w:tcBorders>
              <w:top w:val="nil"/>
              <w:left w:val="nil"/>
              <w:bottom w:val="nil"/>
              <w:right w:val="nil"/>
            </w:tcBorders>
            <w:noWrap w:val="0"/>
            <w:vAlign w:val="center"/>
          </w:tcPr>
          <w:p w14:paraId="5A66C0CF">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实施单位 （盖章）</w:t>
            </w:r>
          </w:p>
        </w:tc>
        <w:tc>
          <w:tcPr>
            <w:tcW w:w="2468" w:type="dxa"/>
            <w:gridSpan w:val="3"/>
            <w:tcBorders>
              <w:top w:val="single" w:color="000000" w:sz="4" w:space="0"/>
              <w:left w:val="single" w:color="000000" w:sz="4" w:space="0"/>
              <w:bottom w:val="single" w:color="000000" w:sz="4" w:space="0"/>
              <w:right w:val="single" w:color="000000" w:sz="4" w:space="0"/>
            </w:tcBorders>
            <w:noWrap w:val="0"/>
            <w:vAlign w:val="center"/>
          </w:tcPr>
          <w:p w14:paraId="30646AE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广安励志中学</w:t>
            </w:r>
          </w:p>
        </w:tc>
      </w:tr>
      <w:tr w14:paraId="7CB5863A">
        <w:tblPrEx>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DF4C059">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9E9047A">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81B69A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项目年度目标</w:t>
            </w:r>
          </w:p>
        </w:tc>
        <w:tc>
          <w:tcPr>
            <w:tcW w:w="3311" w:type="dxa"/>
            <w:gridSpan w:val="4"/>
            <w:tcBorders>
              <w:top w:val="single" w:color="000000" w:sz="4" w:space="0"/>
              <w:left w:val="single" w:color="000000" w:sz="4" w:space="0"/>
              <w:bottom w:val="single" w:color="000000" w:sz="4" w:space="0"/>
              <w:right w:val="single" w:color="000000" w:sz="4" w:space="0"/>
            </w:tcBorders>
            <w:noWrap w:val="0"/>
            <w:vAlign w:val="center"/>
          </w:tcPr>
          <w:p w14:paraId="0AC1142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完成情况</w:t>
            </w:r>
          </w:p>
        </w:tc>
      </w:tr>
      <w:tr w14:paraId="7C702714">
        <w:tblPrEx>
          <w:tblCellMar>
            <w:top w:w="0" w:type="dxa"/>
            <w:left w:w="108" w:type="dxa"/>
            <w:bottom w:w="0" w:type="dxa"/>
            <w:right w:w="108" w:type="dxa"/>
          </w:tblCellMar>
        </w:tblPrEx>
        <w:trPr>
          <w:trHeight w:val="158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AB1579">
            <w:pP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F74605">
            <w:pPr>
              <w:rPr>
                <w:rFonts w:ascii="方正仿宋_GBK" w:hAnsi="方正仿宋_GBK" w:eastAsia="方正仿宋_GBK" w:cs="方正仿宋_GBK"/>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B095909">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在2022年，专项资金主要用于支持特殊教育学校改善办学条件，为特殊教育学校配备特殊教育教学专用设备设施和仪器等。支持特教资源中心(教室)建设，为资源中心和义务教育阶段普通学校的资源教室配备必要的特殊教育教学和康复设备。提供送教上门服务，为送教上门的教师提供必要的交通补助；支持探索教育与康复相结合的医教结合实验，配备相关仪器设备，为相关人员提供必要的交通补助。通过提升特殊教育基础能力建设和特教资源中心师资培训等相关工作来保障学校教育工作的正常运行。</w:t>
            </w:r>
          </w:p>
        </w:tc>
        <w:tc>
          <w:tcPr>
            <w:tcW w:w="3311" w:type="dxa"/>
            <w:gridSpan w:val="4"/>
            <w:tcBorders>
              <w:top w:val="single" w:color="000000" w:sz="4" w:space="0"/>
              <w:left w:val="single" w:color="000000" w:sz="4" w:space="0"/>
              <w:bottom w:val="single" w:color="000000" w:sz="4" w:space="0"/>
              <w:right w:val="single" w:color="000000" w:sz="4" w:space="0"/>
            </w:tcBorders>
            <w:noWrap w:val="0"/>
            <w:vAlign w:val="center"/>
          </w:tcPr>
          <w:p w14:paraId="550234EE">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持续改善特殊教育学校教育教学条件，满足师生日常工作学习需要</w:t>
            </w:r>
          </w:p>
        </w:tc>
      </w:tr>
      <w:tr w14:paraId="56E1A685">
        <w:tblPrEx>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907185">
            <w:pP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0DE78A">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2.项目实施内容及过程概述</w:t>
            </w:r>
          </w:p>
        </w:tc>
        <w:tc>
          <w:tcPr>
            <w:tcW w:w="7132" w:type="dxa"/>
            <w:gridSpan w:val="9"/>
            <w:tcBorders>
              <w:top w:val="single" w:color="000000" w:sz="4" w:space="0"/>
              <w:left w:val="single" w:color="000000" w:sz="4" w:space="0"/>
              <w:bottom w:val="single" w:color="000000" w:sz="4" w:space="0"/>
              <w:right w:val="single" w:color="000000" w:sz="4" w:space="0"/>
            </w:tcBorders>
            <w:noWrap w:val="0"/>
            <w:vAlign w:val="center"/>
          </w:tcPr>
          <w:p w14:paraId="7AC312E7">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特教业务费在实施过程中一方面补偿了劳务费不足部分，另一方面也为特殊教育学校教育教学条件做出了突出贡献，满足了师生日常工作学习的需要</w:t>
            </w:r>
          </w:p>
        </w:tc>
      </w:tr>
      <w:tr w14:paraId="108AC1F1">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3EE08C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626CB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C1CE9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A9AED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CBFF3F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EA261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36E0A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ABD39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得分</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5585FF2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原因</w:t>
            </w:r>
          </w:p>
        </w:tc>
      </w:tr>
      <w:tr w14:paraId="63359EDF">
        <w:tblPrEx>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E1BE1A">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F4C47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74755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30.00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37661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30.00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D6EEC5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29.74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92743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99.13%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D87AC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89FBE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9.9</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14:paraId="43FA01A4">
            <w:pPr>
              <w:widowControl/>
              <w:jc w:val="left"/>
              <w:textAlignment w:val="center"/>
              <w:rPr>
                <w:rFonts w:ascii="方正仿宋_GBK" w:hAnsi="方正仿宋_GBK" w:eastAsia="方正仿宋_GBK" w:cs="方正仿宋_GBK"/>
                <w:i/>
                <w:iCs/>
                <w:color w:val="000000"/>
                <w:sz w:val="18"/>
                <w:szCs w:val="18"/>
              </w:rPr>
            </w:pPr>
            <w:r>
              <w:rPr>
                <w:rFonts w:hint="eastAsia" w:ascii="方正仿宋_GBK" w:hAnsi="方正仿宋_GBK" w:eastAsia="方正仿宋_GBK" w:cs="方正仿宋_GBK"/>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14:paraId="43CBF471">
        <w:tblPrEx>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87CAA9">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C4E87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3A491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30.00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42B42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30.00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09304B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29.74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38D6A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99.13%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BBD4D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DD705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A40FC">
            <w:pPr>
              <w:rPr>
                <w:rFonts w:ascii="方正仿宋_GBK" w:hAnsi="方正仿宋_GBK" w:eastAsia="方正仿宋_GBK" w:cs="方正仿宋_GBK"/>
                <w:i/>
                <w:iCs/>
                <w:color w:val="000000"/>
                <w:sz w:val="18"/>
                <w:szCs w:val="18"/>
              </w:rPr>
            </w:pPr>
          </w:p>
        </w:tc>
      </w:tr>
      <w:tr w14:paraId="3FFD0311">
        <w:tblPrEx>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60FA45">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71B3B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5BF97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64115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A4C1B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1291E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85569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B9BF8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B8DDF">
            <w:pPr>
              <w:rPr>
                <w:rFonts w:ascii="方正仿宋_GBK" w:hAnsi="方正仿宋_GBK" w:eastAsia="方正仿宋_GBK" w:cs="方正仿宋_GBK"/>
                <w:i/>
                <w:iCs/>
                <w:color w:val="000000"/>
                <w:sz w:val="18"/>
                <w:szCs w:val="18"/>
              </w:rPr>
            </w:pPr>
          </w:p>
        </w:tc>
      </w:tr>
      <w:tr w14:paraId="0D00DDE3">
        <w:tblPrEx>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677A1D">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0CA17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CFF70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6712F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F87A4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798AB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97244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3CB7E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F03CC">
            <w:pPr>
              <w:rPr>
                <w:rFonts w:ascii="方正仿宋_GBK" w:hAnsi="方正仿宋_GBK" w:eastAsia="方正仿宋_GBK" w:cs="方正仿宋_GBK"/>
                <w:i/>
                <w:iCs/>
                <w:color w:val="000000"/>
                <w:sz w:val="18"/>
                <w:szCs w:val="18"/>
              </w:rPr>
            </w:pPr>
          </w:p>
        </w:tc>
      </w:tr>
      <w:tr w14:paraId="214534B7">
        <w:tblPrEx>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8B2B9B">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91216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CEB8F2">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E9BF31">
            <w:pPr>
              <w:jc w:val="center"/>
              <w:rPr>
                <w:rFonts w:ascii="方正仿宋_GBK" w:hAnsi="方正仿宋_GBK" w:eastAsia="方正仿宋_GBK" w:cs="方正仿宋_GBK"/>
                <w:i/>
                <w:iCs/>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39C26D2">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FF6273">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845DB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90A28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4C7749">
            <w:pPr>
              <w:rPr>
                <w:rFonts w:ascii="方正仿宋_GBK" w:hAnsi="方正仿宋_GBK" w:eastAsia="方正仿宋_GBK" w:cs="方正仿宋_GBK"/>
                <w:i/>
                <w:iCs/>
                <w:color w:val="000000"/>
                <w:sz w:val="18"/>
                <w:szCs w:val="18"/>
              </w:rPr>
            </w:pPr>
          </w:p>
        </w:tc>
      </w:tr>
      <w:tr w14:paraId="51E1EC5D">
        <w:tblPrEx>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C3F507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74D69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B2C0D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5776C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0E05D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CE72F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C4D1C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5E562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78A72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13834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得分</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4B4C44F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未完成原因分析</w:t>
            </w:r>
          </w:p>
        </w:tc>
      </w:tr>
      <w:tr w14:paraId="3EC7E521">
        <w:tblPrEx>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CD699D">
            <w:pPr>
              <w:jc w:val="center"/>
              <w:rPr>
                <w:rFonts w:ascii="方正仿宋_GBK" w:hAnsi="方正仿宋_GBK" w:eastAsia="方正仿宋_GBK" w:cs="方正仿宋_GBK"/>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D2EC94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6EE6F9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69DF6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改造学生实践基地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B309A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4E58B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0937D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CC3453">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35AD4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5A315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36AE5ED6">
            <w:pPr>
              <w:jc w:val="center"/>
              <w:rPr>
                <w:rFonts w:ascii="方正仿宋_GBK" w:hAnsi="方正仿宋_GBK" w:eastAsia="方正仿宋_GBK" w:cs="方正仿宋_GBK"/>
                <w:i/>
                <w:iCs/>
                <w:color w:val="000000"/>
                <w:sz w:val="16"/>
                <w:szCs w:val="16"/>
              </w:rPr>
            </w:pPr>
          </w:p>
        </w:tc>
      </w:tr>
      <w:tr w14:paraId="11C42AED">
        <w:tblPrEx>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6D2C23">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F07936">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EDFE71">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9401F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受益送教上门教师数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9BC3A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B2104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BB64A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384803">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87734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DE0D7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5155790F">
            <w:pPr>
              <w:jc w:val="center"/>
              <w:rPr>
                <w:rFonts w:ascii="方正仿宋_GBK" w:hAnsi="方正仿宋_GBK" w:eastAsia="方正仿宋_GBK" w:cs="方正仿宋_GBK"/>
                <w:i/>
                <w:iCs/>
                <w:color w:val="000000"/>
                <w:sz w:val="16"/>
                <w:szCs w:val="16"/>
              </w:rPr>
            </w:pPr>
          </w:p>
        </w:tc>
      </w:tr>
      <w:tr w14:paraId="13171B9B">
        <w:tblPrEx>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09F945">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32B5EC">
            <w:pPr>
              <w:jc w:val="center"/>
              <w:rPr>
                <w:rFonts w:ascii="方正仿宋_GBK" w:hAnsi="方正仿宋_GBK" w:eastAsia="方正仿宋_GBK" w:cs="方正仿宋_GBK"/>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5925E8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B97CB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特殊教育工读教育培训参培率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14155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222E1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8799D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782E8F">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F8552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ABB26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2163C577">
            <w:pPr>
              <w:jc w:val="center"/>
              <w:rPr>
                <w:rFonts w:ascii="方正仿宋_GBK" w:hAnsi="方正仿宋_GBK" w:eastAsia="方正仿宋_GBK" w:cs="方正仿宋_GBK"/>
                <w:i/>
                <w:iCs/>
                <w:color w:val="000000"/>
                <w:sz w:val="16"/>
                <w:szCs w:val="16"/>
              </w:rPr>
            </w:pPr>
          </w:p>
        </w:tc>
      </w:tr>
      <w:tr w14:paraId="74918F5B">
        <w:tblPrEx>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A0A5EB">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7C5BE1">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682E28">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B8A96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资金支出合规率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D8F6E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D7512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EA8EC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5F5532">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88A1C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1140F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46EAB3AB">
            <w:pPr>
              <w:jc w:val="center"/>
              <w:rPr>
                <w:rFonts w:ascii="方正仿宋_GBK" w:hAnsi="方正仿宋_GBK" w:eastAsia="方正仿宋_GBK" w:cs="方正仿宋_GBK"/>
                <w:i/>
                <w:iCs/>
                <w:color w:val="000000"/>
                <w:sz w:val="16"/>
                <w:szCs w:val="16"/>
              </w:rPr>
            </w:pPr>
          </w:p>
        </w:tc>
      </w:tr>
      <w:tr w14:paraId="71E40580">
        <w:tblPrEx>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98A12D">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4DD3DD">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40F89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B75A6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完成时间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ED073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7F088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2878B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06518F">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BCEAC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0B083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1672BB0F">
            <w:pPr>
              <w:jc w:val="center"/>
              <w:rPr>
                <w:rFonts w:ascii="方正仿宋_GBK" w:hAnsi="方正仿宋_GBK" w:eastAsia="方正仿宋_GBK" w:cs="方正仿宋_GBK"/>
                <w:i/>
                <w:iCs/>
                <w:color w:val="000000"/>
                <w:sz w:val="16"/>
                <w:szCs w:val="16"/>
              </w:rPr>
            </w:pPr>
          </w:p>
        </w:tc>
      </w:tr>
      <w:tr w14:paraId="03608B84">
        <w:tblPrEx>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15AB0D">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3B1D43">
            <w:pPr>
              <w:jc w:val="center"/>
              <w:rPr>
                <w:rFonts w:ascii="方正仿宋_GBK" w:hAnsi="方正仿宋_GBK" w:eastAsia="方正仿宋_GBK" w:cs="方正仿宋_GBK"/>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807399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8923F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送教上门教师相关补助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3E6DA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7F4BF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EE7E7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7DAA9F">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BE7AE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8A588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1B319129">
            <w:pPr>
              <w:jc w:val="center"/>
              <w:rPr>
                <w:rFonts w:ascii="方正仿宋_GBK" w:hAnsi="方正仿宋_GBK" w:eastAsia="方正仿宋_GBK" w:cs="方正仿宋_GBK"/>
                <w:i/>
                <w:iCs/>
                <w:color w:val="000000"/>
                <w:sz w:val="16"/>
                <w:szCs w:val="16"/>
              </w:rPr>
            </w:pPr>
          </w:p>
        </w:tc>
      </w:tr>
      <w:tr w14:paraId="3AFF4562">
        <w:tblPrEx>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58AB46">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853892">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3A0816">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7F989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改善工读学校安全设施设备等办学条件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1BB9E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60258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FC00F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1BE127">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AF064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14B05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0BC594F0">
            <w:pPr>
              <w:jc w:val="center"/>
              <w:rPr>
                <w:rFonts w:ascii="方正仿宋_GBK" w:hAnsi="方正仿宋_GBK" w:eastAsia="方正仿宋_GBK" w:cs="方正仿宋_GBK"/>
                <w:i/>
                <w:iCs/>
                <w:color w:val="000000"/>
                <w:sz w:val="16"/>
                <w:szCs w:val="16"/>
              </w:rPr>
            </w:pPr>
          </w:p>
        </w:tc>
      </w:tr>
      <w:tr w14:paraId="2EC97729">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C3201C">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AEC30A">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1DC19A">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97F85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改造学生劳动技能实践基地经费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E2D03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12AD7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16FF3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57D186">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4.74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DD04E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85032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6.6</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00BDFCA4">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截止支付日系统锁定了部分用于政府采购未成功资金</w:t>
            </w:r>
          </w:p>
        </w:tc>
      </w:tr>
      <w:tr w14:paraId="24F76185">
        <w:tblPrEx>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299497">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CA11E4">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AEE463">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DF1C6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特殊教育基础能力建设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23FCD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4D4D3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E2259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CACF82">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4E61F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AA57B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6</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59621CAA">
            <w:pPr>
              <w:jc w:val="center"/>
              <w:rPr>
                <w:rFonts w:ascii="方正仿宋_GBK" w:hAnsi="方正仿宋_GBK" w:eastAsia="方正仿宋_GBK" w:cs="方正仿宋_GBK"/>
                <w:i/>
                <w:iCs/>
                <w:color w:val="000000"/>
                <w:sz w:val="16"/>
                <w:szCs w:val="16"/>
              </w:rPr>
            </w:pPr>
          </w:p>
        </w:tc>
      </w:tr>
      <w:tr w14:paraId="713A59FA">
        <w:tblPrEx>
          <w:tblCellMar>
            <w:top w:w="0" w:type="dxa"/>
            <w:left w:w="108" w:type="dxa"/>
            <w:bottom w:w="0" w:type="dxa"/>
            <w:right w:w="108" w:type="dxa"/>
          </w:tblCellM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D12C57">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4E632C">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AB6F17">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446C5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特殊教育师资培训费、伙食费及其他相关费用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3B013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A574A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7AD08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DE2054">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4AFDE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8FA23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1EABE554">
            <w:pPr>
              <w:jc w:val="center"/>
              <w:rPr>
                <w:rFonts w:ascii="方正仿宋_GBK" w:hAnsi="方正仿宋_GBK" w:eastAsia="方正仿宋_GBK" w:cs="方正仿宋_GBK"/>
                <w:i/>
                <w:iCs/>
                <w:color w:val="000000"/>
                <w:sz w:val="16"/>
                <w:szCs w:val="16"/>
              </w:rPr>
            </w:pPr>
          </w:p>
        </w:tc>
      </w:tr>
      <w:tr w14:paraId="29193608">
        <w:tblPrEx>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C949CF">
            <w:pPr>
              <w:jc w:val="center"/>
              <w:rPr>
                <w:rFonts w:ascii="方正仿宋_GBK" w:hAnsi="方正仿宋_GBK" w:eastAsia="方正仿宋_GBK" w:cs="方正仿宋_GBK"/>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81941F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B39825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61BC4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未成年人学生总体犯罪率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D7337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DFAD2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F6E12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9575AE">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49A41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25F2C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75DE4FFC">
            <w:pPr>
              <w:jc w:val="center"/>
              <w:rPr>
                <w:rFonts w:ascii="方正仿宋_GBK" w:hAnsi="方正仿宋_GBK" w:eastAsia="方正仿宋_GBK" w:cs="方正仿宋_GBK"/>
                <w:i/>
                <w:iCs/>
                <w:color w:val="000000"/>
                <w:sz w:val="16"/>
                <w:szCs w:val="16"/>
              </w:rPr>
            </w:pPr>
          </w:p>
        </w:tc>
      </w:tr>
      <w:tr w14:paraId="67EC5AC9">
        <w:tblPrEx>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5CE02E">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B0063E">
            <w:pPr>
              <w:jc w:val="cente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2AD473">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E84EE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提高特殊教育工读教育质量率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E2526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EB0BB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71E99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4F6B43">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DE279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FB8C9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4005B030">
            <w:pPr>
              <w:jc w:val="center"/>
              <w:rPr>
                <w:rFonts w:ascii="方正仿宋_GBK" w:hAnsi="方正仿宋_GBK" w:eastAsia="方正仿宋_GBK" w:cs="方正仿宋_GBK"/>
                <w:i/>
                <w:iCs/>
                <w:color w:val="000000"/>
                <w:sz w:val="16"/>
                <w:szCs w:val="16"/>
              </w:rPr>
            </w:pPr>
          </w:p>
        </w:tc>
      </w:tr>
      <w:tr w14:paraId="7393D4F3">
        <w:tblPrEx>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64C952">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0B066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49DAB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96210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学生家长满意度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11718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1A799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EAD76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330F76">
            <w:pPr>
              <w:widowControl/>
              <w:jc w:val="center"/>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710F9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C7A91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2092DFD2">
            <w:pPr>
              <w:jc w:val="center"/>
              <w:rPr>
                <w:rFonts w:ascii="方正仿宋_GBK" w:hAnsi="方正仿宋_GBK" w:eastAsia="方正仿宋_GBK" w:cs="方正仿宋_GBK"/>
                <w:i/>
                <w:iCs/>
                <w:color w:val="000000"/>
                <w:sz w:val="16"/>
                <w:szCs w:val="16"/>
              </w:rPr>
            </w:pPr>
          </w:p>
        </w:tc>
      </w:tr>
      <w:tr w14:paraId="66914043">
        <w:tblPrEx>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38DCA13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AF209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ED0018">
            <w:pPr>
              <w:widowControl/>
              <w:jc w:val="righ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99.5</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56FAA71D">
            <w:pPr>
              <w:rPr>
                <w:rFonts w:ascii="方正仿宋_GBK" w:hAnsi="方正仿宋_GBK" w:eastAsia="方正仿宋_GBK" w:cs="方正仿宋_GBK"/>
                <w:color w:val="000000"/>
                <w:sz w:val="18"/>
                <w:szCs w:val="18"/>
              </w:rPr>
            </w:pPr>
          </w:p>
        </w:tc>
      </w:tr>
      <w:tr w14:paraId="27DA172B">
        <w:tblPrEx>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92ACA4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评价结论</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3995A2BB">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结合自评情况，项目自评总分100分，得分99.5分，特教业务费在实施过程中一方面补偿了劳务费不足部分，另一方面也为特殊教育学校教育教学条件做出了突出贡献，满足了师生日常工作学习的需要。</w:t>
            </w:r>
          </w:p>
        </w:tc>
      </w:tr>
      <w:tr w14:paraId="489471B5">
        <w:tblPrEx>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5E1E27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存在问题</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71F4FABB">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截止支付日系统锁定了部分用于政府采购未成功资金，资金未有效使用</w:t>
            </w:r>
          </w:p>
        </w:tc>
      </w:tr>
      <w:tr w14:paraId="67104236">
        <w:tblPrEx>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8D8A55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改进措施</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03B1AC89">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在以后的工作中加强业务学习，有效使用预算资金。</w:t>
            </w:r>
          </w:p>
        </w:tc>
      </w:tr>
      <w:tr w14:paraId="566615FD">
        <w:tblPrEx>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029E440">
            <w:pPr>
              <w:widowControl/>
              <w:jc w:val="left"/>
              <w:textAlignment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kern w:val="0"/>
                <w:sz w:val="18"/>
                <w:szCs w:val="18"/>
                <w:lang w:bidi="ar"/>
              </w:rPr>
              <w:t>项目负责人：</w:t>
            </w:r>
            <w:r>
              <w:rPr>
                <w:rFonts w:hint="eastAsia" w:ascii="方正仿宋_GBK" w:hAnsi="方正仿宋_GBK" w:eastAsia="方正仿宋_GBK" w:cs="方正仿宋_GBK"/>
                <w:color w:val="auto"/>
                <w:kern w:val="0"/>
                <w:sz w:val="18"/>
                <w:szCs w:val="18"/>
                <w:lang w:val="en-US" w:eastAsia="zh-CN" w:bidi="ar"/>
              </w:rPr>
              <w:t>张入苏</w:t>
            </w:r>
          </w:p>
        </w:tc>
        <w:tc>
          <w:tcPr>
            <w:tcW w:w="4423" w:type="dxa"/>
            <w:gridSpan w:val="6"/>
            <w:tcBorders>
              <w:top w:val="single" w:color="000000" w:sz="4" w:space="0"/>
              <w:left w:val="single" w:color="000000" w:sz="4" w:space="0"/>
              <w:bottom w:val="single" w:color="000000" w:sz="4" w:space="0"/>
              <w:right w:val="single" w:color="000000" w:sz="4" w:space="0"/>
            </w:tcBorders>
            <w:noWrap w:val="0"/>
            <w:vAlign w:val="center"/>
          </w:tcPr>
          <w:p w14:paraId="5B9F5F2D">
            <w:pPr>
              <w:widowControl/>
              <w:jc w:val="left"/>
              <w:textAlignment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kern w:val="0"/>
                <w:sz w:val="18"/>
                <w:szCs w:val="18"/>
                <w:lang w:bidi="ar"/>
              </w:rPr>
              <w:t>财务负责人：</w:t>
            </w:r>
            <w:r>
              <w:rPr>
                <w:rFonts w:hint="eastAsia" w:ascii="方正仿宋_GBK" w:hAnsi="方正仿宋_GBK" w:eastAsia="方正仿宋_GBK" w:cs="方正仿宋_GBK"/>
                <w:color w:val="auto"/>
                <w:kern w:val="0"/>
                <w:sz w:val="18"/>
                <w:szCs w:val="18"/>
                <w:lang w:val="en-US" w:eastAsia="zh-CN" w:bidi="ar"/>
              </w:rPr>
              <w:t>罗菊英</w:t>
            </w:r>
          </w:p>
        </w:tc>
      </w:tr>
      <w:tr w14:paraId="327078BD">
        <w:tblPrEx>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CBB46F4">
            <w:pPr>
              <w:widowControl/>
              <w:jc w:val="left"/>
              <w:textAlignment w:val="center"/>
              <w:rPr>
                <w:rFonts w:ascii="方正仿宋_GBK" w:hAnsi="方正仿宋_GBK" w:eastAsia="方正仿宋_GBK" w:cs="方正仿宋_GBK"/>
                <w:color w:val="000000"/>
                <w:kern w:val="0"/>
                <w:sz w:val="18"/>
                <w:szCs w:val="18"/>
                <w:lang w:bidi="ar"/>
              </w:rPr>
            </w:pPr>
          </w:p>
        </w:tc>
        <w:tc>
          <w:tcPr>
            <w:tcW w:w="4423" w:type="dxa"/>
            <w:gridSpan w:val="6"/>
            <w:tcBorders>
              <w:top w:val="single" w:color="000000" w:sz="4" w:space="0"/>
              <w:left w:val="single" w:color="000000" w:sz="4" w:space="0"/>
              <w:bottom w:val="single" w:color="000000" w:sz="4" w:space="0"/>
              <w:right w:val="single" w:color="000000" w:sz="4" w:space="0"/>
            </w:tcBorders>
            <w:noWrap w:val="0"/>
            <w:vAlign w:val="center"/>
          </w:tcPr>
          <w:p w14:paraId="088E6CD8">
            <w:pPr>
              <w:widowControl/>
              <w:jc w:val="left"/>
              <w:textAlignment w:val="center"/>
              <w:rPr>
                <w:rFonts w:ascii="方正仿宋_GBK" w:hAnsi="方正仿宋_GBK" w:eastAsia="方正仿宋_GBK" w:cs="方正仿宋_GBK"/>
                <w:color w:val="000000"/>
                <w:kern w:val="0"/>
                <w:sz w:val="18"/>
                <w:szCs w:val="18"/>
                <w:lang w:bidi="ar"/>
              </w:rPr>
            </w:pPr>
          </w:p>
        </w:tc>
      </w:tr>
      <w:tr w14:paraId="0453A34D">
        <w:tblPrEx>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noWrap w:val="0"/>
            <w:vAlign w:val="center"/>
          </w:tcPr>
          <w:p w14:paraId="610B2226">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部门预算项目支出绩效自评表（2022年度）</w:t>
            </w:r>
          </w:p>
        </w:tc>
      </w:tr>
      <w:tr w14:paraId="3D8280BF">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4CE4B2B">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项目名称</w:t>
            </w:r>
          </w:p>
        </w:tc>
        <w:tc>
          <w:tcPr>
            <w:tcW w:w="7132" w:type="dxa"/>
            <w:gridSpan w:val="9"/>
            <w:tcBorders>
              <w:top w:val="single" w:color="000000" w:sz="4" w:space="0"/>
              <w:left w:val="single" w:color="000000" w:sz="4" w:space="0"/>
              <w:bottom w:val="single" w:color="000000" w:sz="4" w:space="0"/>
              <w:right w:val="single" w:color="000000" w:sz="4" w:space="0"/>
            </w:tcBorders>
            <w:noWrap w:val="0"/>
            <w:vAlign w:val="center"/>
          </w:tcPr>
          <w:p w14:paraId="040644B2">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51160022T000007082196-城乡义务教育补助资金</w:t>
            </w:r>
          </w:p>
        </w:tc>
      </w:tr>
      <w:tr w14:paraId="3838AA55">
        <w:tblPrEx>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4132DB1">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E3C8AE1">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广安励志中学部门</w:t>
            </w:r>
          </w:p>
        </w:tc>
        <w:tc>
          <w:tcPr>
            <w:tcW w:w="0" w:type="auto"/>
            <w:tcBorders>
              <w:top w:val="nil"/>
              <w:left w:val="nil"/>
              <w:bottom w:val="nil"/>
              <w:right w:val="nil"/>
            </w:tcBorders>
            <w:noWrap w:val="0"/>
            <w:vAlign w:val="center"/>
          </w:tcPr>
          <w:p w14:paraId="710797CA">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实施单位 （盖章）</w:t>
            </w:r>
          </w:p>
        </w:tc>
        <w:tc>
          <w:tcPr>
            <w:tcW w:w="2468" w:type="dxa"/>
            <w:gridSpan w:val="3"/>
            <w:tcBorders>
              <w:top w:val="single" w:color="000000" w:sz="4" w:space="0"/>
              <w:left w:val="single" w:color="000000" w:sz="4" w:space="0"/>
              <w:bottom w:val="single" w:color="000000" w:sz="4" w:space="0"/>
              <w:right w:val="single" w:color="000000" w:sz="4" w:space="0"/>
            </w:tcBorders>
            <w:noWrap w:val="0"/>
            <w:vAlign w:val="center"/>
          </w:tcPr>
          <w:p w14:paraId="1C90AA3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广安励志中学</w:t>
            </w:r>
          </w:p>
        </w:tc>
      </w:tr>
      <w:tr w14:paraId="24C2D60F">
        <w:tblPrEx>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76ACC81">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83547A5">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D5EFEE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项目年度目标</w:t>
            </w:r>
          </w:p>
        </w:tc>
        <w:tc>
          <w:tcPr>
            <w:tcW w:w="3311" w:type="dxa"/>
            <w:gridSpan w:val="4"/>
            <w:tcBorders>
              <w:top w:val="single" w:color="000000" w:sz="4" w:space="0"/>
              <w:left w:val="single" w:color="000000" w:sz="4" w:space="0"/>
              <w:bottom w:val="single" w:color="000000" w:sz="4" w:space="0"/>
              <w:right w:val="single" w:color="000000" w:sz="4" w:space="0"/>
            </w:tcBorders>
            <w:noWrap w:val="0"/>
            <w:vAlign w:val="center"/>
          </w:tcPr>
          <w:p w14:paraId="2A72CCC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完成情况</w:t>
            </w:r>
          </w:p>
        </w:tc>
      </w:tr>
      <w:tr w14:paraId="7D04AFA6">
        <w:tblPrEx>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63C198">
            <w:pP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23E760">
            <w:pPr>
              <w:rPr>
                <w:rFonts w:ascii="方正仿宋_GBK" w:hAnsi="方正仿宋_GBK" w:eastAsia="方正仿宋_GBK" w:cs="方正仿宋_GBK"/>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29D4EC5">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为保障义务教育学校基本运行，中省市财政按照一定标准补助公用经费，主要用于学校办公、水电、维修等基本支出，保障学校日常公用经费。</w:t>
            </w:r>
          </w:p>
        </w:tc>
        <w:tc>
          <w:tcPr>
            <w:tcW w:w="3311" w:type="dxa"/>
            <w:gridSpan w:val="4"/>
            <w:tcBorders>
              <w:top w:val="single" w:color="000000" w:sz="4" w:space="0"/>
              <w:left w:val="single" w:color="000000" w:sz="4" w:space="0"/>
              <w:bottom w:val="single" w:color="000000" w:sz="4" w:space="0"/>
              <w:right w:val="single" w:color="000000" w:sz="4" w:space="0"/>
            </w:tcBorders>
            <w:noWrap w:val="0"/>
            <w:vAlign w:val="center"/>
          </w:tcPr>
          <w:p w14:paraId="0508765A">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保障了学校日常公用经费，主要用于学校办公、水电、维修等基本支出，保障了义务教育学校的基本运行。</w:t>
            </w:r>
          </w:p>
        </w:tc>
      </w:tr>
      <w:tr w14:paraId="44CCA175">
        <w:tblPrEx>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657E2A">
            <w:pP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19D808">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2.项目实施内容及过程概述</w:t>
            </w:r>
          </w:p>
        </w:tc>
        <w:tc>
          <w:tcPr>
            <w:tcW w:w="7132" w:type="dxa"/>
            <w:gridSpan w:val="9"/>
            <w:tcBorders>
              <w:top w:val="single" w:color="000000" w:sz="4" w:space="0"/>
              <w:left w:val="single" w:color="000000" w:sz="4" w:space="0"/>
              <w:bottom w:val="single" w:color="000000" w:sz="4" w:space="0"/>
              <w:right w:val="single" w:color="000000" w:sz="4" w:space="0"/>
            </w:tcBorders>
            <w:noWrap w:val="0"/>
            <w:vAlign w:val="center"/>
          </w:tcPr>
          <w:p w14:paraId="15E42779">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保障了学校日常公用经费，主要用于学校办公、水电、维修等基本支出，保障了义务教育学校的基本运行。</w:t>
            </w:r>
          </w:p>
        </w:tc>
      </w:tr>
      <w:tr w14:paraId="68A57FEB">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A020DC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DD905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1D1A8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1DBBC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7E13B0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2ABCA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DD78A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87288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得分</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56CB93A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原因</w:t>
            </w:r>
          </w:p>
        </w:tc>
      </w:tr>
      <w:tr w14:paraId="19F9261B">
        <w:tblPrEx>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DE4299">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BEFAF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C9609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BA7E3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30.09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ACDE9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30.08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BFEC3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99.96%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AA2BC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FA927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9.9</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14:paraId="1A2A53F3">
            <w:pPr>
              <w:widowControl/>
              <w:jc w:val="left"/>
              <w:textAlignment w:val="center"/>
              <w:rPr>
                <w:rFonts w:ascii="方正仿宋_GBK" w:hAnsi="方正仿宋_GBK" w:eastAsia="方正仿宋_GBK" w:cs="方正仿宋_GBK"/>
                <w:i/>
                <w:iCs/>
                <w:color w:val="000000"/>
                <w:sz w:val="18"/>
                <w:szCs w:val="18"/>
              </w:rPr>
            </w:pPr>
            <w:r>
              <w:rPr>
                <w:rFonts w:hint="eastAsia" w:ascii="方正仿宋_GBK" w:hAnsi="方正仿宋_GBK" w:eastAsia="方正仿宋_GBK" w:cs="方正仿宋_GBK"/>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14:paraId="208CDB2A">
        <w:tblPrEx>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FFAFFA">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7A142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99DC7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1974E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30.09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27474E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30.08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40C38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99.96%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57AEA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2463E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F313D">
            <w:pPr>
              <w:rPr>
                <w:rFonts w:ascii="方正仿宋_GBK" w:hAnsi="方正仿宋_GBK" w:eastAsia="方正仿宋_GBK" w:cs="方正仿宋_GBK"/>
                <w:i/>
                <w:iCs/>
                <w:color w:val="000000"/>
                <w:sz w:val="18"/>
                <w:szCs w:val="18"/>
              </w:rPr>
            </w:pPr>
          </w:p>
        </w:tc>
      </w:tr>
      <w:tr w14:paraId="5C9CB4CB">
        <w:tblPrEx>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64F8A4">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519B4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CA106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972F7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29AC97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22F00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6A96D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99F36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50AA5">
            <w:pPr>
              <w:rPr>
                <w:rFonts w:ascii="方正仿宋_GBK" w:hAnsi="方正仿宋_GBK" w:eastAsia="方正仿宋_GBK" w:cs="方正仿宋_GBK"/>
                <w:i/>
                <w:iCs/>
                <w:color w:val="000000"/>
                <w:sz w:val="18"/>
                <w:szCs w:val="18"/>
              </w:rPr>
            </w:pPr>
          </w:p>
        </w:tc>
      </w:tr>
      <w:tr w14:paraId="216C82C1">
        <w:tblPrEx>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F3D8D8">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22BE1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F9A61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6A247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CA3BE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E36D8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A7104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B7574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2AF6BC">
            <w:pPr>
              <w:rPr>
                <w:rFonts w:ascii="方正仿宋_GBK" w:hAnsi="方正仿宋_GBK" w:eastAsia="方正仿宋_GBK" w:cs="方正仿宋_GBK"/>
                <w:i/>
                <w:iCs/>
                <w:color w:val="000000"/>
                <w:sz w:val="18"/>
                <w:szCs w:val="18"/>
              </w:rPr>
            </w:pPr>
          </w:p>
        </w:tc>
      </w:tr>
      <w:tr w14:paraId="680C996B">
        <w:tblPrEx>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13DA70D">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C84DE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237D12">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F10A68">
            <w:pPr>
              <w:jc w:val="center"/>
              <w:rPr>
                <w:rFonts w:ascii="方正仿宋_GBK" w:hAnsi="方正仿宋_GBK" w:eastAsia="方正仿宋_GBK" w:cs="方正仿宋_GBK"/>
                <w:i/>
                <w:iCs/>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B4BC63A">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908F6B">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C593F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65467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15F40">
            <w:pPr>
              <w:rPr>
                <w:rFonts w:ascii="方正仿宋_GBK" w:hAnsi="方正仿宋_GBK" w:eastAsia="方正仿宋_GBK" w:cs="方正仿宋_GBK"/>
                <w:i/>
                <w:iCs/>
                <w:color w:val="000000"/>
                <w:sz w:val="18"/>
                <w:szCs w:val="18"/>
              </w:rPr>
            </w:pPr>
          </w:p>
        </w:tc>
      </w:tr>
      <w:tr w14:paraId="60EC60D4">
        <w:tblPrEx>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4F7259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86598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3BA4E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F0833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4CB58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2256C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05975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03D52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C5D5C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0F10F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得分</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4B12D92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未完成原因分析</w:t>
            </w:r>
          </w:p>
        </w:tc>
      </w:tr>
      <w:tr w14:paraId="30FB2289">
        <w:tblPrEx>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F0DA9B">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51F2F4">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8B231C">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DE2608">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5E9A2E">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DC6C85">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7DB613">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9AC298">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ACBF28">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5A49C4">
            <w:pPr>
              <w:jc w:val="center"/>
              <w:rPr>
                <w:rFonts w:ascii="方正仿宋_GBK" w:hAnsi="方正仿宋_GBK" w:eastAsia="方正仿宋_GBK" w:cs="方正仿宋_GBK"/>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7AFFD431">
            <w:pPr>
              <w:jc w:val="center"/>
              <w:rPr>
                <w:rFonts w:ascii="方正仿宋_GBK" w:hAnsi="方正仿宋_GBK" w:eastAsia="方正仿宋_GBK" w:cs="方正仿宋_GBK"/>
                <w:i/>
                <w:iCs/>
                <w:color w:val="000000"/>
                <w:sz w:val="16"/>
                <w:szCs w:val="16"/>
              </w:rPr>
            </w:pPr>
          </w:p>
        </w:tc>
      </w:tr>
      <w:tr w14:paraId="7F571FB0">
        <w:tblPrEx>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02CB7A9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018C9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E9AE61">
            <w:pPr>
              <w:widowControl/>
              <w:jc w:val="righ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99</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2E9D3FF4">
            <w:pPr>
              <w:rPr>
                <w:rFonts w:ascii="方正仿宋_GBK" w:hAnsi="方正仿宋_GBK" w:eastAsia="方正仿宋_GBK" w:cs="方正仿宋_GBK"/>
                <w:color w:val="000000"/>
                <w:sz w:val="18"/>
                <w:szCs w:val="18"/>
              </w:rPr>
            </w:pPr>
          </w:p>
        </w:tc>
      </w:tr>
      <w:tr w14:paraId="126DB4D8">
        <w:tblPrEx>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2C6FF2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评价结论</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4D6D7EB9">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结合自评情况，项目自评总分100分，得分99分，城乡义务教育补助资金保障了学校日常公用经费，主要用于学校办公、水电、维修等基本支出，保障了义务教育学校的基本运行。</w:t>
            </w:r>
          </w:p>
        </w:tc>
      </w:tr>
      <w:tr w14:paraId="771A640A">
        <w:tblPrEx>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D75B6F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存在问题</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27B88FFC">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无</w:t>
            </w:r>
          </w:p>
        </w:tc>
      </w:tr>
      <w:tr w14:paraId="56A977E0">
        <w:tblPrEx>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38D5E6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改进措施</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4C2B02A5">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无</w:t>
            </w:r>
          </w:p>
        </w:tc>
      </w:tr>
      <w:tr w14:paraId="0A04AD2B">
        <w:tblPrEx>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D2EAEE2">
            <w:pPr>
              <w:widowControl/>
              <w:jc w:val="left"/>
              <w:textAlignment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kern w:val="0"/>
                <w:sz w:val="18"/>
                <w:szCs w:val="18"/>
                <w:lang w:bidi="ar"/>
              </w:rPr>
              <w:t>项目负责人：</w:t>
            </w:r>
            <w:r>
              <w:rPr>
                <w:rFonts w:hint="eastAsia" w:ascii="方正仿宋_GBK" w:hAnsi="方正仿宋_GBK" w:eastAsia="方正仿宋_GBK" w:cs="方正仿宋_GBK"/>
                <w:color w:val="auto"/>
                <w:kern w:val="0"/>
                <w:sz w:val="18"/>
                <w:szCs w:val="18"/>
                <w:lang w:val="en-US" w:eastAsia="zh-CN" w:bidi="ar"/>
              </w:rPr>
              <w:t>张入苏</w:t>
            </w:r>
          </w:p>
        </w:tc>
        <w:tc>
          <w:tcPr>
            <w:tcW w:w="4423" w:type="dxa"/>
            <w:gridSpan w:val="6"/>
            <w:tcBorders>
              <w:top w:val="single" w:color="000000" w:sz="4" w:space="0"/>
              <w:left w:val="single" w:color="000000" w:sz="4" w:space="0"/>
              <w:bottom w:val="single" w:color="000000" w:sz="4" w:space="0"/>
              <w:right w:val="single" w:color="000000" w:sz="4" w:space="0"/>
            </w:tcBorders>
            <w:noWrap w:val="0"/>
            <w:vAlign w:val="center"/>
          </w:tcPr>
          <w:p w14:paraId="35589D51">
            <w:pPr>
              <w:widowControl/>
              <w:jc w:val="left"/>
              <w:textAlignment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kern w:val="0"/>
                <w:sz w:val="18"/>
                <w:szCs w:val="18"/>
                <w:lang w:bidi="ar"/>
              </w:rPr>
              <w:t>财务负责人：</w:t>
            </w:r>
            <w:r>
              <w:rPr>
                <w:rFonts w:hint="eastAsia" w:ascii="方正仿宋_GBK" w:hAnsi="方正仿宋_GBK" w:eastAsia="方正仿宋_GBK" w:cs="方正仿宋_GBK"/>
                <w:color w:val="auto"/>
                <w:kern w:val="0"/>
                <w:sz w:val="18"/>
                <w:szCs w:val="18"/>
                <w:lang w:val="en-US" w:eastAsia="zh-CN" w:bidi="ar"/>
              </w:rPr>
              <w:t>罗菊英</w:t>
            </w:r>
          </w:p>
        </w:tc>
      </w:tr>
      <w:tr w14:paraId="5CD9E5D1">
        <w:tblPrEx>
          <w:tblCellMar>
            <w:top w:w="0" w:type="dxa"/>
            <w:left w:w="108" w:type="dxa"/>
            <w:bottom w:w="0" w:type="dxa"/>
            <w:right w:w="108" w:type="dxa"/>
          </w:tblCellMar>
        </w:tblPrEx>
        <w:trPr>
          <w:trHeight w:val="285" w:hRule="atLeast"/>
        </w:trPr>
        <w:tc>
          <w:tcPr>
            <w:tcW w:w="0" w:type="auto"/>
            <w:tcBorders>
              <w:top w:val="nil"/>
              <w:left w:val="nil"/>
              <w:bottom w:val="nil"/>
              <w:right w:val="nil"/>
            </w:tcBorders>
            <w:noWrap w:val="0"/>
            <w:vAlign w:val="center"/>
          </w:tcPr>
          <w:p w14:paraId="10522BBC">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026C27B9">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5F399BE0">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281B3D07">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5E7C3D90">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40A89DED">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1C5E7AD2">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082317FE">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6DAA3635">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309A5CC9">
            <w:pPr>
              <w:rPr>
                <w:rFonts w:ascii="方正仿宋_GBK" w:hAnsi="方正仿宋_GBK" w:eastAsia="方正仿宋_GBK" w:cs="方正仿宋_GBK"/>
                <w:color w:val="000000"/>
                <w:sz w:val="18"/>
                <w:szCs w:val="18"/>
              </w:rPr>
            </w:pPr>
          </w:p>
        </w:tc>
        <w:tc>
          <w:tcPr>
            <w:tcW w:w="1456" w:type="dxa"/>
            <w:tcBorders>
              <w:top w:val="nil"/>
              <w:left w:val="nil"/>
              <w:bottom w:val="nil"/>
              <w:right w:val="nil"/>
            </w:tcBorders>
            <w:noWrap w:val="0"/>
            <w:vAlign w:val="center"/>
          </w:tcPr>
          <w:p w14:paraId="1126C022">
            <w:pPr>
              <w:rPr>
                <w:rFonts w:ascii="方正仿宋_GBK" w:hAnsi="方正仿宋_GBK" w:eastAsia="方正仿宋_GBK" w:cs="方正仿宋_GBK"/>
                <w:color w:val="000000"/>
                <w:sz w:val="18"/>
                <w:szCs w:val="18"/>
              </w:rPr>
            </w:pPr>
          </w:p>
        </w:tc>
      </w:tr>
      <w:tr w14:paraId="42E1F508">
        <w:tblPrEx>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noWrap w:val="0"/>
            <w:vAlign w:val="center"/>
          </w:tcPr>
          <w:p w14:paraId="235E90C1">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部门预算项目支出绩效自评表（2022年度）</w:t>
            </w:r>
          </w:p>
        </w:tc>
      </w:tr>
      <w:tr w14:paraId="3F6F12E8">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B23C2E8">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项目名称</w:t>
            </w:r>
          </w:p>
        </w:tc>
        <w:tc>
          <w:tcPr>
            <w:tcW w:w="7132" w:type="dxa"/>
            <w:gridSpan w:val="9"/>
            <w:tcBorders>
              <w:top w:val="single" w:color="000000" w:sz="4" w:space="0"/>
              <w:left w:val="single" w:color="000000" w:sz="4" w:space="0"/>
              <w:bottom w:val="single" w:color="000000" w:sz="4" w:space="0"/>
              <w:right w:val="single" w:color="000000" w:sz="4" w:space="0"/>
            </w:tcBorders>
            <w:noWrap w:val="0"/>
            <w:vAlign w:val="center"/>
          </w:tcPr>
          <w:p w14:paraId="113FEF32">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51160022T000007379452-防高坠防护网安装经费</w:t>
            </w:r>
          </w:p>
        </w:tc>
      </w:tr>
      <w:tr w14:paraId="1D7F3A78">
        <w:tblPrEx>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3C69447">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3047FF3">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广安励志中学部门</w:t>
            </w:r>
          </w:p>
        </w:tc>
        <w:tc>
          <w:tcPr>
            <w:tcW w:w="0" w:type="auto"/>
            <w:tcBorders>
              <w:top w:val="nil"/>
              <w:left w:val="nil"/>
              <w:bottom w:val="nil"/>
              <w:right w:val="nil"/>
            </w:tcBorders>
            <w:noWrap w:val="0"/>
            <w:vAlign w:val="center"/>
          </w:tcPr>
          <w:p w14:paraId="20242129">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实施单位 （盖章）</w:t>
            </w:r>
          </w:p>
        </w:tc>
        <w:tc>
          <w:tcPr>
            <w:tcW w:w="2468" w:type="dxa"/>
            <w:gridSpan w:val="3"/>
            <w:tcBorders>
              <w:top w:val="single" w:color="000000" w:sz="4" w:space="0"/>
              <w:left w:val="single" w:color="000000" w:sz="4" w:space="0"/>
              <w:bottom w:val="single" w:color="000000" w:sz="4" w:space="0"/>
              <w:right w:val="single" w:color="000000" w:sz="4" w:space="0"/>
            </w:tcBorders>
            <w:noWrap w:val="0"/>
            <w:vAlign w:val="center"/>
          </w:tcPr>
          <w:p w14:paraId="7DEC669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广安励志中学</w:t>
            </w:r>
          </w:p>
        </w:tc>
      </w:tr>
      <w:tr w14:paraId="656B65DB">
        <w:tblPrEx>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74F8C24">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D349ACD">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9C7897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项目年度目标</w:t>
            </w:r>
          </w:p>
        </w:tc>
        <w:tc>
          <w:tcPr>
            <w:tcW w:w="3311" w:type="dxa"/>
            <w:gridSpan w:val="4"/>
            <w:tcBorders>
              <w:top w:val="single" w:color="000000" w:sz="4" w:space="0"/>
              <w:left w:val="single" w:color="000000" w:sz="4" w:space="0"/>
              <w:bottom w:val="single" w:color="000000" w:sz="4" w:space="0"/>
              <w:right w:val="single" w:color="000000" w:sz="4" w:space="0"/>
            </w:tcBorders>
            <w:noWrap w:val="0"/>
            <w:vAlign w:val="center"/>
          </w:tcPr>
          <w:p w14:paraId="5D3AA21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完成情况</w:t>
            </w:r>
          </w:p>
        </w:tc>
      </w:tr>
      <w:tr w14:paraId="208A1FF2">
        <w:tblPrEx>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6F80D2">
            <w:pP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ECC152">
            <w:pPr>
              <w:rPr>
                <w:rFonts w:ascii="方正仿宋_GBK" w:hAnsi="方正仿宋_GBK" w:eastAsia="方正仿宋_GBK" w:cs="方正仿宋_GBK"/>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3FE405D">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确保织牢校园安全防护网，有效预防和遏制安全事件的发生，保持教育教学良好秩序，守好校园安全底线，</w:t>
            </w:r>
            <w:r>
              <w:rPr>
                <w:rFonts w:hint="eastAsia" w:ascii="方正仿宋_GBK" w:hAnsi="方正仿宋_GBK" w:eastAsia="方正仿宋_GBK" w:cs="方正仿宋_GBK"/>
                <w:color w:val="000000"/>
                <w:kern w:val="0"/>
                <w:sz w:val="18"/>
                <w:szCs w:val="18"/>
                <w:lang w:val="en-US" w:eastAsia="zh-CN" w:bidi="ar"/>
              </w:rPr>
              <w:t>全力</w:t>
            </w:r>
            <w:r>
              <w:rPr>
                <w:rFonts w:hint="eastAsia" w:ascii="方正仿宋_GBK" w:hAnsi="方正仿宋_GBK" w:eastAsia="方正仿宋_GBK" w:cs="方正仿宋_GBK"/>
                <w:color w:val="000000"/>
                <w:kern w:val="0"/>
                <w:sz w:val="18"/>
                <w:szCs w:val="18"/>
                <w:lang w:bidi="ar"/>
              </w:rPr>
              <w:t>保障师生生命安全。</w:t>
            </w:r>
          </w:p>
        </w:tc>
        <w:tc>
          <w:tcPr>
            <w:tcW w:w="3311" w:type="dxa"/>
            <w:gridSpan w:val="4"/>
            <w:tcBorders>
              <w:top w:val="single" w:color="000000" w:sz="4" w:space="0"/>
              <w:left w:val="single" w:color="000000" w:sz="4" w:space="0"/>
              <w:bottom w:val="single" w:color="000000" w:sz="4" w:space="0"/>
              <w:right w:val="single" w:color="000000" w:sz="4" w:space="0"/>
            </w:tcBorders>
            <w:noWrap w:val="0"/>
            <w:vAlign w:val="center"/>
          </w:tcPr>
          <w:p w14:paraId="4A83B604">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确保织牢校园安全防护网，有效预防和遏制安全事件的发生，保持教育教学良好秩序，守好校园安全底线，全力保障师生生命安全。</w:t>
            </w:r>
          </w:p>
        </w:tc>
      </w:tr>
      <w:tr w14:paraId="5AFA0762">
        <w:tblPrEx>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BD70C6">
            <w:pP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DA626D">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2.项目实施内容及过程概述</w:t>
            </w:r>
          </w:p>
        </w:tc>
        <w:tc>
          <w:tcPr>
            <w:tcW w:w="7132" w:type="dxa"/>
            <w:gridSpan w:val="9"/>
            <w:tcBorders>
              <w:top w:val="single" w:color="000000" w:sz="4" w:space="0"/>
              <w:left w:val="single" w:color="000000" w:sz="4" w:space="0"/>
              <w:bottom w:val="single" w:color="000000" w:sz="4" w:space="0"/>
              <w:right w:val="single" w:color="000000" w:sz="4" w:space="0"/>
            </w:tcBorders>
            <w:noWrap w:val="0"/>
            <w:vAlign w:val="center"/>
          </w:tcPr>
          <w:p w14:paraId="6A0AF440">
            <w:pPr>
              <w:widowControl/>
              <w:jc w:val="left"/>
              <w:textAlignment w:val="center"/>
              <w:rPr>
                <w:rFonts w:ascii="方正仿宋_GBK" w:hAnsi="方正仿宋_GBK" w:eastAsia="方正仿宋_GBK" w:cs="方正仿宋_GBK"/>
                <w:color w:val="000000"/>
                <w:sz w:val="18"/>
                <w:szCs w:val="18"/>
              </w:rPr>
            </w:pPr>
            <w:r>
              <w:rPr>
                <w:rFonts w:hint="default" w:ascii="方正仿宋_GBK" w:hAnsi="方正仿宋_GBK" w:eastAsia="方正仿宋_GBK" w:cs="方正仿宋_GBK"/>
                <w:color w:val="000000"/>
                <w:kern w:val="0"/>
                <w:sz w:val="18"/>
                <w:szCs w:val="18"/>
                <w:lang w:val="en" w:bidi="ar"/>
              </w:rPr>
              <w:t>我校</w:t>
            </w:r>
            <w:r>
              <w:rPr>
                <w:rFonts w:hint="eastAsia" w:ascii="方正仿宋_GBK" w:hAnsi="方正仿宋_GBK" w:eastAsia="方正仿宋_GBK" w:cs="方正仿宋_GBK"/>
                <w:color w:val="000000"/>
                <w:kern w:val="0"/>
                <w:sz w:val="18"/>
                <w:szCs w:val="18"/>
                <w:lang w:bidi="ar"/>
              </w:rPr>
              <w:t>通过使用防高坠防护网安装经费，对我校临边存在安全隐患的区域安装了隐形防护网，对高空有掉物危险的区域安装了防护顶，全力保障师生生命安全。</w:t>
            </w:r>
          </w:p>
        </w:tc>
      </w:tr>
      <w:tr w14:paraId="32DF1D1B">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0073FC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C087A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84600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C7898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D5F817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636FF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55968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DB99D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得分</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556BBBC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原因</w:t>
            </w:r>
          </w:p>
        </w:tc>
      </w:tr>
      <w:tr w14:paraId="2EE96A10">
        <w:tblPrEx>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187747">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D8A0F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C6005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E8F70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12.86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DBF3BD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12.86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EF6A5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CF3F0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F7404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14:paraId="1FF4DF2D">
            <w:pPr>
              <w:widowControl/>
              <w:jc w:val="left"/>
              <w:textAlignment w:val="center"/>
              <w:rPr>
                <w:rFonts w:ascii="方正仿宋_GBK" w:hAnsi="方正仿宋_GBK" w:eastAsia="方正仿宋_GBK" w:cs="方正仿宋_GBK"/>
                <w:i/>
                <w:iCs/>
                <w:color w:val="000000"/>
                <w:sz w:val="18"/>
                <w:szCs w:val="18"/>
              </w:rPr>
            </w:pPr>
            <w:r>
              <w:rPr>
                <w:rFonts w:hint="eastAsia" w:ascii="方正仿宋_GBK" w:hAnsi="方正仿宋_GBK" w:eastAsia="方正仿宋_GBK" w:cs="方正仿宋_GBK"/>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14:paraId="6942F83B">
        <w:tblPrEx>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34EDD1">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63BAC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BFF91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1122B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12.86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90677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12.86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7B554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C5B14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0C3F8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5E3386">
            <w:pPr>
              <w:rPr>
                <w:rFonts w:ascii="方正仿宋_GBK" w:hAnsi="方正仿宋_GBK" w:eastAsia="方正仿宋_GBK" w:cs="方正仿宋_GBK"/>
                <w:i/>
                <w:iCs/>
                <w:color w:val="000000"/>
                <w:sz w:val="18"/>
                <w:szCs w:val="18"/>
              </w:rPr>
            </w:pPr>
          </w:p>
        </w:tc>
      </w:tr>
      <w:tr w14:paraId="5A90866E">
        <w:tblPrEx>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04D2B2">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A6A0E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4CACA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78816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B11234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34395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B10B7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85757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EF3AC0">
            <w:pPr>
              <w:rPr>
                <w:rFonts w:ascii="方正仿宋_GBK" w:hAnsi="方正仿宋_GBK" w:eastAsia="方正仿宋_GBK" w:cs="方正仿宋_GBK"/>
                <w:i/>
                <w:iCs/>
                <w:color w:val="000000"/>
                <w:sz w:val="18"/>
                <w:szCs w:val="18"/>
              </w:rPr>
            </w:pPr>
          </w:p>
        </w:tc>
      </w:tr>
      <w:tr w14:paraId="222FF156">
        <w:tblPrEx>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5F8B5C">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BE7A6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5E3DD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650D5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970DFA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EF630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4955C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7D65A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CEB14">
            <w:pPr>
              <w:rPr>
                <w:rFonts w:ascii="方正仿宋_GBK" w:hAnsi="方正仿宋_GBK" w:eastAsia="方正仿宋_GBK" w:cs="方正仿宋_GBK"/>
                <w:i/>
                <w:iCs/>
                <w:color w:val="000000"/>
                <w:sz w:val="18"/>
                <w:szCs w:val="18"/>
              </w:rPr>
            </w:pPr>
          </w:p>
        </w:tc>
      </w:tr>
      <w:tr w14:paraId="3B498C26">
        <w:tblPrEx>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FF937F">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A602A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CB11A4">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1B8807">
            <w:pPr>
              <w:jc w:val="center"/>
              <w:rPr>
                <w:rFonts w:ascii="方正仿宋_GBK" w:hAnsi="方正仿宋_GBK" w:eastAsia="方正仿宋_GBK" w:cs="方正仿宋_GBK"/>
                <w:i/>
                <w:iCs/>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555ECAE">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EA5F7B">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86E3C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6E146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55437">
            <w:pPr>
              <w:rPr>
                <w:rFonts w:ascii="方正仿宋_GBK" w:hAnsi="方正仿宋_GBK" w:eastAsia="方正仿宋_GBK" w:cs="方正仿宋_GBK"/>
                <w:i/>
                <w:iCs/>
                <w:color w:val="000000"/>
                <w:sz w:val="18"/>
                <w:szCs w:val="18"/>
              </w:rPr>
            </w:pPr>
          </w:p>
        </w:tc>
      </w:tr>
      <w:tr w14:paraId="39600B4D">
        <w:tblPrEx>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15D05F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9D9EB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E3FEE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D551C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8B296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D91FA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D19FA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9FAF1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6F026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3B1E7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得分</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66B08B8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未完成原因分析</w:t>
            </w:r>
          </w:p>
        </w:tc>
      </w:tr>
      <w:tr w14:paraId="58FBE14C">
        <w:tblPrEx>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68CD94">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66BE4B">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0DCA67">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E88CD0">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DCE5FC">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0289CC">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7DB92F">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4BA936">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E354DE">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0AE6B9">
            <w:pPr>
              <w:jc w:val="center"/>
              <w:rPr>
                <w:rFonts w:ascii="方正仿宋_GBK" w:hAnsi="方正仿宋_GBK" w:eastAsia="方正仿宋_GBK" w:cs="方正仿宋_GBK"/>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5B84E2E8">
            <w:pPr>
              <w:jc w:val="center"/>
              <w:rPr>
                <w:rFonts w:ascii="方正仿宋_GBK" w:hAnsi="方正仿宋_GBK" w:eastAsia="方正仿宋_GBK" w:cs="方正仿宋_GBK"/>
                <w:i/>
                <w:iCs/>
                <w:color w:val="000000"/>
                <w:sz w:val="16"/>
                <w:szCs w:val="16"/>
              </w:rPr>
            </w:pPr>
          </w:p>
        </w:tc>
      </w:tr>
      <w:tr w14:paraId="7D16121C">
        <w:tblPrEx>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31B93A4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F90E0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2DF453">
            <w:pPr>
              <w:widowControl/>
              <w:jc w:val="righ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14F374D1">
            <w:pPr>
              <w:rPr>
                <w:rFonts w:ascii="方正仿宋_GBK" w:hAnsi="方正仿宋_GBK" w:eastAsia="方正仿宋_GBK" w:cs="方正仿宋_GBK"/>
                <w:color w:val="000000"/>
                <w:sz w:val="18"/>
                <w:szCs w:val="18"/>
              </w:rPr>
            </w:pPr>
          </w:p>
        </w:tc>
      </w:tr>
      <w:tr w14:paraId="2BE2221E">
        <w:tblPrEx>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460F36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评价结论</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3AD7D720">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结合自评情况，项目自评总分100分，</w:t>
            </w:r>
            <w:r>
              <w:rPr>
                <w:rFonts w:hint="default" w:ascii="方正仿宋_GBK" w:hAnsi="方正仿宋_GBK" w:eastAsia="方正仿宋_GBK" w:cs="方正仿宋_GBK"/>
                <w:i/>
                <w:iCs/>
                <w:color w:val="000000"/>
                <w:kern w:val="0"/>
                <w:sz w:val="16"/>
                <w:szCs w:val="16"/>
                <w:lang w:val="en" w:bidi="ar"/>
              </w:rPr>
              <w:t>我校</w:t>
            </w:r>
            <w:r>
              <w:rPr>
                <w:rFonts w:hint="eastAsia" w:ascii="方正仿宋_GBK" w:hAnsi="方正仿宋_GBK" w:eastAsia="方正仿宋_GBK" w:cs="方正仿宋_GBK"/>
                <w:i/>
                <w:iCs/>
                <w:color w:val="000000"/>
                <w:kern w:val="0"/>
                <w:sz w:val="16"/>
                <w:szCs w:val="16"/>
                <w:lang w:bidi="ar"/>
              </w:rPr>
              <w:t>得分100分，</w:t>
            </w:r>
            <w:r>
              <w:rPr>
                <w:rFonts w:hint="default" w:ascii="方正仿宋_GBK" w:hAnsi="方正仿宋_GBK" w:eastAsia="方正仿宋_GBK" w:cs="方正仿宋_GBK"/>
                <w:i/>
                <w:iCs/>
                <w:color w:val="000000"/>
                <w:kern w:val="0"/>
                <w:sz w:val="16"/>
                <w:szCs w:val="16"/>
                <w:lang w:val="en" w:bidi="ar"/>
              </w:rPr>
              <w:t>我校</w:t>
            </w:r>
            <w:r>
              <w:rPr>
                <w:rFonts w:hint="eastAsia" w:ascii="方正仿宋_GBK" w:hAnsi="方正仿宋_GBK" w:eastAsia="方正仿宋_GBK" w:cs="方正仿宋_GBK"/>
                <w:i/>
                <w:iCs/>
                <w:color w:val="000000"/>
                <w:kern w:val="0"/>
                <w:sz w:val="16"/>
                <w:szCs w:val="16"/>
                <w:lang w:bidi="ar"/>
              </w:rPr>
              <w:t>通过使用防高坠防护网安装经费，对我校临边存在安全隐患的区域安装了隐形防护网，对高空有掉物危险的区域安装了防护顶，全力保障了师生生命安全。</w:t>
            </w:r>
          </w:p>
        </w:tc>
      </w:tr>
      <w:tr w14:paraId="4AB80617">
        <w:tblPrEx>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BEFADF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存在问题</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78736E9A">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无</w:t>
            </w:r>
          </w:p>
        </w:tc>
      </w:tr>
      <w:tr w14:paraId="110BB44D">
        <w:tblPrEx>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E1688F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改进措施</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1EFD2EB4">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无</w:t>
            </w:r>
          </w:p>
        </w:tc>
      </w:tr>
      <w:tr w14:paraId="2CBE372E">
        <w:tblPrEx>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F2A3AE5">
            <w:pPr>
              <w:widowControl/>
              <w:jc w:val="left"/>
              <w:textAlignment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kern w:val="0"/>
                <w:sz w:val="18"/>
                <w:szCs w:val="18"/>
                <w:lang w:bidi="ar"/>
              </w:rPr>
              <w:t>项目负责人：</w:t>
            </w:r>
            <w:r>
              <w:rPr>
                <w:rFonts w:hint="eastAsia" w:ascii="方正仿宋_GBK" w:hAnsi="方正仿宋_GBK" w:eastAsia="方正仿宋_GBK" w:cs="方正仿宋_GBK"/>
                <w:color w:val="auto"/>
                <w:kern w:val="0"/>
                <w:sz w:val="18"/>
                <w:szCs w:val="18"/>
                <w:lang w:val="en-US" w:eastAsia="zh-CN" w:bidi="ar"/>
              </w:rPr>
              <w:t>黄开贵</w:t>
            </w:r>
          </w:p>
        </w:tc>
        <w:tc>
          <w:tcPr>
            <w:tcW w:w="4423" w:type="dxa"/>
            <w:gridSpan w:val="6"/>
            <w:tcBorders>
              <w:top w:val="single" w:color="000000" w:sz="4" w:space="0"/>
              <w:left w:val="single" w:color="000000" w:sz="4" w:space="0"/>
              <w:bottom w:val="single" w:color="000000" w:sz="4" w:space="0"/>
              <w:right w:val="single" w:color="000000" w:sz="4" w:space="0"/>
            </w:tcBorders>
            <w:noWrap w:val="0"/>
            <w:vAlign w:val="center"/>
          </w:tcPr>
          <w:p w14:paraId="44159131">
            <w:pPr>
              <w:widowControl/>
              <w:jc w:val="left"/>
              <w:textAlignment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kern w:val="0"/>
                <w:sz w:val="18"/>
                <w:szCs w:val="18"/>
                <w:lang w:bidi="ar"/>
              </w:rPr>
              <w:t>财务负责人：</w:t>
            </w:r>
            <w:r>
              <w:rPr>
                <w:rFonts w:hint="eastAsia" w:ascii="方正仿宋_GBK" w:hAnsi="方正仿宋_GBK" w:eastAsia="方正仿宋_GBK" w:cs="方正仿宋_GBK"/>
                <w:color w:val="auto"/>
                <w:kern w:val="0"/>
                <w:sz w:val="18"/>
                <w:szCs w:val="18"/>
                <w:lang w:val="en-US" w:eastAsia="zh-CN" w:bidi="ar"/>
              </w:rPr>
              <w:t>罗菊英</w:t>
            </w:r>
          </w:p>
        </w:tc>
      </w:tr>
      <w:tr w14:paraId="61B864BC">
        <w:tblPrEx>
          <w:tblCellMar>
            <w:top w:w="0" w:type="dxa"/>
            <w:left w:w="108" w:type="dxa"/>
            <w:bottom w:w="0" w:type="dxa"/>
            <w:right w:w="108" w:type="dxa"/>
          </w:tblCellMar>
        </w:tblPrEx>
        <w:trPr>
          <w:trHeight w:val="285" w:hRule="atLeast"/>
        </w:trPr>
        <w:tc>
          <w:tcPr>
            <w:tcW w:w="0" w:type="auto"/>
            <w:tcBorders>
              <w:top w:val="nil"/>
              <w:left w:val="nil"/>
              <w:bottom w:val="nil"/>
              <w:right w:val="nil"/>
            </w:tcBorders>
            <w:noWrap w:val="0"/>
            <w:vAlign w:val="center"/>
          </w:tcPr>
          <w:p w14:paraId="0A15B5B7">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0E095B67">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7B70AEAE">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6539EA48">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5A9C6380">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4FA996EB">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77DDCF82">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5033DD9F">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1B10395F">
            <w:pPr>
              <w:rPr>
                <w:rFonts w:ascii="方正仿宋_GBK" w:hAnsi="方正仿宋_GBK" w:eastAsia="方正仿宋_GBK" w:cs="方正仿宋_GBK"/>
                <w:color w:val="000000"/>
                <w:sz w:val="18"/>
                <w:szCs w:val="18"/>
              </w:rPr>
            </w:pPr>
          </w:p>
        </w:tc>
        <w:tc>
          <w:tcPr>
            <w:tcW w:w="0" w:type="auto"/>
            <w:tcBorders>
              <w:top w:val="nil"/>
              <w:left w:val="nil"/>
              <w:bottom w:val="nil"/>
              <w:right w:val="nil"/>
            </w:tcBorders>
            <w:noWrap w:val="0"/>
            <w:vAlign w:val="center"/>
          </w:tcPr>
          <w:p w14:paraId="1DAFD32F">
            <w:pPr>
              <w:rPr>
                <w:rFonts w:ascii="方正仿宋_GBK" w:hAnsi="方正仿宋_GBK" w:eastAsia="方正仿宋_GBK" w:cs="方正仿宋_GBK"/>
                <w:color w:val="000000"/>
                <w:sz w:val="18"/>
                <w:szCs w:val="18"/>
              </w:rPr>
            </w:pPr>
          </w:p>
        </w:tc>
        <w:tc>
          <w:tcPr>
            <w:tcW w:w="1456" w:type="dxa"/>
            <w:tcBorders>
              <w:top w:val="nil"/>
              <w:left w:val="nil"/>
              <w:bottom w:val="nil"/>
              <w:right w:val="nil"/>
            </w:tcBorders>
            <w:noWrap w:val="0"/>
            <w:vAlign w:val="center"/>
          </w:tcPr>
          <w:p w14:paraId="5CEAEA59">
            <w:pPr>
              <w:rPr>
                <w:rFonts w:ascii="方正仿宋_GBK" w:hAnsi="方正仿宋_GBK" w:eastAsia="方正仿宋_GBK" w:cs="方正仿宋_GBK"/>
                <w:color w:val="000000"/>
                <w:sz w:val="18"/>
                <w:szCs w:val="18"/>
              </w:rPr>
            </w:pPr>
          </w:p>
        </w:tc>
      </w:tr>
      <w:tr w14:paraId="05100804">
        <w:tblPrEx>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noWrap w:val="0"/>
            <w:vAlign w:val="center"/>
          </w:tcPr>
          <w:p w14:paraId="76B0FBC1">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部门预算项目支出绩效自评表（2022年度）</w:t>
            </w:r>
          </w:p>
        </w:tc>
      </w:tr>
      <w:tr w14:paraId="5D4B30D8">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F89D509">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项目名称</w:t>
            </w:r>
          </w:p>
        </w:tc>
        <w:tc>
          <w:tcPr>
            <w:tcW w:w="7132" w:type="dxa"/>
            <w:gridSpan w:val="9"/>
            <w:tcBorders>
              <w:top w:val="single" w:color="000000" w:sz="4" w:space="0"/>
              <w:left w:val="single" w:color="000000" w:sz="4" w:space="0"/>
              <w:bottom w:val="single" w:color="000000" w:sz="4" w:space="0"/>
              <w:right w:val="single" w:color="000000" w:sz="4" w:space="0"/>
            </w:tcBorders>
            <w:noWrap w:val="0"/>
            <w:vAlign w:val="center"/>
          </w:tcPr>
          <w:p w14:paraId="62872E1F">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51160023T000008130641-中小学生心理测评工作经费</w:t>
            </w:r>
          </w:p>
        </w:tc>
      </w:tr>
      <w:tr w14:paraId="3FA6DB42">
        <w:tblPrEx>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4C724D4">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40292CB">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广安励志中学部门</w:t>
            </w:r>
          </w:p>
        </w:tc>
        <w:tc>
          <w:tcPr>
            <w:tcW w:w="0" w:type="auto"/>
            <w:tcBorders>
              <w:top w:val="nil"/>
              <w:left w:val="nil"/>
              <w:bottom w:val="nil"/>
              <w:right w:val="nil"/>
            </w:tcBorders>
            <w:noWrap w:val="0"/>
            <w:vAlign w:val="center"/>
          </w:tcPr>
          <w:p w14:paraId="01D36DCC">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实施单位 （盖章）</w:t>
            </w:r>
          </w:p>
        </w:tc>
        <w:tc>
          <w:tcPr>
            <w:tcW w:w="2468" w:type="dxa"/>
            <w:gridSpan w:val="3"/>
            <w:tcBorders>
              <w:top w:val="single" w:color="000000" w:sz="4" w:space="0"/>
              <w:left w:val="single" w:color="000000" w:sz="4" w:space="0"/>
              <w:bottom w:val="single" w:color="000000" w:sz="4" w:space="0"/>
              <w:right w:val="single" w:color="000000" w:sz="4" w:space="0"/>
            </w:tcBorders>
            <w:noWrap w:val="0"/>
            <w:vAlign w:val="center"/>
          </w:tcPr>
          <w:p w14:paraId="3ACE0FB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广安励志中学</w:t>
            </w:r>
          </w:p>
        </w:tc>
      </w:tr>
      <w:tr w14:paraId="3DA645FC">
        <w:tblPrEx>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52A4DD6">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6DDBE65">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CCB3A1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项目年度目标</w:t>
            </w:r>
          </w:p>
        </w:tc>
        <w:tc>
          <w:tcPr>
            <w:tcW w:w="3311" w:type="dxa"/>
            <w:gridSpan w:val="4"/>
            <w:tcBorders>
              <w:top w:val="single" w:color="000000" w:sz="4" w:space="0"/>
              <w:left w:val="single" w:color="000000" w:sz="4" w:space="0"/>
              <w:bottom w:val="single" w:color="000000" w:sz="4" w:space="0"/>
              <w:right w:val="single" w:color="000000" w:sz="4" w:space="0"/>
            </w:tcBorders>
            <w:noWrap w:val="0"/>
            <w:vAlign w:val="center"/>
          </w:tcPr>
          <w:p w14:paraId="5F9E630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完成情况</w:t>
            </w:r>
          </w:p>
        </w:tc>
      </w:tr>
      <w:tr w14:paraId="1D3052F1">
        <w:tblPrEx>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6C8CDC">
            <w:pPr>
              <w:rPr>
                <w:rFonts w:ascii="方正仿宋_GBK" w:hAnsi="方正仿宋_GBK" w:eastAsia="方正仿宋_GBK" w:cs="方正仿宋_GBK"/>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F2562C">
            <w:pPr>
              <w:rPr>
                <w:rFonts w:ascii="方正仿宋_GBK" w:hAnsi="方正仿宋_GBK" w:eastAsia="方正仿宋_GBK" w:cs="方正仿宋_GBK"/>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45F3D72">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保障中小学生心理测评工作的有序开展。</w:t>
            </w:r>
          </w:p>
        </w:tc>
        <w:tc>
          <w:tcPr>
            <w:tcW w:w="3311" w:type="dxa"/>
            <w:gridSpan w:val="4"/>
            <w:tcBorders>
              <w:top w:val="single" w:color="000000" w:sz="4" w:space="0"/>
              <w:left w:val="single" w:color="000000" w:sz="4" w:space="0"/>
              <w:bottom w:val="single" w:color="000000" w:sz="4" w:space="0"/>
              <w:right w:val="single" w:color="000000" w:sz="4" w:space="0"/>
            </w:tcBorders>
            <w:noWrap w:val="0"/>
            <w:vAlign w:val="center"/>
          </w:tcPr>
          <w:p w14:paraId="19833040">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保障了我校学生及来访咨询孩子的心理测评工作有序开展。</w:t>
            </w:r>
          </w:p>
        </w:tc>
      </w:tr>
      <w:tr w14:paraId="65AD389F">
        <w:tblPrEx>
          <w:tblCellMar>
            <w:top w:w="0" w:type="dxa"/>
            <w:left w:w="108" w:type="dxa"/>
            <w:bottom w:w="0" w:type="dxa"/>
            <w:right w:w="108" w:type="dxa"/>
          </w:tblCellMar>
        </w:tblPrEx>
        <w:trPr>
          <w:trHeight w:val="69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5E0232">
            <w:pP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1FEDD7">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2.项目实施内容及过程概述</w:t>
            </w:r>
          </w:p>
        </w:tc>
        <w:tc>
          <w:tcPr>
            <w:tcW w:w="7132" w:type="dxa"/>
            <w:gridSpan w:val="9"/>
            <w:tcBorders>
              <w:top w:val="single" w:color="000000" w:sz="4" w:space="0"/>
              <w:left w:val="single" w:color="000000" w:sz="4" w:space="0"/>
              <w:bottom w:val="single" w:color="000000" w:sz="4" w:space="0"/>
              <w:right w:val="single" w:color="000000" w:sz="4" w:space="0"/>
            </w:tcBorders>
            <w:noWrap w:val="0"/>
            <w:vAlign w:val="center"/>
          </w:tcPr>
          <w:p w14:paraId="5E556E54">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保障了我校学生及来访咨询孩子的心理测评工作有序开展。</w:t>
            </w:r>
          </w:p>
        </w:tc>
      </w:tr>
      <w:tr w14:paraId="17ECEC5B">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6E9F8D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F9C25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0B5F2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B4FBC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069D48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0A9CE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6A551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F5828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得分</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51F64BB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原因</w:t>
            </w:r>
          </w:p>
        </w:tc>
      </w:tr>
      <w:tr w14:paraId="0652A3BE">
        <w:tblPrEx>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78FCD7">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21AB1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59AA1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91CCC1">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5.00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D52B4A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A196F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716AF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44FC9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14:paraId="416FCEC6">
            <w:pPr>
              <w:widowControl/>
              <w:jc w:val="left"/>
              <w:textAlignment w:val="center"/>
              <w:rPr>
                <w:rFonts w:ascii="方正仿宋_GBK" w:hAnsi="方正仿宋_GBK" w:eastAsia="方正仿宋_GBK" w:cs="方正仿宋_GBK"/>
                <w:i/>
                <w:iCs/>
                <w:color w:val="000000"/>
                <w:sz w:val="18"/>
                <w:szCs w:val="18"/>
              </w:rPr>
            </w:pPr>
            <w:r>
              <w:rPr>
                <w:rFonts w:hint="eastAsia" w:ascii="方正仿宋_GBK" w:hAnsi="方正仿宋_GBK" w:eastAsia="方正仿宋_GBK" w:cs="方正仿宋_GBK"/>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14:paraId="08114B30">
        <w:tblPrEx>
          <w:tblCellMar>
            <w:top w:w="0" w:type="dxa"/>
            <w:left w:w="108" w:type="dxa"/>
            <w:bottom w:w="0" w:type="dxa"/>
            <w:right w:w="108" w:type="dxa"/>
          </w:tblCellMar>
        </w:tblPrEx>
        <w:trPr>
          <w:trHeight w:val="43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34CB72">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5BAEC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4631CA">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F62AD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5.00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8099E9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E812A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A6F91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893E3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F73FE0">
            <w:pPr>
              <w:rPr>
                <w:rFonts w:ascii="方正仿宋_GBK" w:hAnsi="方正仿宋_GBK" w:eastAsia="方正仿宋_GBK" w:cs="方正仿宋_GBK"/>
                <w:i/>
                <w:iCs/>
                <w:color w:val="000000"/>
                <w:sz w:val="18"/>
                <w:szCs w:val="18"/>
              </w:rPr>
            </w:pPr>
          </w:p>
        </w:tc>
      </w:tr>
      <w:tr w14:paraId="2A84356D">
        <w:tblPrEx>
          <w:tblCellMar>
            <w:top w:w="0" w:type="dxa"/>
            <w:left w:w="108" w:type="dxa"/>
            <w:bottom w:w="0" w:type="dxa"/>
            <w:right w:w="108" w:type="dxa"/>
          </w:tblCellMar>
        </w:tblPrEx>
        <w:trPr>
          <w:trHeight w:val="44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DD6512">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D3A8D5">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2806F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BD4FA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D33F3D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0CD0D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D043F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00406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D4629">
            <w:pPr>
              <w:rPr>
                <w:rFonts w:ascii="方正仿宋_GBK" w:hAnsi="方正仿宋_GBK" w:eastAsia="方正仿宋_GBK" w:cs="方正仿宋_GBK"/>
                <w:i/>
                <w:iCs/>
                <w:color w:val="000000"/>
                <w:sz w:val="18"/>
                <w:szCs w:val="18"/>
              </w:rPr>
            </w:pPr>
          </w:p>
        </w:tc>
      </w:tr>
      <w:tr w14:paraId="3E9F1BE7">
        <w:tblPrEx>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0CCFE7">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D27A8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E642A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E12CF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3498D1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8A91E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D5941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8696E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8F3D4E">
            <w:pPr>
              <w:rPr>
                <w:rFonts w:ascii="方正仿宋_GBK" w:hAnsi="方正仿宋_GBK" w:eastAsia="方正仿宋_GBK" w:cs="方正仿宋_GBK"/>
                <w:i/>
                <w:iCs/>
                <w:color w:val="000000"/>
                <w:sz w:val="18"/>
                <w:szCs w:val="18"/>
              </w:rPr>
            </w:pPr>
          </w:p>
        </w:tc>
      </w:tr>
      <w:tr w14:paraId="3717136F">
        <w:tblPrEx>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AD675D">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C795FC">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5E015D">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F2BA0B">
            <w:pPr>
              <w:jc w:val="center"/>
              <w:rPr>
                <w:rFonts w:ascii="方正仿宋_GBK" w:hAnsi="方正仿宋_GBK" w:eastAsia="方正仿宋_GBK" w:cs="方正仿宋_GBK"/>
                <w:i/>
                <w:iCs/>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EEFCDC2">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DAD7FB">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949B87">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F1B46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F505B">
            <w:pPr>
              <w:rPr>
                <w:rFonts w:ascii="方正仿宋_GBK" w:hAnsi="方正仿宋_GBK" w:eastAsia="方正仿宋_GBK" w:cs="方正仿宋_GBK"/>
                <w:i/>
                <w:iCs/>
                <w:color w:val="000000"/>
                <w:sz w:val="18"/>
                <w:szCs w:val="18"/>
              </w:rPr>
            </w:pPr>
          </w:p>
        </w:tc>
      </w:tr>
      <w:tr w14:paraId="138223FB">
        <w:tblPrEx>
          <w:tblCellMar>
            <w:top w:w="0" w:type="dxa"/>
            <w:left w:w="108" w:type="dxa"/>
            <w:bottom w:w="0" w:type="dxa"/>
            <w:right w:w="108" w:type="dxa"/>
          </w:tblCellMar>
        </w:tblPrEx>
        <w:trPr>
          <w:trHeight w:val="454"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818F15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722ECE">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C8C9F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26A112">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17F288">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05E3E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E7E90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11536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260090">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9D4B83">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得分</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49C227B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未完成原因分析</w:t>
            </w:r>
          </w:p>
        </w:tc>
      </w:tr>
      <w:tr w14:paraId="0D0AB06B">
        <w:tblPrEx>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0887FB">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A94551">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71F89A">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AB06F5">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7E48D2">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FFEAB3">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CB860D">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8EE698">
            <w:pPr>
              <w:jc w:val="center"/>
              <w:rPr>
                <w:rFonts w:ascii="方正仿宋_GBK" w:hAnsi="方正仿宋_GBK" w:eastAsia="方正仿宋_GBK" w:cs="方正仿宋_GBK"/>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EBF43C">
            <w:pPr>
              <w:jc w:val="center"/>
              <w:rPr>
                <w:rFonts w:ascii="方正仿宋_GBK" w:hAnsi="方正仿宋_GBK" w:eastAsia="方正仿宋_GBK" w:cs="方正仿宋_GBK"/>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3DA702">
            <w:pPr>
              <w:jc w:val="center"/>
              <w:rPr>
                <w:rFonts w:ascii="方正仿宋_GBK" w:hAnsi="方正仿宋_GBK" w:eastAsia="方正仿宋_GBK" w:cs="方正仿宋_GBK"/>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4D358C2A">
            <w:pPr>
              <w:jc w:val="center"/>
              <w:rPr>
                <w:rFonts w:ascii="方正仿宋_GBK" w:hAnsi="方正仿宋_GBK" w:eastAsia="方正仿宋_GBK" w:cs="方正仿宋_GBK"/>
                <w:i/>
                <w:iCs/>
                <w:color w:val="000000"/>
                <w:sz w:val="16"/>
                <w:szCs w:val="16"/>
              </w:rPr>
            </w:pPr>
          </w:p>
        </w:tc>
      </w:tr>
      <w:tr w14:paraId="66DC5B3E">
        <w:tblPrEx>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7755592D">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A91E14">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AF87EF">
            <w:pPr>
              <w:widowControl/>
              <w:jc w:val="righ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100</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179CCFD9">
            <w:pPr>
              <w:rPr>
                <w:rFonts w:ascii="方正仿宋_GBK" w:hAnsi="方正仿宋_GBK" w:eastAsia="方正仿宋_GBK" w:cs="方正仿宋_GBK"/>
                <w:color w:val="000000"/>
                <w:sz w:val="18"/>
                <w:szCs w:val="18"/>
              </w:rPr>
            </w:pPr>
          </w:p>
        </w:tc>
      </w:tr>
      <w:tr w14:paraId="193E1094">
        <w:tblPrEx>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83C3F5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评价结论</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7F765FBF">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结合自评情况，项目自评总分100分，</w:t>
            </w:r>
            <w:r>
              <w:rPr>
                <w:rFonts w:hint="default" w:ascii="方正仿宋_GBK" w:hAnsi="方正仿宋_GBK" w:eastAsia="方正仿宋_GBK" w:cs="方正仿宋_GBK"/>
                <w:i/>
                <w:iCs/>
                <w:color w:val="000000"/>
                <w:kern w:val="0"/>
                <w:sz w:val="16"/>
                <w:szCs w:val="16"/>
                <w:lang w:val="en" w:bidi="ar"/>
              </w:rPr>
              <w:t>我校</w:t>
            </w:r>
            <w:r>
              <w:rPr>
                <w:rFonts w:hint="eastAsia" w:ascii="方正仿宋_GBK" w:hAnsi="方正仿宋_GBK" w:eastAsia="方正仿宋_GBK" w:cs="方正仿宋_GBK"/>
                <w:i/>
                <w:iCs/>
                <w:color w:val="000000"/>
                <w:kern w:val="0"/>
                <w:sz w:val="16"/>
                <w:szCs w:val="16"/>
                <w:lang w:bidi="ar"/>
              </w:rPr>
              <w:t>得分100分，保障了我校学生及来访咨询孩子的心理测评工作有序开展。</w:t>
            </w:r>
          </w:p>
        </w:tc>
      </w:tr>
      <w:tr w14:paraId="127628E3">
        <w:tblPrEx>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389E0B9">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存在问题</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557D24F4">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无</w:t>
            </w:r>
          </w:p>
        </w:tc>
      </w:tr>
      <w:tr w14:paraId="27CFF408">
        <w:tblPrEx>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C61C4B">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改进措施</w:t>
            </w:r>
          </w:p>
        </w:tc>
        <w:tc>
          <w:tcPr>
            <w:tcW w:w="7787" w:type="dxa"/>
            <w:gridSpan w:val="10"/>
            <w:tcBorders>
              <w:top w:val="single" w:color="000000" w:sz="4" w:space="0"/>
              <w:left w:val="single" w:color="000000" w:sz="4" w:space="0"/>
              <w:bottom w:val="single" w:color="000000" w:sz="4" w:space="0"/>
              <w:right w:val="single" w:color="000000" w:sz="4" w:space="0"/>
            </w:tcBorders>
            <w:noWrap w:val="0"/>
            <w:vAlign w:val="center"/>
          </w:tcPr>
          <w:p w14:paraId="3E673C04">
            <w:pPr>
              <w:widowControl/>
              <w:jc w:val="left"/>
              <w:textAlignment w:val="center"/>
              <w:rPr>
                <w:rFonts w:ascii="方正仿宋_GBK" w:hAnsi="方正仿宋_GBK" w:eastAsia="方正仿宋_GBK" w:cs="方正仿宋_GBK"/>
                <w:i/>
                <w:iCs/>
                <w:color w:val="000000"/>
                <w:sz w:val="16"/>
                <w:szCs w:val="16"/>
              </w:rPr>
            </w:pPr>
            <w:r>
              <w:rPr>
                <w:rFonts w:hint="eastAsia" w:ascii="方正仿宋_GBK" w:hAnsi="方正仿宋_GBK" w:eastAsia="方正仿宋_GBK" w:cs="方正仿宋_GBK"/>
                <w:i/>
                <w:iCs/>
                <w:color w:val="000000"/>
                <w:kern w:val="0"/>
                <w:sz w:val="16"/>
                <w:szCs w:val="16"/>
                <w:lang w:bidi="ar"/>
              </w:rPr>
              <w:t>无</w:t>
            </w:r>
          </w:p>
        </w:tc>
      </w:tr>
      <w:tr w14:paraId="5CCEF3D6">
        <w:tblPrEx>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773D266">
            <w:pPr>
              <w:widowControl/>
              <w:jc w:val="left"/>
              <w:textAlignment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kern w:val="0"/>
                <w:sz w:val="18"/>
                <w:szCs w:val="18"/>
                <w:lang w:bidi="ar"/>
              </w:rPr>
              <w:t>项目负责人：</w:t>
            </w:r>
            <w:r>
              <w:rPr>
                <w:rFonts w:hint="eastAsia" w:ascii="方正仿宋_GBK" w:hAnsi="方正仿宋_GBK" w:eastAsia="方正仿宋_GBK" w:cs="方正仿宋_GBK"/>
                <w:color w:val="auto"/>
                <w:kern w:val="0"/>
                <w:sz w:val="18"/>
                <w:szCs w:val="18"/>
                <w:lang w:val="en-US" w:eastAsia="zh-CN" w:bidi="ar"/>
              </w:rPr>
              <w:t>唐碧光</w:t>
            </w:r>
          </w:p>
        </w:tc>
        <w:tc>
          <w:tcPr>
            <w:tcW w:w="4423" w:type="dxa"/>
            <w:gridSpan w:val="6"/>
            <w:tcBorders>
              <w:top w:val="single" w:color="000000" w:sz="4" w:space="0"/>
              <w:left w:val="single" w:color="000000" w:sz="4" w:space="0"/>
              <w:bottom w:val="single" w:color="000000" w:sz="4" w:space="0"/>
              <w:right w:val="single" w:color="000000" w:sz="4" w:space="0"/>
            </w:tcBorders>
            <w:noWrap w:val="0"/>
            <w:vAlign w:val="center"/>
          </w:tcPr>
          <w:p w14:paraId="226901E4">
            <w:pPr>
              <w:widowControl/>
              <w:jc w:val="left"/>
              <w:textAlignment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kern w:val="0"/>
                <w:sz w:val="18"/>
                <w:szCs w:val="18"/>
                <w:lang w:bidi="ar"/>
              </w:rPr>
              <w:t>财务负责人：</w:t>
            </w:r>
            <w:r>
              <w:rPr>
                <w:rFonts w:hint="eastAsia" w:ascii="方正仿宋_GBK" w:hAnsi="方正仿宋_GBK" w:eastAsia="方正仿宋_GBK" w:cs="方正仿宋_GBK"/>
                <w:color w:val="auto"/>
                <w:kern w:val="0"/>
                <w:sz w:val="18"/>
                <w:szCs w:val="18"/>
                <w:lang w:val="en-US" w:eastAsia="zh-CN" w:bidi="ar"/>
              </w:rPr>
              <w:t>罗菊英</w:t>
            </w:r>
          </w:p>
        </w:tc>
      </w:tr>
      <w:tr w14:paraId="5CA33E96">
        <w:tblPrEx>
          <w:tblCellMar>
            <w:top w:w="0" w:type="dxa"/>
            <w:left w:w="108" w:type="dxa"/>
            <w:bottom w:w="0" w:type="dxa"/>
            <w:right w:w="108" w:type="dxa"/>
          </w:tblCellMar>
        </w:tblPrEx>
        <w:trPr>
          <w:trHeight w:val="904" w:hRule="atLeast"/>
        </w:trPr>
        <w:tc>
          <w:tcPr>
            <w:tcW w:w="8429" w:type="dxa"/>
            <w:gridSpan w:val="11"/>
            <w:tcBorders>
              <w:top w:val="single" w:color="000000" w:sz="4" w:space="0"/>
              <w:left w:val="single" w:color="000000" w:sz="4" w:space="0"/>
              <w:bottom w:val="single" w:color="000000" w:sz="4" w:space="0"/>
              <w:right w:val="single" w:color="000000" w:sz="4" w:space="0"/>
            </w:tcBorders>
            <w:noWrap w:val="0"/>
            <w:vAlign w:val="center"/>
          </w:tcPr>
          <w:p w14:paraId="2BF0A03D">
            <w:pPr>
              <w:widowControl/>
              <w:jc w:val="center"/>
              <w:textAlignment w:val="center"/>
              <w:rPr>
                <w:rFonts w:ascii="方正仿宋_GBK" w:hAnsi="方正仿宋_GBK" w:eastAsia="方正仿宋_GBK" w:cs="方正仿宋_GBK"/>
                <w:b/>
                <w:bCs/>
                <w:color w:val="000000"/>
                <w:sz w:val="30"/>
                <w:szCs w:val="30"/>
              </w:rPr>
            </w:pPr>
          </w:p>
        </w:tc>
      </w:tr>
    </w:tbl>
    <w:p w14:paraId="64FFC565">
      <w:pPr>
        <w:rPr>
          <w:rFonts w:eastAsia="黑体"/>
          <w:sz w:val="32"/>
          <w:szCs w:val="32"/>
        </w:rPr>
      </w:pPr>
      <w:r>
        <w:rPr>
          <w:rFonts w:eastAsia="黑体"/>
          <w:sz w:val="32"/>
          <w:szCs w:val="32"/>
        </w:rPr>
        <w:br w:type="page"/>
      </w:r>
    </w:p>
    <w:p w14:paraId="142704F2">
      <w:pPr>
        <w:spacing w:line="580" w:lineRule="exact"/>
        <w:outlineLvl w:val="1"/>
        <w:rPr>
          <w:rFonts w:eastAsia="仿宋_GB2312"/>
          <w:sz w:val="32"/>
          <w:szCs w:val="32"/>
        </w:rPr>
      </w:pPr>
      <w:bookmarkStart w:id="82" w:name="_Toc3007"/>
      <w:r>
        <w:rPr>
          <w:rFonts w:eastAsia="黑体"/>
          <w:sz w:val="32"/>
          <w:szCs w:val="32"/>
        </w:rPr>
        <w:t>附件2</w:t>
      </w:r>
      <w:bookmarkEnd w:id="82"/>
    </w:p>
    <w:p w14:paraId="7B8529C0">
      <w:pPr>
        <w:spacing w:line="600" w:lineRule="exact"/>
        <w:jc w:val="center"/>
        <w:rPr>
          <w:rFonts w:eastAsia="方正小标宋简体"/>
          <w:color w:val="000000"/>
          <w:kern w:val="0"/>
          <w:sz w:val="44"/>
          <w:szCs w:val="44"/>
        </w:rPr>
      </w:pPr>
    </w:p>
    <w:p w14:paraId="4EF1099E">
      <w:pPr>
        <w:spacing w:line="600" w:lineRule="exact"/>
        <w:jc w:val="center"/>
        <w:outlineLvl w:val="1"/>
        <w:rPr>
          <w:rFonts w:eastAsia="方正小标宋简体"/>
          <w:color w:val="000000"/>
          <w:kern w:val="0"/>
          <w:sz w:val="44"/>
          <w:szCs w:val="44"/>
        </w:rPr>
      </w:pPr>
      <w:bookmarkStart w:id="83" w:name="_Toc19239"/>
      <w:r>
        <w:rPr>
          <w:rFonts w:eastAsia="方正小标宋简体"/>
          <w:color w:val="000000"/>
          <w:kern w:val="0"/>
          <w:sz w:val="44"/>
          <w:szCs w:val="44"/>
        </w:rPr>
        <w:t>202</w:t>
      </w:r>
      <w:r>
        <w:rPr>
          <w:rFonts w:hint="eastAsia" w:eastAsia="方正小标宋简体"/>
          <w:color w:val="000000"/>
          <w:kern w:val="0"/>
          <w:sz w:val="44"/>
          <w:szCs w:val="44"/>
        </w:rPr>
        <w:t>2</w:t>
      </w:r>
      <w:r>
        <w:rPr>
          <w:rFonts w:eastAsia="方正小标宋简体"/>
          <w:color w:val="000000"/>
          <w:kern w:val="0"/>
          <w:sz w:val="44"/>
          <w:szCs w:val="44"/>
        </w:rPr>
        <w:t>年</w:t>
      </w:r>
      <w:r>
        <w:rPr>
          <w:rFonts w:hint="eastAsia" w:eastAsia="方正小标宋简体"/>
          <w:color w:val="000000"/>
          <w:kern w:val="0"/>
          <w:sz w:val="44"/>
          <w:szCs w:val="44"/>
        </w:rPr>
        <w:t>广安励志中学部门</w:t>
      </w:r>
      <w:bookmarkEnd w:id="83"/>
    </w:p>
    <w:p w14:paraId="68943F84">
      <w:pPr>
        <w:spacing w:line="600" w:lineRule="exact"/>
        <w:jc w:val="center"/>
        <w:outlineLvl w:val="1"/>
        <w:rPr>
          <w:rFonts w:eastAsia="方正小标宋简体"/>
          <w:color w:val="000000"/>
          <w:kern w:val="0"/>
          <w:sz w:val="44"/>
          <w:szCs w:val="44"/>
        </w:rPr>
      </w:pPr>
      <w:bookmarkStart w:id="84" w:name="_Toc19897"/>
      <w:r>
        <w:rPr>
          <w:rFonts w:hint="eastAsia" w:eastAsia="方正小标宋简体"/>
          <w:color w:val="000000"/>
          <w:kern w:val="0"/>
          <w:sz w:val="44"/>
          <w:szCs w:val="44"/>
        </w:rPr>
        <w:t>市级预算</w:t>
      </w:r>
      <w:r>
        <w:rPr>
          <w:rFonts w:eastAsia="方正小标宋简体"/>
          <w:color w:val="000000"/>
          <w:kern w:val="0"/>
          <w:sz w:val="44"/>
          <w:szCs w:val="44"/>
        </w:rPr>
        <w:t>项目绩效自评报告</w:t>
      </w:r>
      <w:bookmarkEnd w:id="84"/>
    </w:p>
    <w:p w14:paraId="7D2DFD48">
      <w:pPr>
        <w:widowControl/>
        <w:spacing w:line="580" w:lineRule="exact"/>
        <w:contextualSpacing/>
        <w:jc w:val="center"/>
        <w:rPr>
          <w:rFonts w:eastAsia="仿宋_GB2312"/>
          <w:sz w:val="32"/>
          <w:szCs w:val="32"/>
          <w:shd w:val="clear" w:color="auto" w:fill="FFFFFF"/>
        </w:rPr>
      </w:pPr>
      <w:r>
        <w:rPr>
          <w:rFonts w:hint="eastAsia" w:eastAsia="仿宋_GB2312"/>
          <w:sz w:val="32"/>
          <w:szCs w:val="32"/>
          <w:shd w:val="clear" w:color="auto" w:fill="FFFFFF"/>
        </w:rPr>
        <w:t>(特教专项业务费）</w:t>
      </w:r>
    </w:p>
    <w:p w14:paraId="43AC7ABD">
      <w:pPr>
        <w:pStyle w:val="34"/>
        <w:spacing w:line="578" w:lineRule="exact"/>
        <w:ind w:firstLine="640"/>
        <w:jc w:val="center"/>
        <w:rPr>
          <w:rFonts w:ascii="Times New Roman" w:hAnsi="Times New Roman"/>
          <w:color w:val="auto"/>
          <w:kern w:val="2"/>
          <w:sz w:val="32"/>
          <w:szCs w:val="32"/>
        </w:rPr>
      </w:pPr>
    </w:p>
    <w:p w14:paraId="2A667ACB">
      <w:pPr>
        <w:adjustRightInd w:val="0"/>
        <w:snapToGrid w:val="0"/>
        <w:spacing w:line="578"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14:paraId="3F29EFF7">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（一）项目基本情况</w:t>
      </w:r>
    </w:p>
    <w:p w14:paraId="5271075C">
      <w:pPr>
        <w:snapToGrid w:val="0"/>
        <w:spacing w:line="610" w:lineRule="exact"/>
        <w:ind w:firstLine="660" w:firstLineChars="200"/>
        <w:rPr>
          <w:rFonts w:ascii="方正仿宋_GBK" w:hAnsi="方正仿宋_GBK" w:eastAsia="方正仿宋_GBK" w:cs="方正仿宋_GBK"/>
          <w:sz w:val="33"/>
          <w:szCs w:val="33"/>
          <w:lang w:val="zh-CN"/>
        </w:rPr>
      </w:pPr>
      <w:r>
        <w:rPr>
          <w:rFonts w:hint="eastAsia" w:ascii="方正仿宋_GBK" w:hAnsi="方正仿宋_GBK" w:eastAsia="方正仿宋_GBK" w:cs="方正仿宋_GBK"/>
          <w:kern w:val="0"/>
          <w:sz w:val="33"/>
          <w:szCs w:val="33"/>
          <w:shd w:val="clear" w:color="auto" w:fill="FFFFFF"/>
          <w:lang w:val="zh-CN"/>
        </w:rPr>
        <w:t>1．</w:t>
      </w:r>
      <w:r>
        <w:rPr>
          <w:rFonts w:hint="eastAsia" w:ascii="方正仿宋_GBK" w:hAnsi="方正仿宋_GBK" w:eastAsia="方正仿宋_GBK" w:cs="方正仿宋_GBK"/>
          <w:sz w:val="33"/>
          <w:szCs w:val="33"/>
          <w:lang w:val="zh-CN"/>
        </w:rPr>
        <w:t>项目主管单位负责牵头实施项目、编制实施方</w:t>
      </w:r>
      <w:r>
        <w:rPr>
          <w:rFonts w:hint="eastAsia" w:ascii="方正仿宋_GBK" w:hAnsi="方正仿宋_GBK" w:eastAsia="方正仿宋_GBK" w:cs="方正仿宋_GBK"/>
          <w:kern w:val="0"/>
          <w:sz w:val="33"/>
          <w:szCs w:val="33"/>
          <w:shd w:val="clear" w:color="auto" w:fill="FFFFFF"/>
          <w:lang w:val="zh-CN"/>
        </w:rPr>
        <w:t>案等</w:t>
      </w:r>
      <w:r>
        <w:rPr>
          <w:rFonts w:hint="eastAsia" w:ascii="方正仿宋_GBK" w:hAnsi="方正仿宋_GBK" w:eastAsia="方正仿宋_GBK" w:cs="方正仿宋_GBK"/>
          <w:sz w:val="33"/>
          <w:szCs w:val="33"/>
          <w:lang w:val="zh-CN"/>
        </w:rPr>
        <w:t>。</w:t>
      </w:r>
    </w:p>
    <w:p w14:paraId="14B36353">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2．</w:t>
      </w:r>
      <w:r>
        <w:rPr>
          <w:rFonts w:hint="default" w:ascii="方正仿宋_GBK" w:hAnsi="方正仿宋_GBK" w:eastAsia="方正仿宋_GBK" w:cs="方正仿宋_GBK"/>
          <w:kern w:val="0"/>
          <w:sz w:val="33"/>
          <w:szCs w:val="33"/>
          <w:shd w:val="clear" w:color="auto" w:fill="FFFFFF"/>
          <w:lang w:val="en"/>
        </w:rPr>
        <w:t>我校</w:t>
      </w:r>
      <w:r>
        <w:rPr>
          <w:rFonts w:hint="eastAsia" w:ascii="方正仿宋_GBK" w:hAnsi="方正仿宋_GBK" w:eastAsia="方正仿宋_GBK" w:cs="方正仿宋_GBK"/>
          <w:kern w:val="0"/>
          <w:sz w:val="33"/>
          <w:szCs w:val="33"/>
          <w:shd w:val="clear" w:color="auto" w:fill="FFFFFF"/>
        </w:rPr>
        <w:t>作为特殊教育学校（工读教育）</w:t>
      </w:r>
      <w:r>
        <w:rPr>
          <w:rFonts w:hint="eastAsia" w:ascii="方正仿宋_GBK" w:hAnsi="方正仿宋_GBK" w:eastAsia="方正仿宋_GBK" w:cs="方正仿宋_GBK"/>
          <w:kern w:val="0"/>
          <w:sz w:val="33"/>
          <w:szCs w:val="33"/>
          <w:shd w:val="clear" w:color="auto" w:fill="FFFFFF"/>
          <w:lang w:val="zh-CN"/>
        </w:rPr>
        <w:t>根据《关于印发《广安市第二期特殊教育提升计划（2018-2020）》的通知（广市教体发[2018]10号文件），从2018年起，市政府设立的特殊教育专项补助经费由30万元/年提高至100万元/年（其中50万作为市特教教育资源中心专项工作经费），县级政府每年设立不低于30万元的特殊教育专项补助资金。项目资金主要用于支持特殊教育学校改善办学条件，为特殊教育学校配备特殊教育教学专用设备设施和仪器等。</w:t>
      </w:r>
    </w:p>
    <w:p w14:paraId="384862E1">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3．</w:t>
      </w:r>
      <w:r>
        <w:rPr>
          <w:rFonts w:hint="default" w:ascii="方正仿宋_GBK" w:hAnsi="方正仿宋_GBK" w:eastAsia="方正仿宋_GBK" w:cs="方正仿宋_GBK"/>
          <w:kern w:val="0"/>
          <w:sz w:val="33"/>
          <w:szCs w:val="33"/>
          <w:shd w:val="clear" w:color="auto" w:fill="FFFFFF"/>
          <w:lang w:val="en"/>
        </w:rPr>
        <w:t>我校</w:t>
      </w:r>
      <w:r>
        <w:rPr>
          <w:rFonts w:hint="eastAsia" w:ascii="方正仿宋_GBK" w:hAnsi="方正仿宋_GBK" w:eastAsia="方正仿宋_GBK" w:cs="方正仿宋_GBK"/>
          <w:kern w:val="0"/>
          <w:sz w:val="33"/>
          <w:szCs w:val="33"/>
          <w:shd w:val="clear" w:color="auto" w:fill="FFFFFF"/>
        </w:rPr>
        <w:t>通过使用特教专项业务费，持续改善</w:t>
      </w:r>
      <w:r>
        <w:rPr>
          <w:rFonts w:hint="eastAsia" w:ascii="方正仿宋_GBK" w:hAnsi="方正仿宋_GBK" w:eastAsia="方正仿宋_GBK" w:cs="方正仿宋_GBK"/>
          <w:kern w:val="0"/>
          <w:sz w:val="33"/>
          <w:szCs w:val="33"/>
          <w:shd w:val="clear" w:color="auto" w:fill="FFFFFF"/>
          <w:lang w:val="zh-CN"/>
        </w:rPr>
        <w:t>特殊教育学校</w:t>
      </w:r>
      <w:r>
        <w:rPr>
          <w:rFonts w:hint="eastAsia" w:ascii="方正仿宋_GBK" w:hAnsi="方正仿宋_GBK" w:eastAsia="方正仿宋_GBK" w:cs="方正仿宋_GBK"/>
          <w:kern w:val="0"/>
          <w:sz w:val="33"/>
          <w:szCs w:val="33"/>
          <w:shd w:val="clear" w:color="auto" w:fill="FFFFFF"/>
        </w:rPr>
        <w:t>教育教学条件。</w:t>
      </w:r>
    </w:p>
    <w:p w14:paraId="0C14F8D2">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4．科学合理安排资金预算支出，全年相关费用控制在</w:t>
      </w:r>
      <w:r>
        <w:rPr>
          <w:rFonts w:hint="eastAsia" w:ascii="方正仿宋_GBK" w:hAnsi="方正仿宋_GBK" w:eastAsia="方正仿宋_GBK" w:cs="方正仿宋_GBK"/>
          <w:kern w:val="0"/>
          <w:sz w:val="33"/>
          <w:szCs w:val="33"/>
          <w:shd w:val="clear" w:color="auto" w:fill="FFFFFF"/>
        </w:rPr>
        <w:t>30</w:t>
      </w:r>
      <w:r>
        <w:rPr>
          <w:rFonts w:hint="eastAsia" w:ascii="方正仿宋_GBK" w:hAnsi="方正仿宋_GBK" w:eastAsia="方正仿宋_GBK" w:cs="方正仿宋_GBK"/>
          <w:kern w:val="0"/>
          <w:sz w:val="33"/>
          <w:szCs w:val="33"/>
          <w:shd w:val="clear" w:color="auto" w:fill="FFFFFF"/>
          <w:lang w:val="zh-CN"/>
        </w:rPr>
        <w:t>万元以内。</w:t>
      </w:r>
    </w:p>
    <w:p w14:paraId="71FDAB15">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（二）项目绩效目标</w:t>
      </w:r>
    </w:p>
    <w:p w14:paraId="62D10148">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1．项目主要内容</w:t>
      </w:r>
      <w:r>
        <w:rPr>
          <w:rFonts w:hint="eastAsia" w:ascii="方正仿宋_GBK" w:hAnsi="方正仿宋_GBK" w:eastAsia="方正仿宋_GBK" w:cs="方正仿宋_GBK"/>
          <w:kern w:val="0"/>
          <w:sz w:val="33"/>
          <w:szCs w:val="33"/>
          <w:shd w:val="clear" w:color="auto" w:fill="FFFFFF"/>
          <w:lang w:val="zh-CN"/>
        </w:rPr>
        <w:t>：</w:t>
      </w:r>
      <w:r>
        <w:rPr>
          <w:rFonts w:hint="eastAsia" w:ascii="方正仿宋_GBK" w:hAnsi="方正仿宋_GBK" w:eastAsia="方正仿宋_GBK" w:cs="方正仿宋_GBK"/>
          <w:kern w:val="0"/>
          <w:sz w:val="33"/>
          <w:szCs w:val="33"/>
          <w:shd w:val="clear" w:color="auto" w:fill="FFFFFF"/>
        </w:rPr>
        <w:t>主要弥补</w:t>
      </w:r>
      <w:r>
        <w:rPr>
          <w:rFonts w:hint="default" w:ascii="方正仿宋_GBK" w:hAnsi="方正仿宋_GBK" w:eastAsia="方正仿宋_GBK" w:cs="方正仿宋_GBK"/>
          <w:kern w:val="0"/>
          <w:sz w:val="33"/>
          <w:szCs w:val="33"/>
          <w:shd w:val="clear" w:color="auto" w:fill="FFFFFF"/>
          <w:lang w:val="en"/>
        </w:rPr>
        <w:t>我校</w:t>
      </w:r>
      <w:r>
        <w:rPr>
          <w:rFonts w:hint="eastAsia" w:ascii="方正仿宋_GBK" w:hAnsi="方正仿宋_GBK" w:eastAsia="方正仿宋_GBK" w:cs="方正仿宋_GBK"/>
          <w:kern w:val="0"/>
          <w:sz w:val="33"/>
          <w:szCs w:val="33"/>
          <w:shd w:val="clear" w:color="auto" w:fill="FFFFFF"/>
        </w:rPr>
        <w:t>公用经费不足部分，持续改善特殊教育学校（工读学校）教育教学条件</w:t>
      </w:r>
      <w:r>
        <w:rPr>
          <w:rFonts w:ascii="方正仿宋_GBK" w:hAnsi="方正仿宋_GBK" w:eastAsia="方正仿宋_GBK" w:cs="方正仿宋_GBK"/>
          <w:kern w:val="0"/>
          <w:sz w:val="33"/>
          <w:szCs w:val="33"/>
          <w:shd w:val="clear" w:color="auto" w:fill="FFFFFF"/>
          <w:lang w:val="zh-CN"/>
        </w:rPr>
        <w:t>。</w:t>
      </w:r>
    </w:p>
    <w:p w14:paraId="233560B4">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2．项目应实现的具体绩效目标</w:t>
      </w:r>
      <w:r>
        <w:rPr>
          <w:rFonts w:ascii="方正仿宋_GBK" w:hAnsi="方正仿宋_GBK" w:eastAsia="方正仿宋_GBK" w:cs="方正仿宋_GBK"/>
          <w:kern w:val="0"/>
          <w:sz w:val="33"/>
          <w:szCs w:val="33"/>
          <w:shd w:val="clear" w:color="auto" w:fill="FFFFFF"/>
        </w:rPr>
        <w:t>：特教业务费在实施过程中一方面补偿了劳务费不足部分，另一方面也为特殊教育学校教育教学条件做出了突出贡献，满足了师生日常工作学习的需要</w:t>
      </w:r>
      <w:r>
        <w:rPr>
          <w:rFonts w:ascii="方正仿宋_GBK" w:hAnsi="方正仿宋_GBK" w:eastAsia="方正仿宋_GBK" w:cs="方正仿宋_GBK"/>
          <w:kern w:val="0"/>
          <w:sz w:val="33"/>
          <w:szCs w:val="33"/>
          <w:shd w:val="clear" w:color="auto" w:fill="FFFFFF"/>
          <w:lang w:val="zh-CN"/>
        </w:rPr>
        <w:t>。</w:t>
      </w:r>
    </w:p>
    <w:p w14:paraId="47AEC4F8">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3．</w:t>
      </w:r>
      <w:r>
        <w:rPr>
          <w:rFonts w:hint="eastAsia" w:ascii="方正仿宋_GBK" w:hAnsi="方正仿宋_GBK" w:eastAsia="方正仿宋_GBK" w:cs="方正仿宋_GBK"/>
          <w:kern w:val="0"/>
          <w:sz w:val="33"/>
          <w:szCs w:val="33"/>
          <w:shd w:val="clear" w:color="auto" w:fill="FFFFFF"/>
        </w:rPr>
        <w:t>项目实施进度计划为分月进行</w:t>
      </w:r>
      <w:r>
        <w:rPr>
          <w:rFonts w:ascii="方正仿宋_GBK" w:hAnsi="方正仿宋_GBK" w:eastAsia="方正仿宋_GBK" w:cs="方正仿宋_GBK"/>
          <w:kern w:val="0"/>
          <w:sz w:val="33"/>
          <w:szCs w:val="33"/>
          <w:shd w:val="clear" w:color="auto" w:fill="FFFFFF"/>
          <w:lang w:val="zh-CN"/>
        </w:rPr>
        <w:t>。</w:t>
      </w:r>
    </w:p>
    <w:p w14:paraId="7061EB9D">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（三）项目自评步骤及方法</w:t>
      </w:r>
    </w:p>
    <w:p w14:paraId="05AD5772">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根据项目实际开展情况及项目资金支付情况，进行项目自评。</w:t>
      </w:r>
    </w:p>
    <w:p w14:paraId="7A66BEE9">
      <w:pPr>
        <w:adjustRightInd w:val="0"/>
        <w:snapToGrid w:val="0"/>
        <w:spacing w:line="578" w:lineRule="exact"/>
        <w:ind w:firstLine="720"/>
        <w:rPr>
          <w:rFonts w:eastAsia="黑体"/>
          <w:sz w:val="32"/>
          <w:szCs w:val="32"/>
        </w:rPr>
      </w:pPr>
      <w:r>
        <w:rPr>
          <w:rFonts w:eastAsia="黑体"/>
          <w:sz w:val="32"/>
          <w:szCs w:val="32"/>
        </w:rPr>
        <w:t>二、项目资金申报及使用情况</w:t>
      </w:r>
    </w:p>
    <w:p w14:paraId="2CE25959">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（一）项目资金申报及批复情况</w:t>
      </w:r>
    </w:p>
    <w:p w14:paraId="32669E6D">
      <w:pPr>
        <w:snapToGrid w:val="0"/>
        <w:spacing w:line="610" w:lineRule="exact"/>
        <w:ind w:firstLine="660" w:firstLineChars="200"/>
        <w:rPr>
          <w:rFonts w:ascii="仿宋" w:hAnsi="仿宋" w:eastAsia="仿宋" w:cs="仿宋"/>
          <w:kern w:val="0"/>
          <w:sz w:val="32"/>
          <w:szCs w:val="32"/>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年初项目按程序申报资金</w:t>
      </w:r>
      <w:r>
        <w:rPr>
          <w:rFonts w:hint="eastAsia" w:ascii="方正仿宋_GBK" w:hAnsi="方正仿宋_GBK" w:eastAsia="方正仿宋_GBK" w:cs="方正仿宋_GBK"/>
          <w:kern w:val="0"/>
          <w:sz w:val="33"/>
          <w:szCs w:val="33"/>
          <w:shd w:val="clear" w:color="auto" w:fill="FFFFFF"/>
        </w:rPr>
        <w:t>30</w:t>
      </w:r>
      <w:r>
        <w:rPr>
          <w:rFonts w:hint="eastAsia" w:ascii="方正仿宋_GBK" w:hAnsi="方正仿宋_GBK" w:eastAsia="方正仿宋_GBK" w:cs="方正仿宋_GBK"/>
          <w:kern w:val="0"/>
          <w:sz w:val="33"/>
          <w:szCs w:val="33"/>
          <w:shd w:val="clear" w:color="auto" w:fill="FFFFFF"/>
          <w:lang w:val="zh-CN"/>
        </w:rPr>
        <w:t>万元，预算批复</w:t>
      </w:r>
      <w:r>
        <w:rPr>
          <w:rFonts w:hint="eastAsia" w:ascii="方正仿宋_GBK" w:hAnsi="方正仿宋_GBK" w:eastAsia="方正仿宋_GBK" w:cs="方正仿宋_GBK"/>
          <w:kern w:val="0"/>
          <w:sz w:val="33"/>
          <w:szCs w:val="33"/>
          <w:shd w:val="clear" w:color="auto" w:fill="FFFFFF"/>
        </w:rPr>
        <w:t>3</w:t>
      </w:r>
      <w:r>
        <w:rPr>
          <w:rFonts w:hint="eastAsia" w:ascii="方正仿宋_GBK" w:hAnsi="方正仿宋_GBK" w:eastAsia="方正仿宋_GBK" w:cs="方正仿宋_GBK"/>
          <w:kern w:val="0"/>
          <w:sz w:val="33"/>
          <w:szCs w:val="33"/>
          <w:shd w:val="clear" w:color="auto" w:fill="FFFFFF"/>
          <w:lang w:val="zh-CN"/>
        </w:rPr>
        <w:t>0万元，符合预算法、资金管理办法等相关规定。项目申报内容与具体实施内容相符、申报目标合理可行。</w:t>
      </w:r>
    </w:p>
    <w:p w14:paraId="09EDAD48">
      <w:pPr>
        <w:adjustRightInd w:val="0"/>
        <w:snapToGrid w:val="0"/>
        <w:spacing w:line="578" w:lineRule="exact"/>
        <w:ind w:firstLine="720"/>
        <w:rPr>
          <w:sz w:val="32"/>
          <w:szCs w:val="32"/>
          <w:lang w:val="zh-CN"/>
        </w:rPr>
      </w:pPr>
      <w:r>
        <w:rPr>
          <w:rFonts w:eastAsia="楷体_GB2312"/>
          <w:b/>
          <w:sz w:val="32"/>
          <w:szCs w:val="32"/>
          <w:lang w:val="zh-CN"/>
        </w:rPr>
        <w:t>（二）资金计划、到位及使用情况（可用表格形式反映）</w:t>
      </w:r>
    </w:p>
    <w:p w14:paraId="1C6076D0">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1．资金计划。</w:t>
      </w:r>
      <w:r>
        <w:rPr>
          <w:rFonts w:hint="eastAsia" w:ascii="方正仿宋_GBK" w:hAnsi="方正仿宋_GBK" w:eastAsia="方正仿宋_GBK" w:cs="方正仿宋_GBK"/>
          <w:kern w:val="0"/>
          <w:sz w:val="33"/>
          <w:szCs w:val="33"/>
          <w:shd w:val="clear" w:color="auto" w:fill="FFFFFF"/>
          <w:lang w:val="zh-CN"/>
        </w:rPr>
        <w:t>2022年初按程序申报部门预算项目资金</w:t>
      </w:r>
      <w:r>
        <w:rPr>
          <w:rFonts w:hint="eastAsia" w:ascii="方正仿宋_GBK" w:hAnsi="方正仿宋_GBK" w:eastAsia="方正仿宋_GBK" w:cs="方正仿宋_GBK"/>
          <w:kern w:val="0"/>
          <w:sz w:val="33"/>
          <w:szCs w:val="33"/>
          <w:shd w:val="clear" w:color="auto" w:fill="FFFFFF"/>
        </w:rPr>
        <w:t>3</w:t>
      </w:r>
      <w:r>
        <w:rPr>
          <w:rFonts w:hint="eastAsia" w:ascii="方正仿宋_GBK" w:hAnsi="方正仿宋_GBK" w:eastAsia="方正仿宋_GBK" w:cs="方正仿宋_GBK"/>
          <w:kern w:val="0"/>
          <w:sz w:val="33"/>
          <w:szCs w:val="33"/>
          <w:shd w:val="clear" w:color="auto" w:fill="FFFFFF"/>
          <w:lang w:val="zh-CN"/>
        </w:rPr>
        <w:t>0万元</w:t>
      </w:r>
      <w:r>
        <w:rPr>
          <w:rFonts w:ascii="方正仿宋_GBK" w:hAnsi="方正仿宋_GBK" w:eastAsia="方正仿宋_GBK" w:cs="方正仿宋_GBK"/>
          <w:kern w:val="0"/>
          <w:sz w:val="33"/>
          <w:szCs w:val="33"/>
          <w:shd w:val="clear" w:color="auto" w:fill="FFFFFF"/>
          <w:lang w:val="zh-CN"/>
        </w:rPr>
        <w:t>。</w:t>
      </w:r>
    </w:p>
    <w:p w14:paraId="418B0ECF">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2．资金到位。</w:t>
      </w:r>
      <w:r>
        <w:rPr>
          <w:rFonts w:hint="eastAsia" w:ascii="方正仿宋_GBK" w:hAnsi="方正仿宋_GBK" w:eastAsia="方正仿宋_GBK" w:cs="方正仿宋_GBK"/>
          <w:kern w:val="0"/>
          <w:sz w:val="33"/>
          <w:szCs w:val="33"/>
          <w:shd w:val="clear" w:color="auto" w:fill="FFFFFF"/>
          <w:lang w:val="zh-CN"/>
        </w:rPr>
        <w:t>市财政局批复预算项目资金</w:t>
      </w:r>
      <w:r>
        <w:rPr>
          <w:rFonts w:hint="eastAsia" w:ascii="方正仿宋_GBK" w:hAnsi="方正仿宋_GBK" w:eastAsia="方正仿宋_GBK" w:cs="方正仿宋_GBK"/>
          <w:kern w:val="0"/>
          <w:sz w:val="33"/>
          <w:szCs w:val="33"/>
          <w:shd w:val="clear" w:color="auto" w:fill="FFFFFF"/>
        </w:rPr>
        <w:t>3</w:t>
      </w:r>
      <w:r>
        <w:rPr>
          <w:rFonts w:hint="eastAsia" w:ascii="方正仿宋_GBK" w:hAnsi="方正仿宋_GBK" w:eastAsia="方正仿宋_GBK" w:cs="方正仿宋_GBK"/>
          <w:kern w:val="0"/>
          <w:sz w:val="33"/>
          <w:szCs w:val="33"/>
          <w:shd w:val="clear" w:color="auto" w:fill="FFFFFF"/>
          <w:lang w:val="zh-CN"/>
        </w:rPr>
        <w:t>0万元，资金到位率100%，到位及时率100%</w:t>
      </w:r>
      <w:r>
        <w:rPr>
          <w:rFonts w:ascii="方正仿宋_GBK" w:hAnsi="方正仿宋_GBK" w:eastAsia="方正仿宋_GBK" w:cs="方正仿宋_GBK"/>
          <w:kern w:val="0"/>
          <w:sz w:val="33"/>
          <w:szCs w:val="33"/>
          <w:shd w:val="clear" w:color="auto" w:fill="FFFFFF"/>
          <w:lang w:val="zh-CN"/>
        </w:rPr>
        <w:t>。</w:t>
      </w:r>
    </w:p>
    <w:p w14:paraId="6708C9AE">
      <w:pPr>
        <w:snapToGrid w:val="0"/>
        <w:spacing w:line="610" w:lineRule="exact"/>
        <w:ind w:firstLine="660" w:firstLineChars="200"/>
        <w:rPr>
          <w:rFonts w:ascii="仿宋" w:hAnsi="仿宋" w:eastAsia="仿宋" w:cs="仿宋"/>
          <w:kern w:val="0"/>
          <w:sz w:val="32"/>
          <w:szCs w:val="32"/>
          <w:shd w:val="clear" w:color="auto" w:fill="FFFFFF"/>
          <w:lang w:val="zh-CN"/>
        </w:rPr>
      </w:pPr>
      <w:r>
        <w:rPr>
          <w:rFonts w:ascii="方正仿宋_GBK" w:hAnsi="方正仿宋_GBK" w:eastAsia="方正仿宋_GBK" w:cs="方正仿宋_GBK"/>
          <w:kern w:val="0"/>
          <w:sz w:val="33"/>
          <w:szCs w:val="33"/>
          <w:shd w:val="clear" w:color="auto" w:fill="FFFFFF"/>
          <w:lang w:val="zh-CN"/>
        </w:rPr>
        <w:t>3．资金使用。</w:t>
      </w:r>
      <w:r>
        <w:rPr>
          <w:rFonts w:hint="eastAsia" w:ascii="方正仿宋_GBK" w:hAnsi="方正仿宋_GBK" w:eastAsia="方正仿宋_GBK" w:cs="方正仿宋_GBK"/>
          <w:kern w:val="0"/>
          <w:sz w:val="33"/>
          <w:szCs w:val="33"/>
          <w:shd w:val="clear" w:color="auto" w:fill="FFFFFF"/>
        </w:rPr>
        <w:t>项</w:t>
      </w:r>
      <w:r>
        <w:rPr>
          <w:rFonts w:hint="eastAsia" w:ascii="方正仿宋_GBK" w:hAnsi="方正仿宋_GBK" w:eastAsia="方正仿宋_GBK" w:cs="方正仿宋_GBK"/>
          <w:kern w:val="0"/>
          <w:sz w:val="33"/>
          <w:szCs w:val="33"/>
          <w:shd w:val="clear" w:color="auto" w:fill="FFFFFF"/>
          <w:lang w:val="zh-CN"/>
        </w:rPr>
        <w:t>目资金实际支出</w:t>
      </w:r>
      <w:r>
        <w:rPr>
          <w:rFonts w:hint="eastAsia" w:ascii="方正仿宋_GBK" w:hAnsi="方正仿宋_GBK" w:eastAsia="方正仿宋_GBK" w:cs="方正仿宋_GBK"/>
          <w:kern w:val="0"/>
          <w:sz w:val="33"/>
          <w:szCs w:val="33"/>
          <w:shd w:val="clear" w:color="auto" w:fill="FFFFFF"/>
        </w:rPr>
        <w:t>29.74</w:t>
      </w:r>
      <w:r>
        <w:rPr>
          <w:rFonts w:hint="eastAsia" w:ascii="方正仿宋_GBK" w:hAnsi="方正仿宋_GBK" w:eastAsia="方正仿宋_GBK" w:cs="方正仿宋_GBK"/>
          <w:kern w:val="0"/>
          <w:sz w:val="33"/>
          <w:szCs w:val="33"/>
          <w:shd w:val="clear" w:color="auto" w:fill="FFFFFF"/>
          <w:lang w:val="zh-CN"/>
        </w:rPr>
        <w:t>万元，资金开支范围、标准及支付进度等正常，支付依据合规合法，资金支付与预算相符。预算执行率</w:t>
      </w:r>
      <w:r>
        <w:rPr>
          <w:rFonts w:hint="eastAsia" w:ascii="方正仿宋_GBK" w:hAnsi="方正仿宋_GBK" w:eastAsia="方正仿宋_GBK" w:cs="方正仿宋_GBK"/>
          <w:kern w:val="0"/>
          <w:sz w:val="33"/>
          <w:szCs w:val="33"/>
          <w:shd w:val="clear" w:color="auto" w:fill="FFFFFF"/>
        </w:rPr>
        <w:t>99.13</w:t>
      </w:r>
      <w:r>
        <w:rPr>
          <w:rFonts w:hint="eastAsia" w:ascii="方正仿宋_GBK" w:hAnsi="方正仿宋_GBK" w:eastAsia="方正仿宋_GBK" w:cs="方正仿宋_GBK"/>
          <w:kern w:val="0"/>
          <w:sz w:val="33"/>
          <w:szCs w:val="33"/>
          <w:shd w:val="clear" w:color="auto" w:fill="FFFFFF"/>
          <w:lang w:val="zh-CN"/>
        </w:rPr>
        <w:t>%</w:t>
      </w:r>
      <w:r>
        <w:rPr>
          <w:rFonts w:ascii="方正仿宋_GBK" w:hAnsi="方正仿宋_GBK" w:eastAsia="方正仿宋_GBK" w:cs="方正仿宋_GBK"/>
          <w:kern w:val="0"/>
          <w:sz w:val="33"/>
          <w:szCs w:val="33"/>
          <w:shd w:val="clear" w:color="auto" w:fill="FFFFFF"/>
          <w:lang w:val="zh-CN"/>
        </w:rPr>
        <w:t>。</w:t>
      </w:r>
    </w:p>
    <w:p w14:paraId="7778741E">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（三）项目财务管理情况</w:t>
      </w:r>
    </w:p>
    <w:p w14:paraId="59BA376B">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纳入</w:t>
      </w:r>
      <w:r>
        <w:rPr>
          <w:rFonts w:hint="eastAsia" w:ascii="方正仿宋_GBK" w:hAnsi="方正仿宋_GBK" w:eastAsia="方正仿宋_GBK" w:cs="方正仿宋_GBK"/>
          <w:kern w:val="0"/>
          <w:sz w:val="33"/>
          <w:szCs w:val="33"/>
          <w:shd w:val="clear" w:color="auto" w:fill="FFFFFF"/>
        </w:rPr>
        <w:t>广安励志中学部门</w:t>
      </w:r>
      <w:r>
        <w:rPr>
          <w:rFonts w:hint="eastAsia" w:ascii="方正仿宋_GBK" w:hAnsi="方正仿宋_GBK" w:eastAsia="方正仿宋_GBK" w:cs="方正仿宋_GBK"/>
          <w:kern w:val="0"/>
          <w:sz w:val="33"/>
          <w:szCs w:val="33"/>
          <w:shd w:val="clear" w:color="auto" w:fill="FFFFFF"/>
          <w:lang w:val="zh-CN"/>
        </w:rPr>
        <w:t>财务管理制度统一管理、核算及账务处理。严格执行财务管理制度、财务处理及时、会计核算较规范</w:t>
      </w:r>
      <w:r>
        <w:rPr>
          <w:rFonts w:ascii="方正仿宋_GBK" w:hAnsi="方正仿宋_GBK" w:eastAsia="方正仿宋_GBK" w:cs="方正仿宋_GBK"/>
          <w:kern w:val="0"/>
          <w:sz w:val="33"/>
          <w:szCs w:val="33"/>
          <w:shd w:val="clear" w:color="auto" w:fill="FFFFFF"/>
          <w:lang w:val="zh-CN"/>
        </w:rPr>
        <w:t>。</w:t>
      </w:r>
    </w:p>
    <w:p w14:paraId="73A5F10C">
      <w:pPr>
        <w:adjustRightInd w:val="0"/>
        <w:snapToGrid w:val="0"/>
        <w:spacing w:line="578" w:lineRule="exact"/>
        <w:ind w:firstLine="720"/>
        <w:rPr>
          <w:rFonts w:eastAsia="黑体"/>
          <w:sz w:val="32"/>
          <w:szCs w:val="32"/>
        </w:rPr>
      </w:pPr>
      <w:r>
        <w:rPr>
          <w:rFonts w:eastAsia="黑体"/>
          <w:sz w:val="32"/>
          <w:szCs w:val="32"/>
        </w:rPr>
        <w:t>三、项目实施及管理情况</w:t>
      </w:r>
    </w:p>
    <w:p w14:paraId="564250AD">
      <w:pPr>
        <w:numPr>
          <w:ilvl w:val="0"/>
          <w:numId w:val="7"/>
        </w:numPr>
        <w:adjustRightInd w:val="0"/>
        <w:snapToGrid w:val="0"/>
        <w:spacing w:line="578" w:lineRule="exact"/>
        <w:ind w:firstLine="720"/>
        <w:rPr>
          <w:rFonts w:eastAsia="楷体_GB2312"/>
          <w:b/>
          <w:sz w:val="32"/>
          <w:szCs w:val="32"/>
          <w:lang w:val="zh-CN"/>
        </w:rPr>
      </w:pPr>
      <w:r>
        <w:rPr>
          <w:rFonts w:eastAsia="楷体_GB2312"/>
          <w:b/>
          <w:sz w:val="32"/>
          <w:szCs w:val="32"/>
          <w:lang w:val="zh-CN"/>
        </w:rPr>
        <w:t>项目组织架构及实施流程</w:t>
      </w:r>
    </w:p>
    <w:p w14:paraId="11E24253">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项目由</w:t>
      </w:r>
      <w:r>
        <w:rPr>
          <w:rFonts w:hint="eastAsia" w:ascii="方正仿宋_GBK" w:hAnsi="方正仿宋_GBK" w:eastAsia="方正仿宋_GBK" w:cs="方正仿宋_GBK"/>
          <w:kern w:val="0"/>
          <w:sz w:val="33"/>
          <w:szCs w:val="33"/>
          <w:shd w:val="clear" w:color="auto" w:fill="FFFFFF"/>
        </w:rPr>
        <w:t>广安励志中学部门</w:t>
      </w:r>
      <w:r>
        <w:rPr>
          <w:rFonts w:hint="eastAsia" w:ascii="方正仿宋_GBK" w:hAnsi="方正仿宋_GBK" w:eastAsia="方正仿宋_GBK" w:cs="方正仿宋_GBK"/>
          <w:kern w:val="0"/>
          <w:sz w:val="33"/>
          <w:szCs w:val="33"/>
          <w:shd w:val="clear" w:color="auto" w:fill="FFFFFF"/>
          <w:lang w:val="zh-CN"/>
        </w:rPr>
        <w:t>统筹管理，</w:t>
      </w:r>
      <w:r>
        <w:rPr>
          <w:rFonts w:hint="eastAsia" w:ascii="方正仿宋_GBK" w:hAnsi="方正仿宋_GBK" w:eastAsia="方正仿宋_GBK" w:cs="方正仿宋_GBK"/>
          <w:kern w:val="0"/>
          <w:sz w:val="33"/>
          <w:szCs w:val="33"/>
          <w:shd w:val="clear" w:color="auto" w:fill="FFFFFF"/>
        </w:rPr>
        <w:t>纪检小组作为监管部门，</w:t>
      </w:r>
      <w:r>
        <w:rPr>
          <w:rFonts w:hint="eastAsia" w:ascii="方正仿宋_GBK" w:hAnsi="方正仿宋_GBK" w:eastAsia="方正仿宋_GBK" w:cs="方正仿宋_GBK"/>
          <w:kern w:val="0"/>
          <w:sz w:val="33"/>
          <w:szCs w:val="33"/>
          <w:shd w:val="clear" w:color="auto" w:fill="FFFFFF"/>
          <w:lang w:val="zh-CN"/>
        </w:rPr>
        <w:t>按各</w:t>
      </w:r>
      <w:r>
        <w:rPr>
          <w:rFonts w:hint="eastAsia" w:ascii="方正仿宋_GBK" w:hAnsi="方正仿宋_GBK" w:eastAsia="方正仿宋_GBK" w:cs="方正仿宋_GBK"/>
          <w:kern w:val="0"/>
          <w:sz w:val="33"/>
          <w:szCs w:val="33"/>
          <w:shd w:val="clear" w:color="auto" w:fill="FFFFFF"/>
        </w:rPr>
        <w:t>业务科室</w:t>
      </w:r>
      <w:r>
        <w:rPr>
          <w:rFonts w:hint="eastAsia" w:ascii="方正仿宋_GBK" w:hAnsi="方正仿宋_GBK" w:eastAsia="方正仿宋_GBK" w:cs="方正仿宋_GBK"/>
          <w:kern w:val="0"/>
          <w:sz w:val="33"/>
          <w:szCs w:val="33"/>
          <w:shd w:val="clear" w:color="auto" w:fill="FFFFFF"/>
          <w:lang w:val="zh-CN"/>
        </w:rPr>
        <w:t>工作要点等实施。</w:t>
      </w:r>
    </w:p>
    <w:p w14:paraId="5E115622">
      <w:pPr>
        <w:numPr>
          <w:ilvl w:val="0"/>
          <w:numId w:val="7"/>
        </w:numPr>
        <w:adjustRightInd w:val="0"/>
        <w:snapToGrid w:val="0"/>
        <w:spacing w:line="578" w:lineRule="exact"/>
        <w:ind w:firstLine="720"/>
        <w:rPr>
          <w:rFonts w:eastAsia="楷体_GB2312"/>
          <w:b/>
          <w:sz w:val="32"/>
          <w:szCs w:val="32"/>
          <w:lang w:val="zh-CN"/>
        </w:rPr>
      </w:pPr>
      <w:r>
        <w:rPr>
          <w:rFonts w:eastAsia="楷体_GB2312"/>
          <w:b/>
          <w:sz w:val="32"/>
          <w:szCs w:val="32"/>
          <w:lang w:val="zh-CN"/>
        </w:rPr>
        <w:t>项目管理情况</w:t>
      </w:r>
    </w:p>
    <w:p w14:paraId="08A0E5F5">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按政府采购相关规定、</w:t>
      </w:r>
      <w:r>
        <w:rPr>
          <w:rFonts w:hint="eastAsia" w:ascii="方正仿宋_GBK" w:hAnsi="方正仿宋_GBK" w:eastAsia="方正仿宋_GBK" w:cs="方正仿宋_GBK"/>
          <w:kern w:val="0"/>
          <w:sz w:val="33"/>
          <w:szCs w:val="33"/>
          <w:shd w:val="clear" w:color="auto" w:fill="FFFFFF"/>
        </w:rPr>
        <w:t>部门</w:t>
      </w:r>
      <w:r>
        <w:rPr>
          <w:rFonts w:hint="eastAsia" w:ascii="方正仿宋_GBK" w:hAnsi="方正仿宋_GBK" w:eastAsia="方正仿宋_GBK" w:cs="方正仿宋_GBK"/>
          <w:kern w:val="0"/>
          <w:sz w:val="33"/>
          <w:szCs w:val="33"/>
          <w:shd w:val="clear" w:color="auto" w:fill="FFFFFF"/>
          <w:lang w:val="zh-CN"/>
        </w:rPr>
        <w:t>内控制度等实施项目。无基建项目。</w:t>
      </w:r>
    </w:p>
    <w:p w14:paraId="1717ED43">
      <w:pPr>
        <w:numPr>
          <w:ilvl w:val="0"/>
          <w:numId w:val="7"/>
        </w:numPr>
        <w:adjustRightInd w:val="0"/>
        <w:snapToGrid w:val="0"/>
        <w:spacing w:line="578" w:lineRule="exact"/>
        <w:ind w:firstLine="720"/>
        <w:rPr>
          <w:rFonts w:eastAsia="楷体_GB2312"/>
          <w:b/>
          <w:sz w:val="32"/>
          <w:szCs w:val="32"/>
          <w:lang w:val="zh-CN"/>
        </w:rPr>
      </w:pPr>
      <w:r>
        <w:rPr>
          <w:rFonts w:eastAsia="楷体_GB2312"/>
          <w:b/>
          <w:sz w:val="32"/>
          <w:szCs w:val="32"/>
          <w:lang w:val="zh-CN"/>
        </w:rPr>
        <w:t>项目监管情况</w:t>
      </w:r>
    </w:p>
    <w:p w14:paraId="1A95FD86">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rPr>
        <w:t>广安励志中学部门纪检小组</w:t>
      </w:r>
      <w:r>
        <w:rPr>
          <w:rFonts w:hint="eastAsia" w:ascii="方正仿宋_GBK" w:hAnsi="方正仿宋_GBK" w:eastAsia="方正仿宋_GBK" w:cs="方正仿宋_GBK"/>
          <w:kern w:val="0"/>
          <w:sz w:val="33"/>
          <w:szCs w:val="33"/>
          <w:shd w:val="clear" w:color="auto" w:fill="FFFFFF"/>
          <w:lang w:val="zh-CN"/>
        </w:rPr>
        <w:t>定期对项目情况进行抽查。</w:t>
      </w:r>
    </w:p>
    <w:p w14:paraId="33D57F0B">
      <w:pPr>
        <w:adjustRightInd w:val="0"/>
        <w:snapToGrid w:val="0"/>
        <w:spacing w:line="578" w:lineRule="exact"/>
        <w:ind w:firstLine="720"/>
        <w:rPr>
          <w:sz w:val="32"/>
          <w:szCs w:val="32"/>
          <w:lang w:val="zh-CN"/>
        </w:rPr>
      </w:pPr>
      <w:r>
        <w:rPr>
          <w:rFonts w:eastAsia="黑体"/>
          <w:sz w:val="32"/>
          <w:szCs w:val="32"/>
        </w:rPr>
        <w:t>四、项目绩效情况</w:t>
      </w:r>
      <w:r>
        <w:rPr>
          <w:sz w:val="32"/>
          <w:szCs w:val="32"/>
          <w:lang w:val="zh-CN"/>
        </w:rPr>
        <w:tab/>
      </w:r>
    </w:p>
    <w:p w14:paraId="3E2F3A1C">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（一）项目完成情况</w:t>
      </w:r>
    </w:p>
    <w:p w14:paraId="3C6D90A0">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rPr>
        <w:t>截至2022年12月31日，市财政拨付特教专项业务费30万元，主要用于支持特殊教育学校改善办学条件，为特殊教育学校配备特殊教育教学专用设备设施和仪器等。一方面补偿了劳务费不足部分，另一方面也为特殊教育学校教育教学条件做出了突出贡献，满足了师生日常工作学习的需要</w:t>
      </w:r>
      <w:r>
        <w:rPr>
          <w:rFonts w:ascii="方正仿宋_GBK" w:hAnsi="方正仿宋_GBK" w:eastAsia="方正仿宋_GBK" w:cs="方正仿宋_GBK"/>
          <w:kern w:val="0"/>
          <w:sz w:val="33"/>
          <w:szCs w:val="33"/>
          <w:shd w:val="clear" w:color="auto" w:fill="FFFFFF"/>
          <w:lang w:val="zh-CN"/>
        </w:rPr>
        <w:t>。</w:t>
      </w:r>
      <w:r>
        <w:rPr>
          <w:rFonts w:hint="eastAsia" w:ascii="方正仿宋_GBK" w:hAnsi="方正仿宋_GBK" w:eastAsia="方正仿宋_GBK" w:cs="方正仿宋_GBK"/>
          <w:kern w:val="0"/>
          <w:sz w:val="33"/>
          <w:szCs w:val="33"/>
          <w:shd w:val="clear" w:color="auto" w:fill="FFFFFF"/>
          <w:lang w:val="zh-CN"/>
        </w:rPr>
        <w:t>任务量完成</w:t>
      </w:r>
      <w:r>
        <w:rPr>
          <w:rFonts w:hint="eastAsia" w:ascii="方正仿宋_GBK" w:hAnsi="方正仿宋_GBK" w:eastAsia="方正仿宋_GBK" w:cs="方正仿宋_GBK"/>
          <w:kern w:val="0"/>
          <w:sz w:val="33"/>
          <w:szCs w:val="33"/>
          <w:shd w:val="clear" w:color="auto" w:fill="FFFFFF"/>
        </w:rPr>
        <w:t>100%</w:t>
      </w:r>
      <w:r>
        <w:rPr>
          <w:rFonts w:hint="eastAsia" w:ascii="方正仿宋_GBK" w:hAnsi="方正仿宋_GBK" w:eastAsia="方正仿宋_GBK" w:cs="方正仿宋_GBK"/>
          <w:kern w:val="0"/>
          <w:sz w:val="33"/>
          <w:szCs w:val="33"/>
          <w:shd w:val="clear" w:color="auto" w:fill="FFFFFF"/>
          <w:lang w:val="zh-CN"/>
        </w:rPr>
        <w:t>、质量达到</w:t>
      </w:r>
      <w:r>
        <w:rPr>
          <w:rFonts w:hint="eastAsia" w:ascii="方正仿宋_GBK" w:hAnsi="方正仿宋_GBK" w:eastAsia="方正仿宋_GBK" w:cs="方正仿宋_GBK"/>
          <w:kern w:val="0"/>
          <w:sz w:val="33"/>
          <w:szCs w:val="33"/>
          <w:shd w:val="clear" w:color="auto" w:fill="FFFFFF"/>
        </w:rPr>
        <w:t>95%</w:t>
      </w:r>
      <w:r>
        <w:rPr>
          <w:rFonts w:hint="eastAsia" w:ascii="方正仿宋_GBK" w:hAnsi="方正仿宋_GBK" w:eastAsia="方正仿宋_GBK" w:cs="方正仿宋_GBK"/>
          <w:kern w:val="0"/>
          <w:sz w:val="33"/>
          <w:szCs w:val="33"/>
          <w:shd w:val="clear" w:color="auto" w:fill="FFFFFF"/>
          <w:lang w:val="zh-CN"/>
        </w:rPr>
        <w:t>、已实施的进度计划完成</w:t>
      </w:r>
      <w:r>
        <w:rPr>
          <w:rFonts w:hint="eastAsia" w:ascii="方正仿宋_GBK" w:hAnsi="方正仿宋_GBK" w:eastAsia="方正仿宋_GBK" w:cs="方正仿宋_GBK"/>
          <w:kern w:val="0"/>
          <w:sz w:val="33"/>
          <w:szCs w:val="33"/>
          <w:shd w:val="clear" w:color="auto" w:fill="FFFFFF"/>
        </w:rPr>
        <w:t>100%</w:t>
      </w:r>
      <w:r>
        <w:rPr>
          <w:rFonts w:hint="eastAsia" w:ascii="方正仿宋_GBK" w:hAnsi="方正仿宋_GBK" w:eastAsia="方正仿宋_GBK" w:cs="方正仿宋_GBK"/>
          <w:kern w:val="0"/>
          <w:sz w:val="33"/>
          <w:szCs w:val="33"/>
          <w:shd w:val="clear" w:color="auto" w:fill="FFFFFF"/>
          <w:lang w:val="zh-CN"/>
        </w:rPr>
        <w:t>、成本目标实现</w:t>
      </w:r>
      <w:r>
        <w:rPr>
          <w:rFonts w:hint="eastAsia" w:ascii="方正仿宋_GBK" w:hAnsi="方正仿宋_GBK" w:eastAsia="方正仿宋_GBK" w:cs="方正仿宋_GBK"/>
          <w:kern w:val="0"/>
          <w:sz w:val="33"/>
          <w:szCs w:val="33"/>
          <w:shd w:val="clear" w:color="auto" w:fill="FFFFFF"/>
        </w:rPr>
        <w:t>99.13%。</w:t>
      </w:r>
    </w:p>
    <w:p w14:paraId="28824C61">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（二）项目效益情况</w:t>
      </w:r>
    </w:p>
    <w:p w14:paraId="12A9F438">
      <w:pPr>
        <w:adjustRightInd w:val="0"/>
        <w:snapToGrid w:val="0"/>
        <w:spacing w:line="578" w:lineRule="exact"/>
        <w:ind w:firstLine="720"/>
        <w:rPr>
          <w:rFonts w:eastAsia="方正仿宋_GBK"/>
          <w:sz w:val="33"/>
          <w:szCs w:val="33"/>
          <w:lang w:val="zh-CN"/>
        </w:rPr>
      </w:pPr>
      <w:r>
        <w:rPr>
          <w:rFonts w:hint="eastAsia" w:ascii="方正仿宋_GBK" w:hAnsi="方正仿宋_GBK" w:eastAsia="方正仿宋_GBK" w:cs="方正仿宋_GBK"/>
          <w:kern w:val="0"/>
          <w:sz w:val="33"/>
          <w:szCs w:val="33"/>
          <w:shd w:val="clear" w:color="auto" w:fill="FFFFFF"/>
        </w:rPr>
        <w:t>改善了办学条件，优化了教育教学环境，</w:t>
      </w:r>
      <w:r>
        <w:rPr>
          <w:rFonts w:hint="eastAsia" w:ascii="方正仿宋_GBK" w:hAnsi="方正仿宋_GBK" w:eastAsia="方正仿宋_GBK" w:cs="方正仿宋_GBK"/>
          <w:kern w:val="0"/>
          <w:sz w:val="33"/>
          <w:szCs w:val="33"/>
          <w:shd w:val="clear" w:color="auto" w:fill="FFFFFF"/>
          <w:lang w:val="zh-CN"/>
        </w:rPr>
        <w:t>服务对象满意度达到</w:t>
      </w:r>
      <w:r>
        <w:rPr>
          <w:rFonts w:hint="eastAsia" w:ascii="方正仿宋_GBK" w:hAnsi="方正仿宋_GBK" w:eastAsia="方正仿宋_GBK" w:cs="方正仿宋_GBK"/>
          <w:kern w:val="0"/>
          <w:sz w:val="33"/>
          <w:szCs w:val="33"/>
          <w:shd w:val="clear" w:color="auto" w:fill="FFFFFF"/>
        </w:rPr>
        <w:t>95%以上</w:t>
      </w:r>
      <w:r>
        <w:rPr>
          <w:rFonts w:ascii="方正仿宋_GBK" w:hAnsi="方正仿宋_GBK" w:eastAsia="方正仿宋_GBK" w:cs="方正仿宋_GBK"/>
          <w:kern w:val="0"/>
          <w:sz w:val="33"/>
          <w:szCs w:val="33"/>
          <w:shd w:val="clear" w:color="auto" w:fill="FFFFFF"/>
          <w:lang w:val="zh-CN"/>
        </w:rPr>
        <w:t>。</w:t>
      </w:r>
    </w:p>
    <w:p w14:paraId="2D6CEFE1">
      <w:pPr>
        <w:adjustRightInd w:val="0"/>
        <w:snapToGrid w:val="0"/>
        <w:spacing w:line="578" w:lineRule="exact"/>
        <w:ind w:firstLine="720"/>
        <w:rPr>
          <w:rFonts w:eastAsia="黑体"/>
          <w:sz w:val="32"/>
          <w:szCs w:val="32"/>
        </w:rPr>
      </w:pPr>
      <w:r>
        <w:rPr>
          <w:rFonts w:eastAsia="黑体"/>
          <w:sz w:val="32"/>
          <w:szCs w:val="32"/>
        </w:rPr>
        <w:t>五、评价结论及建议</w:t>
      </w:r>
    </w:p>
    <w:p w14:paraId="0FEF6D0D">
      <w:pPr>
        <w:adjustRightInd w:val="0"/>
        <w:snapToGrid w:val="0"/>
        <w:spacing w:line="578" w:lineRule="exact"/>
        <w:ind w:firstLine="720"/>
        <w:rPr>
          <w:rFonts w:eastAsia="楷体_GB2312"/>
          <w:b/>
          <w:sz w:val="32"/>
          <w:szCs w:val="32"/>
          <w:lang w:val="zh-CN"/>
        </w:rPr>
      </w:pPr>
      <w:r>
        <w:rPr>
          <w:rFonts w:eastAsia="楷体_GB2312"/>
          <w:b/>
          <w:sz w:val="32"/>
          <w:szCs w:val="32"/>
          <w:lang w:val="zh-CN"/>
        </w:rPr>
        <w:t>（一）评价结论</w:t>
      </w:r>
    </w:p>
    <w:p w14:paraId="511E4DFB">
      <w:pPr>
        <w:adjustRightInd w:val="0"/>
        <w:snapToGrid w:val="0"/>
        <w:spacing w:line="578" w:lineRule="exact"/>
        <w:ind w:firstLine="72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结合自评情况，项目自评总分100分，得分99.5分，项目完成情况较好</w:t>
      </w:r>
      <w:r>
        <w:rPr>
          <w:rFonts w:ascii="方正仿宋_GBK" w:hAnsi="方正仿宋_GBK" w:eastAsia="方正仿宋_GBK" w:cs="方正仿宋_GBK"/>
          <w:kern w:val="0"/>
          <w:sz w:val="33"/>
          <w:szCs w:val="33"/>
          <w:shd w:val="clear" w:color="auto" w:fill="FFFFFF"/>
          <w:lang w:val="zh-CN"/>
        </w:rPr>
        <w:t>。</w:t>
      </w:r>
    </w:p>
    <w:p w14:paraId="27CF5578">
      <w:pPr>
        <w:adjustRightInd w:val="0"/>
        <w:snapToGrid w:val="0"/>
        <w:spacing w:line="578" w:lineRule="exact"/>
        <w:ind w:firstLine="720"/>
        <w:rPr>
          <w:rFonts w:eastAsia="楷体_GB2312"/>
          <w:b/>
          <w:sz w:val="32"/>
          <w:szCs w:val="32"/>
          <w:lang w:val="zh-CN"/>
        </w:rPr>
      </w:pPr>
      <w:r>
        <w:rPr>
          <w:rFonts w:eastAsia="楷体_GB2312"/>
          <w:b/>
          <w:sz w:val="32"/>
          <w:szCs w:val="32"/>
          <w:lang w:val="zh-CN"/>
        </w:rPr>
        <w:t>（二）存在的问题</w:t>
      </w:r>
    </w:p>
    <w:p w14:paraId="66AA37B8">
      <w:pPr>
        <w:adjustRightInd w:val="0"/>
        <w:snapToGrid w:val="0"/>
        <w:spacing w:line="578" w:lineRule="exact"/>
        <w:ind w:firstLine="720"/>
        <w:rPr>
          <w:rFonts w:ascii="方正仿宋_GBK" w:hAnsi="方正仿宋_GBK" w:eastAsia="方正仿宋_GBK" w:cs="方正仿宋_GBK"/>
          <w:kern w:val="0"/>
          <w:sz w:val="33"/>
          <w:szCs w:val="33"/>
          <w:shd w:val="clear" w:color="auto" w:fill="FFFFFF"/>
        </w:rPr>
      </w:pPr>
      <w:r>
        <w:rPr>
          <w:rFonts w:ascii="方正仿宋_GBK" w:hAnsi="方正仿宋_GBK" w:eastAsia="方正仿宋_GBK" w:cs="方正仿宋_GBK"/>
          <w:kern w:val="0"/>
          <w:sz w:val="33"/>
          <w:szCs w:val="33"/>
          <w:shd w:val="clear" w:color="auto" w:fill="FFFFFF"/>
        </w:rPr>
        <w:t>截止支付日系统锁定了部分用于政府采购未成功资金，资金未有效使用。</w:t>
      </w:r>
    </w:p>
    <w:p w14:paraId="2270A8F9">
      <w:pPr>
        <w:adjustRightInd w:val="0"/>
        <w:snapToGrid w:val="0"/>
        <w:spacing w:line="578" w:lineRule="exact"/>
        <w:ind w:firstLine="720"/>
        <w:rPr>
          <w:rFonts w:eastAsia="楷体_GB2312"/>
          <w:b/>
          <w:sz w:val="32"/>
          <w:szCs w:val="32"/>
          <w:lang w:val="zh-CN"/>
        </w:rPr>
      </w:pPr>
      <w:r>
        <w:rPr>
          <w:rFonts w:eastAsia="楷体_GB2312"/>
          <w:b/>
          <w:sz w:val="32"/>
          <w:szCs w:val="32"/>
          <w:lang w:val="zh-CN"/>
        </w:rPr>
        <w:t>（三）相关建议</w:t>
      </w:r>
    </w:p>
    <w:p w14:paraId="1E493971">
      <w:pPr>
        <w:adjustRightInd w:val="0"/>
        <w:snapToGrid w:val="0"/>
        <w:spacing w:line="578" w:lineRule="exact"/>
        <w:ind w:firstLine="72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无</w:t>
      </w:r>
      <w:r>
        <w:rPr>
          <w:rFonts w:ascii="方正仿宋_GBK" w:hAnsi="方正仿宋_GBK" w:eastAsia="方正仿宋_GBK" w:cs="方正仿宋_GBK"/>
          <w:kern w:val="0"/>
          <w:sz w:val="33"/>
          <w:szCs w:val="33"/>
          <w:shd w:val="clear" w:color="auto" w:fill="FFFFFF"/>
          <w:lang w:val="zh-CN"/>
        </w:rPr>
        <w:t>。</w:t>
      </w:r>
    </w:p>
    <w:p w14:paraId="6BCBD11C">
      <w:pPr>
        <w:rPr>
          <w:rFonts w:eastAsia="黑体"/>
          <w:color w:val="000000"/>
          <w:sz w:val="44"/>
          <w:szCs w:val="44"/>
        </w:rPr>
      </w:pPr>
      <w:bookmarkStart w:id="85" w:name="_Toc15396618"/>
      <w:r>
        <w:rPr>
          <w:rFonts w:eastAsia="黑体"/>
          <w:color w:val="000000"/>
          <w:sz w:val="44"/>
          <w:szCs w:val="44"/>
        </w:rPr>
        <w:br w:type="page"/>
      </w:r>
    </w:p>
    <w:p w14:paraId="32B05868">
      <w:pPr>
        <w:spacing w:line="600" w:lineRule="exact"/>
        <w:jc w:val="center"/>
        <w:rPr>
          <w:rFonts w:eastAsia="方正小标宋简体"/>
          <w:color w:val="000000"/>
          <w:kern w:val="0"/>
          <w:sz w:val="44"/>
          <w:szCs w:val="44"/>
        </w:rPr>
      </w:pPr>
      <w:r>
        <w:rPr>
          <w:rFonts w:eastAsia="方正小标宋简体"/>
          <w:color w:val="000000"/>
          <w:kern w:val="0"/>
          <w:sz w:val="44"/>
          <w:szCs w:val="44"/>
        </w:rPr>
        <w:t>202</w:t>
      </w:r>
      <w:r>
        <w:rPr>
          <w:rFonts w:hint="eastAsia" w:eastAsia="方正小标宋简体"/>
          <w:color w:val="000000"/>
          <w:kern w:val="0"/>
          <w:sz w:val="44"/>
          <w:szCs w:val="44"/>
        </w:rPr>
        <w:t>2</w:t>
      </w:r>
      <w:r>
        <w:rPr>
          <w:rFonts w:eastAsia="方正小标宋简体"/>
          <w:color w:val="000000"/>
          <w:kern w:val="0"/>
          <w:sz w:val="44"/>
          <w:szCs w:val="44"/>
        </w:rPr>
        <w:t>年</w:t>
      </w:r>
      <w:r>
        <w:rPr>
          <w:rFonts w:hint="eastAsia" w:eastAsia="方正小标宋简体"/>
          <w:color w:val="000000"/>
          <w:kern w:val="0"/>
          <w:sz w:val="44"/>
          <w:szCs w:val="44"/>
        </w:rPr>
        <w:t>广安励志中学部门</w:t>
      </w:r>
    </w:p>
    <w:p w14:paraId="138E3E1F">
      <w:pPr>
        <w:spacing w:line="600" w:lineRule="exact"/>
        <w:jc w:val="center"/>
        <w:rPr>
          <w:rFonts w:eastAsia="方正小标宋简体"/>
          <w:color w:val="000000"/>
          <w:kern w:val="0"/>
          <w:sz w:val="44"/>
          <w:szCs w:val="44"/>
        </w:rPr>
      </w:pPr>
      <w:r>
        <w:rPr>
          <w:rFonts w:hint="eastAsia" w:eastAsia="方正小标宋简体"/>
          <w:color w:val="000000"/>
          <w:kern w:val="0"/>
          <w:sz w:val="44"/>
          <w:szCs w:val="44"/>
        </w:rPr>
        <w:t>市级预算</w:t>
      </w:r>
      <w:r>
        <w:rPr>
          <w:rFonts w:eastAsia="方正小标宋简体"/>
          <w:color w:val="000000"/>
          <w:kern w:val="0"/>
          <w:sz w:val="44"/>
          <w:szCs w:val="44"/>
        </w:rPr>
        <w:t>项目绩效自评报告</w:t>
      </w:r>
    </w:p>
    <w:p w14:paraId="3EBF5564">
      <w:pPr>
        <w:widowControl/>
        <w:spacing w:line="580" w:lineRule="exact"/>
        <w:contextualSpacing/>
        <w:jc w:val="center"/>
        <w:rPr>
          <w:rFonts w:eastAsia="仿宋_GB2312"/>
          <w:sz w:val="32"/>
          <w:szCs w:val="32"/>
          <w:shd w:val="clear" w:color="auto" w:fill="FFFFFF"/>
        </w:rPr>
      </w:pPr>
      <w:r>
        <w:rPr>
          <w:rFonts w:hint="eastAsia" w:eastAsia="仿宋_GB2312"/>
          <w:sz w:val="32"/>
          <w:szCs w:val="32"/>
          <w:shd w:val="clear" w:color="auto" w:fill="FFFFFF"/>
        </w:rPr>
        <w:t>（</w:t>
      </w:r>
      <w:r>
        <w:rPr>
          <w:rFonts w:hint="eastAsia" w:ascii="方正仿宋_GBK" w:hAnsi="方正仿宋_GBK" w:eastAsia="方正仿宋_GBK" w:cs="方正仿宋_GBK"/>
          <w:sz w:val="33"/>
          <w:szCs w:val="33"/>
          <w:shd w:val="clear" w:color="auto" w:fill="FFFFFF"/>
        </w:rPr>
        <w:t>广安市未成年人心理成长指导中心</w:t>
      </w:r>
      <w:r>
        <w:rPr>
          <w:rFonts w:hint="eastAsia" w:eastAsia="仿宋_GB2312"/>
          <w:sz w:val="32"/>
          <w:szCs w:val="32"/>
          <w:shd w:val="clear" w:color="auto" w:fill="FFFFFF"/>
        </w:rPr>
        <w:t>）</w:t>
      </w:r>
    </w:p>
    <w:p w14:paraId="59E395AA">
      <w:pPr>
        <w:pStyle w:val="34"/>
        <w:spacing w:line="578" w:lineRule="exact"/>
        <w:ind w:firstLine="640"/>
        <w:jc w:val="center"/>
        <w:rPr>
          <w:rFonts w:ascii="Times New Roman" w:hAnsi="Times New Roman"/>
          <w:color w:val="auto"/>
          <w:kern w:val="2"/>
          <w:sz w:val="32"/>
          <w:szCs w:val="32"/>
        </w:rPr>
      </w:pPr>
    </w:p>
    <w:p w14:paraId="0181E9E9">
      <w:pPr>
        <w:adjustRightInd w:val="0"/>
        <w:snapToGrid w:val="0"/>
        <w:spacing w:line="578"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14:paraId="186BCA03">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（一）项目基本情况</w:t>
      </w:r>
    </w:p>
    <w:p w14:paraId="64755E69">
      <w:pPr>
        <w:snapToGrid w:val="0"/>
        <w:spacing w:line="610" w:lineRule="exact"/>
        <w:ind w:firstLine="660" w:firstLineChars="200"/>
        <w:rPr>
          <w:rFonts w:ascii="方正仿宋_GBK" w:hAnsi="方正仿宋_GBK" w:eastAsia="方正仿宋_GBK" w:cs="方正仿宋_GBK"/>
          <w:sz w:val="33"/>
          <w:szCs w:val="33"/>
          <w:lang w:val="zh-CN"/>
        </w:rPr>
      </w:pPr>
      <w:r>
        <w:rPr>
          <w:rFonts w:hint="eastAsia" w:ascii="方正仿宋_GBK" w:hAnsi="方正仿宋_GBK" w:eastAsia="方正仿宋_GBK" w:cs="方正仿宋_GBK"/>
          <w:kern w:val="0"/>
          <w:sz w:val="33"/>
          <w:szCs w:val="33"/>
          <w:shd w:val="clear" w:color="auto" w:fill="FFFFFF"/>
          <w:lang w:val="zh-CN"/>
        </w:rPr>
        <w:t>1．</w:t>
      </w:r>
      <w:r>
        <w:rPr>
          <w:rFonts w:hint="eastAsia" w:ascii="方正仿宋_GBK" w:hAnsi="方正仿宋_GBK" w:eastAsia="方正仿宋_GBK" w:cs="方正仿宋_GBK"/>
          <w:sz w:val="33"/>
          <w:szCs w:val="33"/>
          <w:lang w:val="zh-CN"/>
        </w:rPr>
        <w:t>项目主管单位负责牵头实施项目、编制实施方案等。</w:t>
      </w:r>
    </w:p>
    <w:p w14:paraId="1590E47C">
      <w:pPr>
        <w:widowControl/>
        <w:adjustRightInd w:val="0"/>
        <w:snapToGrid w:val="0"/>
        <w:spacing w:line="578" w:lineRule="exact"/>
        <w:ind w:firstLine="660" w:firstLineChars="200"/>
        <w:contextualSpacing/>
        <w:jc w:val="left"/>
        <w:rPr>
          <w:rFonts w:ascii="方正仿宋_GBK" w:hAnsi="方正仿宋_GBK" w:eastAsia="方正仿宋_GBK" w:cs="方正仿宋_GBK"/>
          <w:sz w:val="33"/>
          <w:szCs w:val="33"/>
          <w:lang w:val="zh-CN"/>
        </w:rPr>
      </w:pPr>
      <w:r>
        <w:rPr>
          <w:rFonts w:hint="eastAsia" w:ascii="方正仿宋_GBK" w:hAnsi="方正仿宋_GBK" w:eastAsia="方正仿宋_GBK" w:cs="方正仿宋_GBK"/>
          <w:kern w:val="0"/>
          <w:sz w:val="33"/>
          <w:szCs w:val="33"/>
          <w:shd w:val="clear" w:color="auto" w:fill="FFFFFF"/>
          <w:lang w:val="zh-CN"/>
        </w:rPr>
        <w:t>2．</w:t>
      </w:r>
      <w:r>
        <w:rPr>
          <w:rFonts w:hint="eastAsia" w:ascii="方正仿宋_GBK" w:hAnsi="方正仿宋_GBK" w:eastAsia="方正仿宋_GBK" w:cs="方正仿宋_GBK"/>
          <w:sz w:val="33"/>
          <w:szCs w:val="33"/>
          <w:lang w:val="zh-CN"/>
        </w:rPr>
        <w:t>广安市未成年心理成长指导中心</w:t>
      </w:r>
      <w:r>
        <w:rPr>
          <w:rFonts w:hint="eastAsia" w:ascii="方正仿宋_GBK" w:hAnsi="方正仿宋_GBK" w:eastAsia="方正仿宋_GBK" w:cs="方正仿宋_GBK"/>
          <w:sz w:val="33"/>
          <w:szCs w:val="33"/>
        </w:rPr>
        <w:t>2012年在我校成立，负责为全市未成年人提供免费心理健康辅导，促进未成年健康成长并承担全市心理教师的培训工作，</w:t>
      </w:r>
      <w:r>
        <w:rPr>
          <w:rFonts w:hint="eastAsia" w:ascii="方正仿宋_GBK" w:hAnsi="方正仿宋_GBK" w:eastAsia="方正仿宋_GBK" w:cs="方正仿宋_GBK"/>
          <w:sz w:val="33"/>
          <w:szCs w:val="33"/>
          <w:lang w:val="zh-CN"/>
        </w:rPr>
        <w:t>为保障中心工作正常运行，财政拨付工作经费</w:t>
      </w:r>
      <w:r>
        <w:rPr>
          <w:rFonts w:hint="eastAsia" w:ascii="方正仿宋_GBK" w:hAnsi="方正仿宋_GBK" w:eastAsia="方正仿宋_GBK" w:cs="方正仿宋_GBK"/>
          <w:sz w:val="33"/>
          <w:szCs w:val="33"/>
        </w:rPr>
        <w:t>8万元以保障该中心的正常运转</w:t>
      </w:r>
      <w:r>
        <w:rPr>
          <w:rFonts w:hint="eastAsia" w:ascii="方正仿宋_GBK" w:hAnsi="方正仿宋_GBK" w:eastAsia="方正仿宋_GBK" w:cs="方正仿宋_GBK"/>
          <w:sz w:val="33"/>
          <w:szCs w:val="33"/>
          <w:lang w:val="zh-CN"/>
        </w:rPr>
        <w:t>。</w:t>
      </w:r>
    </w:p>
    <w:p w14:paraId="3762C937">
      <w:pPr>
        <w:widowControl/>
        <w:adjustRightInd w:val="0"/>
        <w:snapToGrid w:val="0"/>
        <w:spacing w:line="578" w:lineRule="exact"/>
        <w:ind w:firstLine="660" w:firstLineChars="200"/>
        <w:contextualSpacing/>
        <w:jc w:val="left"/>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3．</w:t>
      </w:r>
      <w:r>
        <w:rPr>
          <w:rFonts w:hint="eastAsia" w:ascii="方正仿宋_GBK" w:hAnsi="方正仿宋_GBK" w:eastAsia="方正仿宋_GBK" w:cs="方正仿宋_GBK"/>
          <w:sz w:val="33"/>
          <w:szCs w:val="33"/>
        </w:rPr>
        <w:t>我</w:t>
      </w:r>
      <w:r>
        <w:rPr>
          <w:rFonts w:hint="eastAsia" w:ascii="方正仿宋_GBK" w:hAnsi="方正仿宋_GBK" w:eastAsia="方正仿宋_GBK" w:cs="方正仿宋_GBK"/>
          <w:sz w:val="33"/>
          <w:szCs w:val="33"/>
          <w:lang w:eastAsia="zh-CN"/>
        </w:rPr>
        <w:t>校</w:t>
      </w:r>
      <w:r>
        <w:rPr>
          <w:rFonts w:hint="eastAsia" w:ascii="方正仿宋_GBK" w:hAnsi="方正仿宋_GBK" w:eastAsia="方正仿宋_GBK" w:cs="方正仿宋_GBK"/>
          <w:sz w:val="33"/>
          <w:szCs w:val="33"/>
        </w:rPr>
        <w:t>通过使用</w:t>
      </w:r>
      <w:r>
        <w:rPr>
          <w:rFonts w:hint="eastAsia" w:ascii="方正仿宋_GBK" w:hAnsi="方正仿宋_GBK" w:eastAsia="方正仿宋_GBK" w:cs="方正仿宋_GBK"/>
          <w:sz w:val="33"/>
          <w:szCs w:val="33"/>
          <w:lang w:val="zh-CN"/>
        </w:rPr>
        <w:t>广安市未成年心理成长指导中心</w:t>
      </w:r>
      <w:r>
        <w:rPr>
          <w:rFonts w:hint="eastAsia" w:ascii="方正仿宋_GBK" w:hAnsi="方正仿宋_GBK" w:eastAsia="方正仿宋_GBK" w:cs="方正仿宋_GBK"/>
          <w:sz w:val="33"/>
          <w:szCs w:val="33"/>
        </w:rPr>
        <w:t>专项业务费，基本保障了中心的日常运转，为学生营造一个养育心灵的美好家园，让孩子们都能拥有积极阳光的心态，继而来保障我市未</w:t>
      </w:r>
      <w:r>
        <w:rPr>
          <w:rFonts w:hint="eastAsia" w:ascii="方正仿宋_GBK" w:hAnsi="方正仿宋_GBK" w:eastAsia="方正仿宋_GBK" w:cs="方正仿宋_GBK"/>
          <w:sz w:val="33"/>
          <w:szCs w:val="33"/>
          <w:lang w:val="en-US" w:eastAsia="zh-CN"/>
        </w:rPr>
        <w:t>成年人</w:t>
      </w:r>
      <w:r>
        <w:rPr>
          <w:rFonts w:hint="eastAsia" w:ascii="方正仿宋_GBK" w:hAnsi="方正仿宋_GBK" w:eastAsia="方正仿宋_GBK" w:cs="方正仿宋_GBK"/>
          <w:sz w:val="33"/>
          <w:szCs w:val="33"/>
        </w:rPr>
        <w:t>心理健康的持续发展、持续改善</w:t>
      </w:r>
      <w:r>
        <w:rPr>
          <w:rFonts w:hint="eastAsia" w:ascii="方正仿宋_GBK" w:hAnsi="方正仿宋_GBK" w:eastAsia="方正仿宋_GBK" w:cs="方正仿宋_GBK"/>
          <w:sz w:val="33"/>
          <w:szCs w:val="33"/>
          <w:lang w:val="zh-CN"/>
        </w:rPr>
        <w:t>特殊教育学校（</w:t>
      </w:r>
      <w:r>
        <w:rPr>
          <w:rFonts w:hint="eastAsia" w:ascii="方正仿宋_GBK" w:hAnsi="方正仿宋_GBK" w:eastAsia="方正仿宋_GBK" w:cs="方正仿宋_GBK"/>
          <w:sz w:val="33"/>
          <w:szCs w:val="33"/>
        </w:rPr>
        <w:t>工读教育</w:t>
      </w:r>
      <w:r>
        <w:rPr>
          <w:rFonts w:hint="eastAsia" w:ascii="方正仿宋_GBK" w:hAnsi="方正仿宋_GBK" w:eastAsia="方正仿宋_GBK" w:cs="方正仿宋_GBK"/>
          <w:sz w:val="33"/>
          <w:szCs w:val="33"/>
          <w:lang w:val="zh-CN"/>
        </w:rPr>
        <w:t>）</w:t>
      </w:r>
      <w:r>
        <w:rPr>
          <w:rFonts w:hint="eastAsia" w:ascii="方正仿宋_GBK" w:hAnsi="方正仿宋_GBK" w:eastAsia="方正仿宋_GBK" w:cs="方正仿宋_GBK"/>
          <w:sz w:val="33"/>
          <w:szCs w:val="33"/>
        </w:rPr>
        <w:t>教育教学条件。</w:t>
      </w:r>
    </w:p>
    <w:p w14:paraId="3FBDB2E5">
      <w:pPr>
        <w:widowControl/>
        <w:adjustRightInd w:val="0"/>
        <w:snapToGrid w:val="0"/>
        <w:spacing w:line="578" w:lineRule="exact"/>
        <w:ind w:firstLine="660" w:firstLineChars="200"/>
        <w:contextualSpacing/>
        <w:jc w:val="left"/>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4．</w:t>
      </w:r>
      <w:r>
        <w:rPr>
          <w:rFonts w:hint="eastAsia" w:ascii="方正仿宋_GBK" w:hAnsi="方正仿宋_GBK" w:eastAsia="方正仿宋_GBK" w:cs="方正仿宋_GBK"/>
          <w:sz w:val="33"/>
          <w:szCs w:val="33"/>
          <w:lang w:val="zh-CN"/>
        </w:rPr>
        <w:t>科学合理安排资金预算支出，全年相关费用控制在</w:t>
      </w:r>
      <w:r>
        <w:rPr>
          <w:rFonts w:hint="eastAsia" w:ascii="方正仿宋_GBK" w:hAnsi="方正仿宋_GBK" w:eastAsia="方正仿宋_GBK" w:cs="方正仿宋_GBK"/>
          <w:sz w:val="33"/>
          <w:szCs w:val="33"/>
        </w:rPr>
        <w:t>8万元以内</w:t>
      </w:r>
      <w:r>
        <w:rPr>
          <w:rFonts w:hint="eastAsia" w:ascii="方正仿宋_GBK" w:hAnsi="方正仿宋_GBK" w:eastAsia="方正仿宋_GBK" w:cs="方正仿宋_GBK"/>
          <w:kern w:val="0"/>
          <w:sz w:val="33"/>
          <w:szCs w:val="33"/>
          <w:shd w:val="clear" w:color="auto" w:fill="FFFFFF"/>
          <w:lang w:val="zh-CN"/>
        </w:rPr>
        <w:t>。</w:t>
      </w:r>
    </w:p>
    <w:p w14:paraId="083A7A8F">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（二）项目绩效目标</w:t>
      </w:r>
    </w:p>
    <w:p w14:paraId="5D9D2462">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1．项目主要内容</w:t>
      </w:r>
      <w:r>
        <w:rPr>
          <w:rFonts w:hint="eastAsia" w:ascii="方正仿宋_GBK" w:hAnsi="方正仿宋_GBK" w:eastAsia="方正仿宋_GBK" w:cs="方正仿宋_GBK"/>
          <w:kern w:val="0"/>
          <w:sz w:val="33"/>
          <w:szCs w:val="33"/>
          <w:shd w:val="clear" w:color="auto" w:fill="FFFFFF"/>
          <w:lang w:val="zh-CN"/>
        </w:rPr>
        <w:t>：</w:t>
      </w:r>
      <w:r>
        <w:rPr>
          <w:rFonts w:hint="eastAsia" w:ascii="方正仿宋_GBK" w:hAnsi="方正仿宋_GBK" w:eastAsia="方正仿宋_GBK" w:cs="方正仿宋_GBK"/>
          <w:kern w:val="0"/>
          <w:sz w:val="33"/>
          <w:szCs w:val="33"/>
          <w:shd w:val="clear" w:color="auto" w:fill="FFFFFF"/>
        </w:rPr>
        <w:t>在2022年，通过广安市未成年人心理指导中心专项业务费的合理使用，来保障中心的日常运转，通过各个方面、各个环节，多途径、多角度、全方位对学生以及全市未成年人进行心理健康教育，使心理健康教育与学校的整体教育教学工作相结合，与家庭教育、社会教育相结合，为学生营造一个养育心灵的美好家园，让孩子们都能拥有积极阳光的心态，来保障我市未成</w:t>
      </w:r>
      <w:r>
        <w:rPr>
          <w:rFonts w:hint="eastAsia" w:ascii="方正仿宋_GBK" w:hAnsi="方正仿宋_GBK" w:eastAsia="方正仿宋_GBK" w:cs="方正仿宋_GBK"/>
          <w:kern w:val="0"/>
          <w:sz w:val="33"/>
          <w:szCs w:val="33"/>
          <w:shd w:val="clear" w:color="auto" w:fill="FFFFFF"/>
          <w:lang w:val="en-US" w:eastAsia="zh-CN"/>
        </w:rPr>
        <w:t>年</w:t>
      </w:r>
      <w:r>
        <w:rPr>
          <w:rFonts w:hint="eastAsia" w:ascii="方正仿宋_GBK" w:hAnsi="方正仿宋_GBK" w:eastAsia="方正仿宋_GBK" w:cs="方正仿宋_GBK"/>
          <w:kern w:val="0"/>
          <w:sz w:val="33"/>
          <w:szCs w:val="33"/>
          <w:shd w:val="clear" w:color="auto" w:fill="FFFFFF"/>
        </w:rPr>
        <w:t>人心理健康的持续发展。</w:t>
      </w:r>
    </w:p>
    <w:p w14:paraId="0DC8E1C2">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2．项目应实现的具体绩效目标</w:t>
      </w:r>
      <w:r>
        <w:rPr>
          <w:rFonts w:ascii="方正仿宋_GBK" w:hAnsi="方正仿宋_GBK" w:eastAsia="方正仿宋_GBK" w:cs="方正仿宋_GBK"/>
          <w:kern w:val="0"/>
          <w:sz w:val="33"/>
          <w:szCs w:val="33"/>
          <w:shd w:val="clear" w:color="auto" w:fill="FFFFFF"/>
        </w:rPr>
        <w:t>：</w:t>
      </w:r>
      <w:r>
        <w:rPr>
          <w:rFonts w:hint="eastAsia" w:ascii="方正仿宋_GBK" w:hAnsi="方正仿宋_GBK" w:eastAsia="方正仿宋_GBK" w:cs="方正仿宋_GBK"/>
          <w:kern w:val="0"/>
          <w:sz w:val="33"/>
          <w:szCs w:val="33"/>
          <w:shd w:val="clear" w:color="auto" w:fill="FFFFFF"/>
        </w:rPr>
        <w:t>广安市未成年人心理成长指导中心专项业务经费一方面保障了该中心的办公、水电、培训、差旅等费用支出，另一方面持续建设了心语室、团语室等积极心理学功能室，为学生营造一个养育心灵的美好家园。</w:t>
      </w:r>
    </w:p>
    <w:p w14:paraId="3506386B">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3．</w:t>
      </w:r>
      <w:r>
        <w:rPr>
          <w:rFonts w:hint="eastAsia" w:ascii="方正仿宋_GBK" w:hAnsi="方正仿宋_GBK" w:eastAsia="方正仿宋_GBK" w:cs="方正仿宋_GBK"/>
          <w:kern w:val="0"/>
          <w:sz w:val="33"/>
          <w:szCs w:val="33"/>
          <w:shd w:val="clear" w:color="auto" w:fill="FFFFFF"/>
        </w:rPr>
        <w:t>项目实施进度计划为分月进行</w:t>
      </w:r>
      <w:r>
        <w:rPr>
          <w:rFonts w:ascii="方正仿宋_GBK" w:hAnsi="方正仿宋_GBK" w:eastAsia="方正仿宋_GBK" w:cs="方正仿宋_GBK"/>
          <w:kern w:val="0"/>
          <w:sz w:val="33"/>
          <w:szCs w:val="33"/>
          <w:shd w:val="clear" w:color="auto" w:fill="FFFFFF"/>
          <w:lang w:val="zh-CN"/>
        </w:rPr>
        <w:t>。</w:t>
      </w:r>
    </w:p>
    <w:p w14:paraId="458D0333">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（三）项目自评步骤及方法</w:t>
      </w:r>
    </w:p>
    <w:p w14:paraId="3DE3702A">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根据项目实际开展情况及项目资金支付情况，进行项目自评。</w:t>
      </w:r>
    </w:p>
    <w:p w14:paraId="5EF93EAB">
      <w:pPr>
        <w:adjustRightInd w:val="0"/>
        <w:snapToGrid w:val="0"/>
        <w:spacing w:line="578" w:lineRule="exact"/>
        <w:ind w:firstLine="720"/>
        <w:rPr>
          <w:rFonts w:eastAsia="黑体"/>
          <w:sz w:val="32"/>
          <w:szCs w:val="32"/>
        </w:rPr>
      </w:pPr>
      <w:r>
        <w:rPr>
          <w:rFonts w:eastAsia="黑体"/>
          <w:sz w:val="32"/>
          <w:szCs w:val="32"/>
        </w:rPr>
        <w:t>二、项目资金申报及使用情况</w:t>
      </w:r>
    </w:p>
    <w:p w14:paraId="2DC41105">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（一）项目资金申报及批复情况</w:t>
      </w:r>
    </w:p>
    <w:p w14:paraId="14C2712E">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年初项目按程序申报资金</w:t>
      </w:r>
      <w:r>
        <w:rPr>
          <w:rFonts w:hint="eastAsia" w:ascii="方正仿宋_GBK" w:hAnsi="方正仿宋_GBK" w:eastAsia="方正仿宋_GBK" w:cs="方正仿宋_GBK"/>
          <w:kern w:val="0"/>
          <w:sz w:val="33"/>
          <w:szCs w:val="33"/>
          <w:shd w:val="clear" w:color="auto" w:fill="FFFFFF"/>
        </w:rPr>
        <w:t>8</w:t>
      </w:r>
      <w:r>
        <w:rPr>
          <w:rFonts w:hint="eastAsia" w:ascii="方正仿宋_GBK" w:hAnsi="方正仿宋_GBK" w:eastAsia="方正仿宋_GBK" w:cs="方正仿宋_GBK"/>
          <w:kern w:val="0"/>
          <w:sz w:val="33"/>
          <w:szCs w:val="33"/>
          <w:shd w:val="clear" w:color="auto" w:fill="FFFFFF"/>
          <w:lang w:val="zh-CN"/>
        </w:rPr>
        <w:t>万元，预算批复</w:t>
      </w:r>
      <w:r>
        <w:rPr>
          <w:rFonts w:hint="eastAsia" w:ascii="方正仿宋_GBK" w:hAnsi="方正仿宋_GBK" w:eastAsia="方正仿宋_GBK" w:cs="方正仿宋_GBK"/>
          <w:kern w:val="0"/>
          <w:sz w:val="33"/>
          <w:szCs w:val="33"/>
          <w:shd w:val="clear" w:color="auto" w:fill="FFFFFF"/>
        </w:rPr>
        <w:t>8</w:t>
      </w:r>
      <w:r>
        <w:rPr>
          <w:rFonts w:hint="eastAsia" w:ascii="方正仿宋_GBK" w:hAnsi="方正仿宋_GBK" w:eastAsia="方正仿宋_GBK" w:cs="方正仿宋_GBK"/>
          <w:kern w:val="0"/>
          <w:sz w:val="33"/>
          <w:szCs w:val="33"/>
          <w:shd w:val="clear" w:color="auto" w:fill="FFFFFF"/>
          <w:lang w:val="zh-CN"/>
        </w:rPr>
        <w:t>万元，符合预算法、资金管理办法等相关规定。项目申报内容与具体实施内容相符、申报目标合理可行。</w:t>
      </w:r>
    </w:p>
    <w:p w14:paraId="447E0AB7">
      <w:pPr>
        <w:adjustRightInd w:val="0"/>
        <w:snapToGrid w:val="0"/>
        <w:spacing w:line="578" w:lineRule="exact"/>
        <w:ind w:firstLine="720"/>
        <w:rPr>
          <w:sz w:val="32"/>
          <w:szCs w:val="32"/>
          <w:lang w:val="zh-CN"/>
        </w:rPr>
      </w:pPr>
      <w:r>
        <w:rPr>
          <w:rFonts w:eastAsia="楷体_GB2312"/>
          <w:b/>
          <w:sz w:val="32"/>
          <w:szCs w:val="32"/>
          <w:lang w:val="zh-CN"/>
        </w:rPr>
        <w:t>（二）资金计划、到位及使用情况（可用表格形式反映）</w:t>
      </w:r>
    </w:p>
    <w:p w14:paraId="4EE97307">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1．资金计划。</w:t>
      </w:r>
      <w:r>
        <w:rPr>
          <w:rFonts w:hint="eastAsia" w:ascii="方正仿宋_GBK" w:hAnsi="方正仿宋_GBK" w:eastAsia="方正仿宋_GBK" w:cs="方正仿宋_GBK"/>
          <w:kern w:val="0"/>
          <w:sz w:val="33"/>
          <w:szCs w:val="33"/>
          <w:shd w:val="clear" w:color="auto" w:fill="FFFFFF"/>
          <w:lang w:val="zh-CN"/>
        </w:rPr>
        <w:t>2022年按程序申报部门预算项目资金</w:t>
      </w:r>
      <w:r>
        <w:rPr>
          <w:rFonts w:hint="eastAsia" w:ascii="方正仿宋_GBK" w:hAnsi="方正仿宋_GBK" w:eastAsia="方正仿宋_GBK" w:cs="方正仿宋_GBK"/>
          <w:kern w:val="0"/>
          <w:sz w:val="33"/>
          <w:szCs w:val="33"/>
          <w:shd w:val="clear" w:color="auto" w:fill="FFFFFF"/>
        </w:rPr>
        <w:t>8</w:t>
      </w:r>
      <w:r>
        <w:rPr>
          <w:rFonts w:hint="eastAsia" w:ascii="方正仿宋_GBK" w:hAnsi="方正仿宋_GBK" w:eastAsia="方正仿宋_GBK" w:cs="方正仿宋_GBK"/>
          <w:kern w:val="0"/>
          <w:sz w:val="33"/>
          <w:szCs w:val="33"/>
          <w:shd w:val="clear" w:color="auto" w:fill="FFFFFF"/>
          <w:lang w:val="zh-CN"/>
        </w:rPr>
        <w:t>万元</w:t>
      </w:r>
      <w:r>
        <w:rPr>
          <w:rFonts w:ascii="方正仿宋_GBK" w:hAnsi="方正仿宋_GBK" w:eastAsia="方正仿宋_GBK" w:cs="方正仿宋_GBK"/>
          <w:kern w:val="0"/>
          <w:sz w:val="33"/>
          <w:szCs w:val="33"/>
          <w:shd w:val="clear" w:color="auto" w:fill="FFFFFF"/>
          <w:lang w:val="zh-CN"/>
        </w:rPr>
        <w:t>。</w:t>
      </w:r>
    </w:p>
    <w:p w14:paraId="43206161">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2．资金到位。</w:t>
      </w:r>
      <w:r>
        <w:rPr>
          <w:rFonts w:hint="eastAsia" w:ascii="方正仿宋_GBK" w:hAnsi="方正仿宋_GBK" w:eastAsia="方正仿宋_GBK" w:cs="方正仿宋_GBK"/>
          <w:kern w:val="0"/>
          <w:sz w:val="33"/>
          <w:szCs w:val="33"/>
          <w:shd w:val="clear" w:color="auto" w:fill="FFFFFF"/>
          <w:lang w:val="zh-CN"/>
        </w:rPr>
        <w:t>市财政局批复预算项目资金</w:t>
      </w:r>
      <w:r>
        <w:rPr>
          <w:rFonts w:hint="eastAsia" w:ascii="方正仿宋_GBK" w:hAnsi="方正仿宋_GBK" w:eastAsia="方正仿宋_GBK" w:cs="方正仿宋_GBK"/>
          <w:kern w:val="0"/>
          <w:sz w:val="33"/>
          <w:szCs w:val="33"/>
          <w:shd w:val="clear" w:color="auto" w:fill="FFFFFF"/>
        </w:rPr>
        <w:t>8</w:t>
      </w:r>
      <w:r>
        <w:rPr>
          <w:rFonts w:hint="eastAsia" w:ascii="方正仿宋_GBK" w:hAnsi="方正仿宋_GBK" w:eastAsia="方正仿宋_GBK" w:cs="方正仿宋_GBK"/>
          <w:kern w:val="0"/>
          <w:sz w:val="33"/>
          <w:szCs w:val="33"/>
          <w:shd w:val="clear" w:color="auto" w:fill="FFFFFF"/>
          <w:lang w:val="zh-CN"/>
        </w:rPr>
        <w:t>万元，资金到位率100%，到位及时率100%</w:t>
      </w:r>
      <w:r>
        <w:rPr>
          <w:rFonts w:ascii="方正仿宋_GBK" w:hAnsi="方正仿宋_GBK" w:eastAsia="方正仿宋_GBK" w:cs="方正仿宋_GBK"/>
          <w:kern w:val="0"/>
          <w:sz w:val="33"/>
          <w:szCs w:val="33"/>
          <w:shd w:val="clear" w:color="auto" w:fill="FFFFFF"/>
          <w:lang w:val="zh-CN"/>
        </w:rPr>
        <w:t>。</w:t>
      </w:r>
    </w:p>
    <w:p w14:paraId="099D5FE7">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3．资金使用。</w:t>
      </w:r>
      <w:r>
        <w:rPr>
          <w:rFonts w:hint="eastAsia" w:ascii="方正仿宋_GBK" w:hAnsi="方正仿宋_GBK" w:eastAsia="方正仿宋_GBK" w:cs="方正仿宋_GBK"/>
          <w:kern w:val="0"/>
          <w:sz w:val="33"/>
          <w:szCs w:val="33"/>
          <w:shd w:val="clear" w:color="auto" w:fill="FFFFFF"/>
        </w:rPr>
        <w:t>项</w:t>
      </w:r>
      <w:r>
        <w:rPr>
          <w:rFonts w:hint="eastAsia" w:ascii="方正仿宋_GBK" w:hAnsi="方正仿宋_GBK" w:eastAsia="方正仿宋_GBK" w:cs="方正仿宋_GBK"/>
          <w:kern w:val="0"/>
          <w:sz w:val="33"/>
          <w:szCs w:val="33"/>
          <w:shd w:val="clear" w:color="auto" w:fill="FFFFFF"/>
          <w:lang w:val="zh-CN"/>
        </w:rPr>
        <w:t>目资金实际支出</w:t>
      </w:r>
      <w:r>
        <w:rPr>
          <w:rFonts w:hint="eastAsia" w:ascii="方正仿宋_GBK" w:hAnsi="方正仿宋_GBK" w:eastAsia="方正仿宋_GBK" w:cs="方正仿宋_GBK"/>
          <w:kern w:val="0"/>
          <w:sz w:val="33"/>
          <w:szCs w:val="33"/>
          <w:shd w:val="clear" w:color="auto" w:fill="FFFFFF"/>
        </w:rPr>
        <w:t>8</w:t>
      </w:r>
      <w:r>
        <w:rPr>
          <w:rFonts w:hint="eastAsia" w:ascii="方正仿宋_GBK" w:hAnsi="方正仿宋_GBK" w:eastAsia="方正仿宋_GBK" w:cs="方正仿宋_GBK"/>
          <w:kern w:val="0"/>
          <w:sz w:val="33"/>
          <w:szCs w:val="33"/>
          <w:shd w:val="clear" w:color="auto" w:fill="FFFFFF"/>
          <w:lang w:val="zh-CN"/>
        </w:rPr>
        <w:t>万元，资金开支范围、标准及支付进度等正常，支付依据合规合法，资金支付与预算相符。预算执行率</w:t>
      </w:r>
      <w:r>
        <w:rPr>
          <w:rFonts w:hint="eastAsia" w:ascii="方正仿宋_GBK" w:hAnsi="方正仿宋_GBK" w:eastAsia="方正仿宋_GBK" w:cs="方正仿宋_GBK"/>
          <w:kern w:val="0"/>
          <w:sz w:val="33"/>
          <w:szCs w:val="33"/>
          <w:shd w:val="clear" w:color="auto" w:fill="FFFFFF"/>
        </w:rPr>
        <w:t>100</w:t>
      </w:r>
      <w:r>
        <w:rPr>
          <w:rFonts w:hint="eastAsia" w:ascii="方正仿宋_GBK" w:hAnsi="方正仿宋_GBK" w:eastAsia="方正仿宋_GBK" w:cs="方正仿宋_GBK"/>
          <w:kern w:val="0"/>
          <w:sz w:val="33"/>
          <w:szCs w:val="33"/>
          <w:shd w:val="clear" w:color="auto" w:fill="FFFFFF"/>
          <w:lang w:val="zh-CN"/>
        </w:rPr>
        <w:t>%</w:t>
      </w:r>
      <w:r>
        <w:rPr>
          <w:rFonts w:ascii="方正仿宋_GBK" w:hAnsi="方正仿宋_GBK" w:eastAsia="方正仿宋_GBK" w:cs="方正仿宋_GBK"/>
          <w:kern w:val="0"/>
          <w:sz w:val="33"/>
          <w:szCs w:val="33"/>
          <w:shd w:val="clear" w:color="auto" w:fill="FFFFFF"/>
          <w:lang w:val="zh-CN"/>
        </w:rPr>
        <w:t>。</w:t>
      </w:r>
    </w:p>
    <w:p w14:paraId="3792BA7C">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（三）项目财务管理情况</w:t>
      </w:r>
    </w:p>
    <w:p w14:paraId="7DB17092">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纳入</w:t>
      </w:r>
      <w:r>
        <w:rPr>
          <w:rFonts w:hint="eastAsia" w:ascii="方正仿宋_GBK" w:hAnsi="方正仿宋_GBK" w:eastAsia="方正仿宋_GBK" w:cs="方正仿宋_GBK"/>
          <w:kern w:val="0"/>
          <w:sz w:val="33"/>
          <w:szCs w:val="33"/>
          <w:shd w:val="clear" w:color="auto" w:fill="FFFFFF"/>
        </w:rPr>
        <w:t>广安励志中学部门</w:t>
      </w:r>
      <w:r>
        <w:rPr>
          <w:rFonts w:hint="eastAsia" w:ascii="方正仿宋_GBK" w:hAnsi="方正仿宋_GBK" w:eastAsia="方正仿宋_GBK" w:cs="方正仿宋_GBK"/>
          <w:kern w:val="0"/>
          <w:sz w:val="33"/>
          <w:szCs w:val="33"/>
          <w:shd w:val="clear" w:color="auto" w:fill="FFFFFF"/>
          <w:lang w:val="zh-CN"/>
        </w:rPr>
        <w:t>财务管理制度统一管理、核算及账务处理。严格执行财务管理制度、财务处理及时、会计核算较规范</w:t>
      </w:r>
      <w:r>
        <w:rPr>
          <w:rFonts w:ascii="方正仿宋_GBK" w:hAnsi="方正仿宋_GBK" w:eastAsia="方正仿宋_GBK" w:cs="方正仿宋_GBK"/>
          <w:kern w:val="0"/>
          <w:sz w:val="33"/>
          <w:szCs w:val="33"/>
          <w:shd w:val="clear" w:color="auto" w:fill="FFFFFF"/>
          <w:lang w:val="zh-CN"/>
        </w:rPr>
        <w:t>。</w:t>
      </w:r>
    </w:p>
    <w:p w14:paraId="510A8F72">
      <w:pPr>
        <w:adjustRightInd w:val="0"/>
        <w:snapToGrid w:val="0"/>
        <w:spacing w:line="578" w:lineRule="exact"/>
        <w:ind w:firstLine="720"/>
        <w:rPr>
          <w:rFonts w:eastAsia="黑体"/>
          <w:sz w:val="32"/>
          <w:szCs w:val="32"/>
        </w:rPr>
      </w:pPr>
      <w:r>
        <w:rPr>
          <w:rFonts w:eastAsia="黑体"/>
          <w:sz w:val="32"/>
          <w:szCs w:val="32"/>
        </w:rPr>
        <w:t>三、项目实施及管理情况</w:t>
      </w:r>
    </w:p>
    <w:p w14:paraId="65CA9CBD">
      <w:pPr>
        <w:adjustRightInd w:val="0"/>
        <w:snapToGrid w:val="0"/>
        <w:spacing w:line="578" w:lineRule="exact"/>
        <w:ind w:firstLine="643" w:firstLineChars="200"/>
        <w:rPr>
          <w:rFonts w:eastAsia="楷体_GB2312"/>
          <w:b/>
          <w:sz w:val="32"/>
          <w:szCs w:val="32"/>
          <w:lang w:val="zh-CN"/>
        </w:rPr>
      </w:pPr>
      <w:r>
        <w:rPr>
          <w:rFonts w:eastAsia="楷体_GB2312"/>
          <w:b/>
          <w:sz w:val="32"/>
          <w:szCs w:val="32"/>
          <w:lang w:val="zh-CN"/>
        </w:rPr>
        <w:t>（一）项目组织架构及实施流程</w:t>
      </w:r>
    </w:p>
    <w:p w14:paraId="00351ACF">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项目由</w:t>
      </w:r>
      <w:r>
        <w:rPr>
          <w:rFonts w:hint="eastAsia" w:ascii="方正仿宋_GBK" w:hAnsi="方正仿宋_GBK" w:eastAsia="方正仿宋_GBK" w:cs="方正仿宋_GBK"/>
          <w:kern w:val="0"/>
          <w:sz w:val="33"/>
          <w:szCs w:val="33"/>
          <w:shd w:val="clear" w:color="auto" w:fill="FFFFFF"/>
        </w:rPr>
        <w:t>广安励志中学部门</w:t>
      </w:r>
      <w:r>
        <w:rPr>
          <w:rFonts w:hint="eastAsia" w:ascii="方正仿宋_GBK" w:hAnsi="方正仿宋_GBK" w:eastAsia="方正仿宋_GBK" w:cs="方正仿宋_GBK"/>
          <w:kern w:val="0"/>
          <w:sz w:val="33"/>
          <w:szCs w:val="33"/>
          <w:shd w:val="clear" w:color="auto" w:fill="FFFFFF"/>
          <w:lang w:val="zh-CN"/>
        </w:rPr>
        <w:t>统筹管理，</w:t>
      </w:r>
      <w:r>
        <w:rPr>
          <w:rFonts w:hint="eastAsia" w:ascii="方正仿宋_GBK" w:hAnsi="方正仿宋_GBK" w:eastAsia="方正仿宋_GBK" w:cs="方正仿宋_GBK"/>
          <w:kern w:val="0"/>
          <w:sz w:val="33"/>
          <w:szCs w:val="33"/>
          <w:shd w:val="clear" w:color="auto" w:fill="FFFFFF"/>
        </w:rPr>
        <w:t>纪检小组作为监管部门，</w:t>
      </w:r>
      <w:r>
        <w:rPr>
          <w:rFonts w:hint="eastAsia" w:ascii="方正仿宋_GBK" w:hAnsi="方正仿宋_GBK" w:eastAsia="方正仿宋_GBK" w:cs="方正仿宋_GBK"/>
          <w:kern w:val="0"/>
          <w:sz w:val="33"/>
          <w:szCs w:val="33"/>
          <w:shd w:val="clear" w:color="auto" w:fill="FFFFFF"/>
          <w:lang w:val="zh-CN"/>
        </w:rPr>
        <w:t>按</w:t>
      </w:r>
      <w:r>
        <w:rPr>
          <w:rFonts w:hint="eastAsia" w:ascii="方正仿宋_GBK" w:hAnsi="方正仿宋_GBK" w:eastAsia="方正仿宋_GBK" w:cs="方正仿宋_GBK"/>
          <w:kern w:val="0"/>
          <w:sz w:val="33"/>
          <w:szCs w:val="33"/>
          <w:shd w:val="clear" w:color="auto" w:fill="FFFFFF"/>
        </w:rPr>
        <w:t>广安市未成年人心理成长指导中心</w:t>
      </w:r>
      <w:r>
        <w:rPr>
          <w:rFonts w:hint="eastAsia" w:ascii="方正仿宋_GBK" w:hAnsi="方正仿宋_GBK" w:eastAsia="方正仿宋_GBK" w:cs="方正仿宋_GBK"/>
          <w:kern w:val="0"/>
          <w:sz w:val="33"/>
          <w:szCs w:val="33"/>
          <w:shd w:val="clear" w:color="auto" w:fill="FFFFFF"/>
          <w:lang w:val="zh-CN"/>
        </w:rPr>
        <w:t>工作要点等实施。</w:t>
      </w:r>
    </w:p>
    <w:p w14:paraId="38601112">
      <w:pPr>
        <w:adjustRightInd w:val="0"/>
        <w:snapToGrid w:val="0"/>
        <w:spacing w:line="578" w:lineRule="exact"/>
        <w:ind w:left="720"/>
        <w:rPr>
          <w:rFonts w:eastAsia="楷体_GB2312"/>
          <w:b/>
          <w:sz w:val="32"/>
          <w:szCs w:val="32"/>
          <w:lang w:val="zh-CN"/>
        </w:rPr>
      </w:pPr>
      <w:r>
        <w:rPr>
          <w:rFonts w:eastAsia="楷体_GB2312"/>
          <w:b/>
          <w:sz w:val="32"/>
          <w:szCs w:val="32"/>
          <w:lang w:val="zh-CN"/>
        </w:rPr>
        <w:t>（</w:t>
      </w:r>
      <w:r>
        <w:rPr>
          <w:rFonts w:hint="eastAsia" w:eastAsia="楷体_GB2312"/>
          <w:b/>
          <w:sz w:val="32"/>
          <w:szCs w:val="32"/>
        </w:rPr>
        <w:t>二</w:t>
      </w:r>
      <w:r>
        <w:rPr>
          <w:rFonts w:eastAsia="楷体_GB2312"/>
          <w:b/>
          <w:sz w:val="32"/>
          <w:szCs w:val="32"/>
          <w:lang w:val="zh-CN"/>
        </w:rPr>
        <w:t>）管理情况</w:t>
      </w:r>
    </w:p>
    <w:p w14:paraId="58B08503">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按政府采购相关规定、</w:t>
      </w:r>
      <w:r>
        <w:rPr>
          <w:rFonts w:hint="eastAsia" w:ascii="方正仿宋_GBK" w:hAnsi="方正仿宋_GBK" w:eastAsia="方正仿宋_GBK" w:cs="方正仿宋_GBK"/>
          <w:kern w:val="0"/>
          <w:sz w:val="33"/>
          <w:szCs w:val="33"/>
          <w:shd w:val="clear" w:color="auto" w:fill="FFFFFF"/>
        </w:rPr>
        <w:t>部门</w:t>
      </w:r>
      <w:r>
        <w:rPr>
          <w:rFonts w:hint="eastAsia" w:ascii="方正仿宋_GBK" w:hAnsi="方正仿宋_GBK" w:eastAsia="方正仿宋_GBK" w:cs="方正仿宋_GBK"/>
          <w:kern w:val="0"/>
          <w:sz w:val="33"/>
          <w:szCs w:val="33"/>
          <w:shd w:val="clear" w:color="auto" w:fill="FFFFFF"/>
          <w:lang w:val="zh-CN"/>
        </w:rPr>
        <w:t>内控制度等实施项目。无基建项目。</w:t>
      </w:r>
    </w:p>
    <w:p w14:paraId="4B3CB39C">
      <w:pPr>
        <w:adjustRightInd w:val="0"/>
        <w:snapToGrid w:val="0"/>
        <w:spacing w:line="578" w:lineRule="exact"/>
        <w:ind w:left="720"/>
        <w:rPr>
          <w:rFonts w:eastAsia="楷体_GB2312"/>
          <w:b/>
          <w:sz w:val="32"/>
          <w:szCs w:val="32"/>
          <w:lang w:val="zh-CN"/>
        </w:rPr>
      </w:pPr>
      <w:r>
        <w:rPr>
          <w:rFonts w:eastAsia="楷体_GB2312"/>
          <w:b/>
          <w:sz w:val="32"/>
          <w:szCs w:val="32"/>
          <w:lang w:val="zh-CN"/>
        </w:rPr>
        <w:t>（</w:t>
      </w:r>
      <w:r>
        <w:rPr>
          <w:rFonts w:hint="eastAsia" w:eastAsia="楷体_GB2312"/>
          <w:b/>
          <w:sz w:val="32"/>
          <w:szCs w:val="32"/>
        </w:rPr>
        <w:t>三</w:t>
      </w:r>
      <w:r>
        <w:rPr>
          <w:rFonts w:eastAsia="楷体_GB2312"/>
          <w:b/>
          <w:sz w:val="32"/>
          <w:szCs w:val="32"/>
          <w:lang w:val="zh-CN"/>
        </w:rPr>
        <w:t>）项目监管情况</w:t>
      </w:r>
    </w:p>
    <w:p w14:paraId="0FAAC1F6">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rPr>
        <w:t>广安励志中学部门纪检小组</w:t>
      </w:r>
      <w:r>
        <w:rPr>
          <w:rFonts w:hint="eastAsia" w:ascii="方正仿宋_GBK" w:hAnsi="方正仿宋_GBK" w:eastAsia="方正仿宋_GBK" w:cs="方正仿宋_GBK"/>
          <w:kern w:val="0"/>
          <w:sz w:val="33"/>
          <w:szCs w:val="33"/>
          <w:shd w:val="clear" w:color="auto" w:fill="FFFFFF"/>
          <w:lang w:val="zh-CN"/>
        </w:rPr>
        <w:t>定期对项目情况进行抽查。</w:t>
      </w:r>
    </w:p>
    <w:p w14:paraId="06779488">
      <w:pPr>
        <w:adjustRightInd w:val="0"/>
        <w:snapToGrid w:val="0"/>
        <w:spacing w:line="578" w:lineRule="exact"/>
        <w:ind w:firstLine="720"/>
        <w:rPr>
          <w:sz w:val="32"/>
          <w:szCs w:val="32"/>
          <w:lang w:val="zh-CN"/>
        </w:rPr>
      </w:pPr>
      <w:r>
        <w:rPr>
          <w:rFonts w:eastAsia="黑体"/>
          <w:sz w:val="32"/>
          <w:szCs w:val="32"/>
        </w:rPr>
        <w:t>四、项目绩效情况</w:t>
      </w:r>
      <w:r>
        <w:rPr>
          <w:sz w:val="32"/>
          <w:szCs w:val="32"/>
          <w:lang w:val="zh-CN"/>
        </w:rPr>
        <w:tab/>
      </w:r>
    </w:p>
    <w:p w14:paraId="4E7B223F">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（一）项目完成情况</w:t>
      </w:r>
    </w:p>
    <w:p w14:paraId="5DF7F731">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rPr>
        <w:t>截至2022年12月31日，市财政拨付的广安市未成年人心理成长指导中心专项业务费支出8万元，主要用于中心日常公用经费支出</w:t>
      </w:r>
      <w:r>
        <w:rPr>
          <w:rFonts w:ascii="方正仿宋_GBK" w:hAnsi="方正仿宋_GBK" w:eastAsia="方正仿宋_GBK" w:cs="方正仿宋_GBK"/>
          <w:kern w:val="0"/>
          <w:sz w:val="33"/>
          <w:szCs w:val="33"/>
          <w:shd w:val="clear" w:color="auto" w:fill="FFFFFF"/>
          <w:lang w:val="zh-CN"/>
        </w:rPr>
        <w:t>。</w:t>
      </w:r>
      <w:r>
        <w:rPr>
          <w:rFonts w:hint="eastAsia" w:ascii="方正仿宋_GBK" w:hAnsi="方正仿宋_GBK" w:eastAsia="方正仿宋_GBK" w:cs="方正仿宋_GBK"/>
          <w:kern w:val="0"/>
          <w:sz w:val="33"/>
          <w:szCs w:val="33"/>
          <w:shd w:val="clear" w:color="auto" w:fill="FFFFFF"/>
          <w:lang w:val="zh-CN"/>
        </w:rPr>
        <w:t>任务量完成</w:t>
      </w:r>
      <w:r>
        <w:rPr>
          <w:rFonts w:hint="eastAsia" w:ascii="方正仿宋_GBK" w:hAnsi="方正仿宋_GBK" w:eastAsia="方正仿宋_GBK" w:cs="方正仿宋_GBK"/>
          <w:kern w:val="0"/>
          <w:sz w:val="33"/>
          <w:szCs w:val="33"/>
          <w:shd w:val="clear" w:color="auto" w:fill="FFFFFF"/>
        </w:rPr>
        <w:t>100%</w:t>
      </w:r>
      <w:r>
        <w:rPr>
          <w:rFonts w:hint="eastAsia" w:ascii="方正仿宋_GBK" w:hAnsi="方正仿宋_GBK" w:eastAsia="方正仿宋_GBK" w:cs="方正仿宋_GBK"/>
          <w:kern w:val="0"/>
          <w:sz w:val="33"/>
          <w:szCs w:val="33"/>
          <w:shd w:val="clear" w:color="auto" w:fill="FFFFFF"/>
          <w:lang w:val="zh-CN"/>
        </w:rPr>
        <w:t>、质量达到</w:t>
      </w:r>
      <w:r>
        <w:rPr>
          <w:rFonts w:hint="eastAsia" w:ascii="方正仿宋_GBK" w:hAnsi="方正仿宋_GBK" w:eastAsia="方正仿宋_GBK" w:cs="方正仿宋_GBK"/>
          <w:kern w:val="0"/>
          <w:sz w:val="33"/>
          <w:szCs w:val="33"/>
          <w:shd w:val="clear" w:color="auto" w:fill="FFFFFF"/>
        </w:rPr>
        <w:t>95%</w:t>
      </w:r>
      <w:r>
        <w:rPr>
          <w:rFonts w:hint="eastAsia" w:ascii="方正仿宋_GBK" w:hAnsi="方正仿宋_GBK" w:eastAsia="方正仿宋_GBK" w:cs="方正仿宋_GBK"/>
          <w:kern w:val="0"/>
          <w:sz w:val="33"/>
          <w:szCs w:val="33"/>
          <w:shd w:val="clear" w:color="auto" w:fill="FFFFFF"/>
          <w:lang w:val="zh-CN"/>
        </w:rPr>
        <w:t>、已实施的进度计划完成</w:t>
      </w:r>
      <w:r>
        <w:rPr>
          <w:rFonts w:hint="eastAsia" w:ascii="方正仿宋_GBK" w:hAnsi="方正仿宋_GBK" w:eastAsia="方正仿宋_GBK" w:cs="方正仿宋_GBK"/>
          <w:kern w:val="0"/>
          <w:sz w:val="33"/>
          <w:szCs w:val="33"/>
          <w:shd w:val="clear" w:color="auto" w:fill="FFFFFF"/>
        </w:rPr>
        <w:t>100%</w:t>
      </w:r>
      <w:r>
        <w:rPr>
          <w:rFonts w:hint="eastAsia" w:ascii="方正仿宋_GBK" w:hAnsi="方正仿宋_GBK" w:eastAsia="方正仿宋_GBK" w:cs="方正仿宋_GBK"/>
          <w:kern w:val="0"/>
          <w:sz w:val="33"/>
          <w:szCs w:val="33"/>
          <w:shd w:val="clear" w:color="auto" w:fill="FFFFFF"/>
          <w:lang w:val="zh-CN"/>
        </w:rPr>
        <w:t>、成本目标实现</w:t>
      </w:r>
      <w:r>
        <w:rPr>
          <w:rFonts w:hint="eastAsia" w:ascii="方正仿宋_GBK" w:hAnsi="方正仿宋_GBK" w:eastAsia="方正仿宋_GBK" w:cs="方正仿宋_GBK"/>
          <w:kern w:val="0"/>
          <w:sz w:val="33"/>
          <w:szCs w:val="33"/>
          <w:shd w:val="clear" w:color="auto" w:fill="FFFFFF"/>
        </w:rPr>
        <w:t>100%。</w:t>
      </w:r>
    </w:p>
    <w:p w14:paraId="4CE5CB5F">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（二）项目效益情况</w:t>
      </w:r>
    </w:p>
    <w:p w14:paraId="7F2BF800">
      <w:pPr>
        <w:snapToGrid w:val="0"/>
        <w:spacing w:line="610" w:lineRule="exact"/>
        <w:ind w:firstLine="660" w:firstLineChars="20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2022年通过广安市未成年人心理成长指导中心专项业务经费的合理使用，基本保障了中心的日常运转。</w:t>
      </w:r>
    </w:p>
    <w:p w14:paraId="0822E298">
      <w:pPr>
        <w:adjustRightInd w:val="0"/>
        <w:snapToGrid w:val="0"/>
        <w:spacing w:line="578" w:lineRule="exact"/>
        <w:ind w:firstLine="720"/>
        <w:rPr>
          <w:rFonts w:eastAsia="黑体"/>
          <w:sz w:val="32"/>
          <w:szCs w:val="32"/>
        </w:rPr>
      </w:pPr>
      <w:r>
        <w:rPr>
          <w:rFonts w:eastAsia="黑体"/>
          <w:sz w:val="32"/>
          <w:szCs w:val="32"/>
        </w:rPr>
        <w:t>五、评价结论及建议</w:t>
      </w:r>
    </w:p>
    <w:p w14:paraId="7632B512">
      <w:pPr>
        <w:adjustRightInd w:val="0"/>
        <w:snapToGrid w:val="0"/>
        <w:spacing w:line="578" w:lineRule="exact"/>
        <w:ind w:firstLine="720"/>
        <w:rPr>
          <w:rFonts w:eastAsia="楷体_GB2312"/>
          <w:b/>
          <w:sz w:val="32"/>
          <w:szCs w:val="32"/>
          <w:lang w:val="zh-CN"/>
        </w:rPr>
      </w:pPr>
      <w:r>
        <w:rPr>
          <w:rFonts w:eastAsia="楷体_GB2312"/>
          <w:b/>
          <w:sz w:val="32"/>
          <w:szCs w:val="32"/>
          <w:lang w:val="zh-CN"/>
        </w:rPr>
        <w:t>（一）评价结论</w:t>
      </w:r>
    </w:p>
    <w:p w14:paraId="15B73751">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结合自评情况，项目自评总分100分，得分</w:t>
      </w:r>
      <w:r>
        <w:rPr>
          <w:rFonts w:hint="eastAsia" w:ascii="方正仿宋_GBK" w:hAnsi="方正仿宋_GBK" w:eastAsia="方正仿宋_GBK" w:cs="方正仿宋_GBK"/>
          <w:kern w:val="0"/>
          <w:sz w:val="33"/>
          <w:szCs w:val="33"/>
          <w:shd w:val="clear" w:color="auto" w:fill="FFFFFF"/>
        </w:rPr>
        <w:t>100</w:t>
      </w:r>
      <w:r>
        <w:rPr>
          <w:rFonts w:hint="eastAsia" w:ascii="方正仿宋_GBK" w:hAnsi="方正仿宋_GBK" w:eastAsia="方正仿宋_GBK" w:cs="方正仿宋_GBK"/>
          <w:kern w:val="0"/>
          <w:sz w:val="33"/>
          <w:szCs w:val="33"/>
          <w:shd w:val="clear" w:color="auto" w:fill="FFFFFF"/>
          <w:lang w:val="zh-CN"/>
        </w:rPr>
        <w:t>分，项目完成情况较好</w:t>
      </w:r>
      <w:r>
        <w:rPr>
          <w:rFonts w:ascii="方正仿宋_GBK" w:hAnsi="方正仿宋_GBK" w:eastAsia="方正仿宋_GBK" w:cs="方正仿宋_GBK"/>
          <w:kern w:val="0"/>
          <w:sz w:val="33"/>
          <w:szCs w:val="33"/>
          <w:shd w:val="clear" w:color="auto" w:fill="FFFFFF"/>
          <w:lang w:val="zh-CN"/>
        </w:rPr>
        <w:t>。</w:t>
      </w:r>
    </w:p>
    <w:p w14:paraId="4C5627D7">
      <w:pPr>
        <w:adjustRightInd w:val="0"/>
        <w:snapToGrid w:val="0"/>
        <w:spacing w:line="578" w:lineRule="exact"/>
        <w:ind w:firstLine="720"/>
        <w:rPr>
          <w:rFonts w:eastAsia="楷体_GB2312"/>
          <w:b/>
          <w:sz w:val="32"/>
          <w:szCs w:val="32"/>
          <w:lang w:val="zh-CN"/>
        </w:rPr>
      </w:pPr>
      <w:r>
        <w:rPr>
          <w:rFonts w:eastAsia="楷体_GB2312"/>
          <w:b/>
          <w:sz w:val="32"/>
          <w:szCs w:val="32"/>
          <w:lang w:val="zh-CN"/>
        </w:rPr>
        <w:t>（二）存在的问题</w:t>
      </w:r>
    </w:p>
    <w:p w14:paraId="0FF7BDD2">
      <w:pPr>
        <w:snapToGrid w:val="0"/>
        <w:spacing w:line="610" w:lineRule="exact"/>
        <w:ind w:firstLine="660" w:firstLineChars="20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无。</w:t>
      </w:r>
    </w:p>
    <w:p w14:paraId="34F7EBAD">
      <w:pPr>
        <w:adjustRightInd w:val="0"/>
        <w:snapToGrid w:val="0"/>
        <w:spacing w:line="578" w:lineRule="exact"/>
        <w:ind w:firstLine="720"/>
        <w:rPr>
          <w:rFonts w:eastAsia="楷体_GB2312"/>
          <w:b/>
          <w:sz w:val="32"/>
          <w:szCs w:val="32"/>
          <w:lang w:val="zh-CN"/>
        </w:rPr>
      </w:pPr>
      <w:r>
        <w:rPr>
          <w:rFonts w:eastAsia="楷体_GB2312"/>
          <w:b/>
          <w:sz w:val="32"/>
          <w:szCs w:val="32"/>
          <w:lang w:val="zh-CN"/>
        </w:rPr>
        <w:t>（三）相关建议</w:t>
      </w:r>
    </w:p>
    <w:p w14:paraId="14151574">
      <w:pPr>
        <w:snapToGrid w:val="0"/>
        <w:spacing w:line="610" w:lineRule="exact"/>
        <w:ind w:firstLine="660" w:firstLineChars="20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无</w:t>
      </w:r>
      <w:r>
        <w:rPr>
          <w:rFonts w:ascii="方正仿宋_GBK" w:hAnsi="方正仿宋_GBK" w:eastAsia="方正仿宋_GBK" w:cs="方正仿宋_GBK"/>
          <w:kern w:val="0"/>
          <w:sz w:val="33"/>
          <w:szCs w:val="33"/>
          <w:shd w:val="clear" w:color="auto" w:fill="FFFFFF"/>
          <w:lang w:val="zh-CN"/>
        </w:rPr>
        <w:t>。</w:t>
      </w:r>
    </w:p>
    <w:p w14:paraId="218074B2">
      <w:pPr>
        <w:pStyle w:val="7"/>
        <w:spacing w:before="93"/>
        <w:rPr>
          <w:rFonts w:ascii="Times New Roman"/>
          <w:b/>
          <w:bCs/>
          <w:color w:val="FF0000"/>
        </w:rPr>
      </w:pPr>
    </w:p>
    <w:p w14:paraId="48BBF3BD">
      <w:pPr>
        <w:spacing w:line="600" w:lineRule="exact"/>
        <w:jc w:val="center"/>
        <w:rPr>
          <w:rFonts w:eastAsia="方正小标宋简体"/>
          <w:color w:val="000000"/>
          <w:kern w:val="0"/>
          <w:sz w:val="44"/>
          <w:szCs w:val="44"/>
        </w:rPr>
      </w:pPr>
      <w:r>
        <w:rPr>
          <w:rFonts w:eastAsia="黑体"/>
          <w:color w:val="000000"/>
          <w:sz w:val="44"/>
          <w:szCs w:val="44"/>
        </w:rPr>
        <w:br w:type="page"/>
      </w:r>
      <w:r>
        <w:rPr>
          <w:rFonts w:eastAsia="方正小标宋简体"/>
          <w:color w:val="000000"/>
          <w:kern w:val="0"/>
          <w:sz w:val="44"/>
          <w:szCs w:val="44"/>
        </w:rPr>
        <w:t>202</w:t>
      </w:r>
      <w:r>
        <w:rPr>
          <w:rFonts w:hint="eastAsia" w:eastAsia="方正小标宋简体"/>
          <w:color w:val="000000"/>
          <w:kern w:val="0"/>
          <w:sz w:val="44"/>
          <w:szCs w:val="44"/>
        </w:rPr>
        <w:t>2</w:t>
      </w:r>
      <w:r>
        <w:rPr>
          <w:rFonts w:eastAsia="方正小标宋简体"/>
          <w:color w:val="000000"/>
          <w:kern w:val="0"/>
          <w:sz w:val="44"/>
          <w:szCs w:val="44"/>
        </w:rPr>
        <w:t>年</w:t>
      </w:r>
      <w:r>
        <w:rPr>
          <w:rFonts w:hint="eastAsia" w:eastAsia="方正小标宋简体"/>
          <w:color w:val="000000"/>
          <w:kern w:val="0"/>
          <w:sz w:val="44"/>
          <w:szCs w:val="44"/>
        </w:rPr>
        <w:t>广安励志中学部门</w:t>
      </w:r>
    </w:p>
    <w:p w14:paraId="1F3F31D6">
      <w:pPr>
        <w:spacing w:line="600" w:lineRule="exact"/>
        <w:jc w:val="center"/>
        <w:rPr>
          <w:rFonts w:eastAsia="方正小标宋简体"/>
          <w:color w:val="000000"/>
          <w:kern w:val="0"/>
          <w:sz w:val="44"/>
          <w:szCs w:val="44"/>
        </w:rPr>
      </w:pPr>
      <w:r>
        <w:rPr>
          <w:rFonts w:hint="eastAsia" w:eastAsia="方正小标宋简体"/>
          <w:color w:val="000000"/>
          <w:kern w:val="0"/>
          <w:sz w:val="44"/>
          <w:szCs w:val="44"/>
        </w:rPr>
        <w:t>市级预算</w:t>
      </w:r>
      <w:r>
        <w:rPr>
          <w:rFonts w:eastAsia="方正小标宋简体"/>
          <w:color w:val="000000"/>
          <w:kern w:val="0"/>
          <w:sz w:val="44"/>
          <w:szCs w:val="44"/>
        </w:rPr>
        <w:t>项目绩效自评报告</w:t>
      </w:r>
    </w:p>
    <w:p w14:paraId="3D0758D4">
      <w:pPr>
        <w:widowControl/>
        <w:spacing w:line="580" w:lineRule="exact"/>
        <w:contextualSpacing/>
        <w:jc w:val="center"/>
        <w:rPr>
          <w:rFonts w:eastAsia="仿宋_GB2312"/>
          <w:sz w:val="32"/>
          <w:szCs w:val="32"/>
          <w:shd w:val="clear" w:color="auto" w:fill="FFFFFF"/>
        </w:rPr>
      </w:pPr>
      <w:r>
        <w:rPr>
          <w:rFonts w:hint="eastAsia" w:eastAsia="仿宋_GB2312"/>
          <w:sz w:val="32"/>
          <w:szCs w:val="32"/>
          <w:shd w:val="clear" w:color="auto" w:fill="FFFFFF"/>
        </w:rPr>
        <w:t>（</w:t>
      </w:r>
      <w:r>
        <w:rPr>
          <w:rFonts w:hint="eastAsia" w:eastAsia="仿宋_GB2312"/>
          <w:sz w:val="32"/>
          <w:szCs w:val="32"/>
          <w:shd w:val="clear" w:color="auto" w:fill="FFFFFF"/>
          <w:lang w:eastAsia="zh-CN"/>
        </w:rPr>
        <w:t>防高坠防护网安装经费</w:t>
      </w:r>
      <w:r>
        <w:rPr>
          <w:rFonts w:hint="eastAsia" w:eastAsia="仿宋_GB2312"/>
          <w:sz w:val="32"/>
          <w:szCs w:val="32"/>
          <w:shd w:val="clear" w:color="auto" w:fill="FFFFFF"/>
        </w:rPr>
        <w:t>）</w:t>
      </w:r>
    </w:p>
    <w:p w14:paraId="7AB2DAD4">
      <w:pPr>
        <w:pStyle w:val="34"/>
        <w:spacing w:line="578" w:lineRule="exact"/>
        <w:ind w:firstLine="640"/>
        <w:jc w:val="center"/>
        <w:rPr>
          <w:rFonts w:ascii="Times New Roman" w:hAnsi="Times New Roman"/>
          <w:color w:val="auto"/>
          <w:kern w:val="2"/>
          <w:sz w:val="32"/>
          <w:szCs w:val="32"/>
        </w:rPr>
      </w:pPr>
    </w:p>
    <w:p w14:paraId="37680A7F">
      <w:pPr>
        <w:adjustRightInd w:val="0"/>
        <w:snapToGrid w:val="0"/>
        <w:spacing w:line="578"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14:paraId="3F516358">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（一）项目基本情况</w:t>
      </w:r>
    </w:p>
    <w:p w14:paraId="5F798289">
      <w:pPr>
        <w:snapToGrid w:val="0"/>
        <w:spacing w:line="610" w:lineRule="exact"/>
        <w:ind w:firstLine="660" w:firstLineChars="200"/>
        <w:rPr>
          <w:rFonts w:ascii="方正仿宋_GBK" w:hAnsi="方正仿宋_GBK" w:eastAsia="方正仿宋_GBK" w:cs="方正仿宋_GBK"/>
          <w:sz w:val="33"/>
          <w:szCs w:val="33"/>
          <w:lang w:val="zh-CN"/>
        </w:rPr>
      </w:pPr>
      <w:r>
        <w:rPr>
          <w:rFonts w:hint="eastAsia" w:ascii="方正仿宋_GBK" w:hAnsi="方正仿宋_GBK" w:eastAsia="方正仿宋_GBK" w:cs="方正仿宋_GBK"/>
          <w:kern w:val="0"/>
          <w:sz w:val="33"/>
          <w:szCs w:val="33"/>
          <w:shd w:val="clear" w:color="auto" w:fill="FFFFFF"/>
          <w:lang w:val="zh-CN"/>
        </w:rPr>
        <w:t>1．</w:t>
      </w:r>
      <w:r>
        <w:rPr>
          <w:rFonts w:hint="eastAsia" w:ascii="方正仿宋_GBK" w:hAnsi="方正仿宋_GBK" w:eastAsia="方正仿宋_GBK" w:cs="方正仿宋_GBK"/>
          <w:sz w:val="33"/>
          <w:szCs w:val="33"/>
          <w:lang w:val="zh-CN"/>
        </w:rPr>
        <w:t>项目主管单位负责牵头实施项目、编制实施方案等。</w:t>
      </w:r>
    </w:p>
    <w:p w14:paraId="26CE8944">
      <w:pPr>
        <w:widowControl/>
        <w:adjustRightInd w:val="0"/>
        <w:snapToGrid w:val="0"/>
        <w:spacing w:line="578" w:lineRule="exact"/>
        <w:ind w:firstLine="660" w:firstLineChars="200"/>
        <w:contextualSpacing/>
        <w:jc w:val="left"/>
        <w:rPr>
          <w:rFonts w:hint="eastAsia" w:ascii="方正仿宋_GBK" w:hAnsi="方正仿宋_GBK" w:eastAsia="方正仿宋_GBK" w:cs="方正仿宋_GBK"/>
          <w:sz w:val="33"/>
          <w:szCs w:val="33"/>
          <w:lang w:val="zh-CN"/>
        </w:rPr>
      </w:pPr>
      <w:r>
        <w:rPr>
          <w:rFonts w:hint="eastAsia" w:ascii="方正仿宋_GBK" w:hAnsi="方正仿宋_GBK" w:eastAsia="方正仿宋_GBK" w:cs="方正仿宋_GBK"/>
          <w:kern w:val="0"/>
          <w:sz w:val="33"/>
          <w:szCs w:val="33"/>
          <w:shd w:val="clear" w:color="auto" w:fill="FFFFFF"/>
          <w:lang w:val="zh-CN"/>
        </w:rPr>
        <w:t>2．我</w:t>
      </w:r>
      <w:r>
        <w:rPr>
          <w:rFonts w:hint="eastAsia" w:ascii="方正仿宋_GBK" w:hAnsi="方正仿宋_GBK" w:eastAsia="方正仿宋_GBK" w:cs="方正仿宋_GBK"/>
          <w:sz w:val="33"/>
          <w:szCs w:val="33"/>
          <w:lang w:val="zh-CN"/>
        </w:rPr>
        <w:t>校通过使用防高坠防护网安装经费，对我校临边存在安全隐患的区域安装了隐形防护网，对高空有掉物危险的区域安装了防护顶，全力保障了师生生命安全。</w:t>
      </w:r>
    </w:p>
    <w:p w14:paraId="0C04089C">
      <w:pPr>
        <w:widowControl/>
        <w:adjustRightInd w:val="0"/>
        <w:snapToGrid w:val="0"/>
        <w:spacing w:line="578" w:lineRule="exact"/>
        <w:ind w:firstLine="660" w:firstLineChars="200"/>
        <w:contextualSpacing/>
        <w:jc w:val="left"/>
        <w:rPr>
          <w:rFonts w:hint="eastAsia" w:ascii="方正仿宋_GBK" w:hAnsi="方正仿宋_GBK" w:eastAsia="方正仿宋_GBK" w:cs="方正仿宋_GBK"/>
          <w:sz w:val="33"/>
          <w:szCs w:val="33"/>
          <w:lang w:val="zh-CN"/>
        </w:rPr>
      </w:pPr>
      <w:r>
        <w:rPr>
          <w:rFonts w:hint="default" w:ascii="方正仿宋_GBK" w:hAnsi="方正仿宋_GBK" w:eastAsia="方正仿宋_GBK" w:cs="方正仿宋_GBK"/>
          <w:kern w:val="0"/>
          <w:sz w:val="33"/>
          <w:szCs w:val="33"/>
          <w:shd w:val="clear" w:color="auto" w:fill="FFFFFF"/>
          <w:lang w:val="en"/>
        </w:rPr>
        <w:t>3</w:t>
      </w:r>
      <w:r>
        <w:rPr>
          <w:rFonts w:hint="eastAsia" w:ascii="方正仿宋_GBK" w:hAnsi="方正仿宋_GBK" w:eastAsia="方正仿宋_GBK" w:cs="方正仿宋_GBK"/>
          <w:kern w:val="0"/>
          <w:sz w:val="33"/>
          <w:szCs w:val="33"/>
          <w:shd w:val="clear" w:color="auto" w:fill="FFFFFF"/>
          <w:lang w:val="zh-CN"/>
        </w:rPr>
        <w:t>．</w:t>
      </w:r>
      <w:r>
        <w:rPr>
          <w:rFonts w:hint="eastAsia" w:ascii="方正仿宋_GBK" w:hAnsi="方正仿宋_GBK" w:eastAsia="方正仿宋_GBK" w:cs="方正仿宋_GBK"/>
          <w:sz w:val="33"/>
          <w:szCs w:val="33"/>
          <w:lang w:val="zh-CN"/>
        </w:rPr>
        <w:t>积极向上级部门打报告解决项目经费。</w:t>
      </w:r>
    </w:p>
    <w:p w14:paraId="5C4E862C">
      <w:pPr>
        <w:widowControl/>
        <w:adjustRightInd w:val="0"/>
        <w:snapToGrid w:val="0"/>
        <w:spacing w:line="578" w:lineRule="exact"/>
        <w:ind w:firstLine="660" w:firstLineChars="200"/>
        <w:contextualSpacing/>
        <w:jc w:val="left"/>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sz w:val="33"/>
          <w:szCs w:val="33"/>
          <w:lang w:val="zh-CN"/>
        </w:rPr>
        <w:t>费用控制在</w:t>
      </w:r>
      <w:r>
        <w:rPr>
          <w:rFonts w:hint="eastAsia" w:ascii="方正仿宋_GBK" w:hAnsi="方正仿宋_GBK" w:eastAsia="方正仿宋_GBK" w:cs="方正仿宋_GBK"/>
          <w:sz w:val="33"/>
          <w:szCs w:val="33"/>
          <w:lang w:val="en-US" w:eastAsia="zh-CN"/>
        </w:rPr>
        <w:t>12.</w:t>
      </w:r>
      <w:r>
        <w:rPr>
          <w:rFonts w:hint="eastAsia" w:ascii="方正仿宋_GBK" w:hAnsi="方正仿宋_GBK" w:eastAsia="方正仿宋_GBK" w:cs="方正仿宋_GBK"/>
          <w:sz w:val="33"/>
          <w:szCs w:val="33"/>
        </w:rPr>
        <w:t>8</w:t>
      </w:r>
      <w:r>
        <w:rPr>
          <w:rFonts w:hint="eastAsia" w:ascii="方正仿宋_GBK" w:hAnsi="方正仿宋_GBK" w:eastAsia="方正仿宋_GBK" w:cs="方正仿宋_GBK"/>
          <w:sz w:val="33"/>
          <w:szCs w:val="33"/>
          <w:lang w:val="en-US" w:eastAsia="zh-CN"/>
        </w:rPr>
        <w:t>6</w:t>
      </w:r>
      <w:r>
        <w:rPr>
          <w:rFonts w:hint="eastAsia" w:ascii="方正仿宋_GBK" w:hAnsi="方正仿宋_GBK" w:eastAsia="方正仿宋_GBK" w:cs="方正仿宋_GBK"/>
          <w:sz w:val="33"/>
          <w:szCs w:val="33"/>
        </w:rPr>
        <w:t>万元以内</w:t>
      </w:r>
      <w:r>
        <w:rPr>
          <w:rFonts w:hint="eastAsia" w:ascii="方正仿宋_GBK" w:hAnsi="方正仿宋_GBK" w:eastAsia="方正仿宋_GBK" w:cs="方正仿宋_GBK"/>
          <w:kern w:val="0"/>
          <w:sz w:val="33"/>
          <w:szCs w:val="33"/>
          <w:shd w:val="clear" w:color="auto" w:fill="FFFFFF"/>
          <w:lang w:val="zh-CN"/>
        </w:rPr>
        <w:t>。</w:t>
      </w:r>
    </w:p>
    <w:p w14:paraId="72A8B222">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（二）项目绩效目标</w:t>
      </w:r>
    </w:p>
    <w:p w14:paraId="3C66040F">
      <w:pPr>
        <w:snapToGrid w:val="0"/>
        <w:spacing w:line="610" w:lineRule="exact"/>
        <w:ind w:firstLine="660" w:firstLineChars="200"/>
        <w:rPr>
          <w:rFonts w:hint="eastAsia"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项目主要内容</w:t>
      </w:r>
      <w:r>
        <w:rPr>
          <w:rFonts w:hint="eastAsia" w:ascii="方正仿宋_GBK" w:hAnsi="方正仿宋_GBK" w:eastAsia="方正仿宋_GBK" w:cs="方正仿宋_GBK"/>
          <w:kern w:val="0"/>
          <w:sz w:val="33"/>
          <w:szCs w:val="33"/>
          <w:shd w:val="clear" w:color="auto" w:fill="FFFFFF"/>
          <w:lang w:val="zh-CN"/>
        </w:rPr>
        <w:t>：我</w:t>
      </w:r>
      <w:r>
        <w:rPr>
          <w:rFonts w:hint="eastAsia" w:ascii="方正仿宋_GBK" w:hAnsi="方正仿宋_GBK" w:eastAsia="方正仿宋_GBK" w:cs="方正仿宋_GBK"/>
          <w:sz w:val="33"/>
          <w:szCs w:val="33"/>
          <w:lang w:val="zh-CN"/>
        </w:rPr>
        <w:t>校通过使用防高坠防护网安装经费，对我校临边存在安全隐患的区域安装了隐形防护网，对高空有掉物危险的区域安装了防护顶，全力保障了师生生命安全。</w:t>
      </w:r>
    </w:p>
    <w:p w14:paraId="3E9FD988">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（三）项目自评步骤及方法</w:t>
      </w:r>
    </w:p>
    <w:p w14:paraId="5376EFD0">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根据项目实际开展情况及项目资金支付情况，进行项目自评。</w:t>
      </w:r>
    </w:p>
    <w:p w14:paraId="2FBB9F7A">
      <w:pPr>
        <w:adjustRightInd w:val="0"/>
        <w:snapToGrid w:val="0"/>
        <w:spacing w:line="578" w:lineRule="exact"/>
        <w:ind w:firstLine="720"/>
        <w:rPr>
          <w:rFonts w:eastAsia="黑体"/>
          <w:sz w:val="32"/>
          <w:szCs w:val="32"/>
        </w:rPr>
      </w:pPr>
      <w:r>
        <w:rPr>
          <w:rFonts w:eastAsia="黑体"/>
          <w:sz w:val="32"/>
          <w:szCs w:val="32"/>
        </w:rPr>
        <w:t>二、项目资金申报及使用情况</w:t>
      </w:r>
    </w:p>
    <w:p w14:paraId="426A2EBF">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（一）项目资金申报及批复情况</w:t>
      </w:r>
    </w:p>
    <w:p w14:paraId="6463E9CE">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项目按程序申报资金</w:t>
      </w:r>
      <w:r>
        <w:rPr>
          <w:rFonts w:hint="eastAsia" w:ascii="方正仿宋_GBK" w:hAnsi="方正仿宋_GBK" w:eastAsia="方正仿宋_GBK" w:cs="方正仿宋_GBK"/>
          <w:color w:val="000000"/>
          <w:kern w:val="2"/>
          <w:sz w:val="33"/>
          <w:szCs w:val="33"/>
        </w:rPr>
        <w:t>12.86万元</w:t>
      </w:r>
      <w:r>
        <w:rPr>
          <w:rFonts w:hint="eastAsia" w:ascii="方正仿宋_GBK" w:hAnsi="方正仿宋_GBK" w:eastAsia="方正仿宋_GBK" w:cs="方正仿宋_GBK"/>
          <w:kern w:val="0"/>
          <w:sz w:val="33"/>
          <w:szCs w:val="33"/>
          <w:shd w:val="clear" w:color="auto" w:fill="FFFFFF"/>
          <w:lang w:val="zh-CN"/>
        </w:rPr>
        <w:t>，预算批复</w:t>
      </w:r>
      <w:r>
        <w:rPr>
          <w:rFonts w:hint="eastAsia" w:ascii="方正仿宋_GBK" w:hAnsi="方正仿宋_GBK" w:eastAsia="方正仿宋_GBK" w:cs="方正仿宋_GBK"/>
          <w:color w:val="000000"/>
          <w:kern w:val="2"/>
          <w:sz w:val="33"/>
          <w:szCs w:val="33"/>
        </w:rPr>
        <w:t>12.86万元</w:t>
      </w:r>
      <w:r>
        <w:rPr>
          <w:rFonts w:hint="eastAsia" w:ascii="方正仿宋_GBK" w:hAnsi="方正仿宋_GBK" w:eastAsia="方正仿宋_GBK" w:cs="方正仿宋_GBK"/>
          <w:kern w:val="0"/>
          <w:sz w:val="33"/>
          <w:szCs w:val="33"/>
          <w:shd w:val="clear" w:color="auto" w:fill="FFFFFF"/>
          <w:lang w:val="zh-CN"/>
        </w:rPr>
        <w:t>，符合预算法、资金管理办法等相关规定。项目申报内容与具体实施内容相符、申报目标合理可行。</w:t>
      </w:r>
    </w:p>
    <w:p w14:paraId="0465480C">
      <w:pPr>
        <w:adjustRightInd w:val="0"/>
        <w:snapToGrid w:val="0"/>
        <w:spacing w:line="578" w:lineRule="exact"/>
        <w:ind w:firstLine="720"/>
        <w:rPr>
          <w:sz w:val="32"/>
          <w:szCs w:val="32"/>
          <w:lang w:val="zh-CN"/>
        </w:rPr>
      </w:pPr>
      <w:r>
        <w:rPr>
          <w:rFonts w:eastAsia="楷体_GB2312"/>
          <w:b/>
          <w:sz w:val="32"/>
          <w:szCs w:val="32"/>
          <w:lang w:val="zh-CN"/>
        </w:rPr>
        <w:t>（二）资金计划、到位及使用情况（可用表格形式反映）</w:t>
      </w:r>
    </w:p>
    <w:p w14:paraId="67CD2B43">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1．资金计划。</w:t>
      </w:r>
      <w:r>
        <w:rPr>
          <w:rFonts w:hint="eastAsia" w:ascii="方正仿宋_GBK" w:hAnsi="方正仿宋_GBK" w:eastAsia="方正仿宋_GBK" w:cs="方正仿宋_GBK"/>
          <w:kern w:val="0"/>
          <w:sz w:val="33"/>
          <w:szCs w:val="33"/>
          <w:shd w:val="clear" w:color="auto" w:fill="FFFFFF"/>
          <w:lang w:val="zh-CN"/>
        </w:rPr>
        <w:t>2022年按程序申报部门预算项目资金</w:t>
      </w:r>
      <w:r>
        <w:rPr>
          <w:rFonts w:hint="eastAsia" w:ascii="方正仿宋_GBK" w:hAnsi="方正仿宋_GBK" w:eastAsia="方正仿宋_GBK" w:cs="方正仿宋_GBK"/>
          <w:color w:val="000000"/>
          <w:kern w:val="2"/>
          <w:sz w:val="33"/>
          <w:szCs w:val="33"/>
        </w:rPr>
        <w:t>12.86万元</w:t>
      </w:r>
      <w:r>
        <w:rPr>
          <w:rFonts w:ascii="方正仿宋_GBK" w:hAnsi="方正仿宋_GBK" w:eastAsia="方正仿宋_GBK" w:cs="方正仿宋_GBK"/>
          <w:kern w:val="0"/>
          <w:sz w:val="33"/>
          <w:szCs w:val="33"/>
          <w:shd w:val="clear" w:color="auto" w:fill="FFFFFF"/>
          <w:lang w:val="zh-CN"/>
        </w:rPr>
        <w:t>。</w:t>
      </w:r>
    </w:p>
    <w:p w14:paraId="3F91B5E1">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2．资金到位。</w:t>
      </w:r>
      <w:r>
        <w:rPr>
          <w:rFonts w:hint="eastAsia" w:ascii="方正仿宋_GBK" w:hAnsi="方正仿宋_GBK" w:eastAsia="方正仿宋_GBK" w:cs="方正仿宋_GBK"/>
          <w:kern w:val="0"/>
          <w:sz w:val="33"/>
          <w:szCs w:val="33"/>
          <w:shd w:val="clear" w:color="auto" w:fill="FFFFFF"/>
          <w:lang w:val="zh-CN"/>
        </w:rPr>
        <w:t>市财政局批复预算项目资金</w:t>
      </w:r>
      <w:r>
        <w:rPr>
          <w:rFonts w:hint="eastAsia" w:ascii="方正仿宋_GBK" w:hAnsi="方正仿宋_GBK" w:eastAsia="方正仿宋_GBK" w:cs="方正仿宋_GBK"/>
          <w:color w:val="000000"/>
          <w:kern w:val="2"/>
          <w:sz w:val="33"/>
          <w:szCs w:val="33"/>
        </w:rPr>
        <w:t>12.86万元</w:t>
      </w:r>
      <w:r>
        <w:rPr>
          <w:rFonts w:hint="eastAsia" w:ascii="方正仿宋_GBK" w:hAnsi="方正仿宋_GBK" w:eastAsia="方正仿宋_GBK" w:cs="方正仿宋_GBK"/>
          <w:kern w:val="0"/>
          <w:sz w:val="33"/>
          <w:szCs w:val="33"/>
          <w:shd w:val="clear" w:color="auto" w:fill="FFFFFF"/>
          <w:lang w:val="zh-CN"/>
        </w:rPr>
        <w:t>，资金到位率100%，到位及时率100%</w:t>
      </w:r>
      <w:r>
        <w:rPr>
          <w:rFonts w:ascii="方正仿宋_GBK" w:hAnsi="方正仿宋_GBK" w:eastAsia="方正仿宋_GBK" w:cs="方正仿宋_GBK"/>
          <w:kern w:val="0"/>
          <w:sz w:val="33"/>
          <w:szCs w:val="33"/>
          <w:shd w:val="clear" w:color="auto" w:fill="FFFFFF"/>
          <w:lang w:val="zh-CN"/>
        </w:rPr>
        <w:t>。</w:t>
      </w:r>
    </w:p>
    <w:p w14:paraId="2080739B">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3．资金使用。</w:t>
      </w:r>
      <w:r>
        <w:rPr>
          <w:rFonts w:hint="eastAsia" w:ascii="方正仿宋_GBK" w:hAnsi="方正仿宋_GBK" w:eastAsia="方正仿宋_GBK" w:cs="方正仿宋_GBK"/>
          <w:kern w:val="0"/>
          <w:sz w:val="33"/>
          <w:szCs w:val="33"/>
          <w:shd w:val="clear" w:color="auto" w:fill="FFFFFF"/>
        </w:rPr>
        <w:t>项</w:t>
      </w:r>
      <w:r>
        <w:rPr>
          <w:rFonts w:hint="eastAsia" w:ascii="方正仿宋_GBK" w:hAnsi="方正仿宋_GBK" w:eastAsia="方正仿宋_GBK" w:cs="方正仿宋_GBK"/>
          <w:kern w:val="0"/>
          <w:sz w:val="33"/>
          <w:szCs w:val="33"/>
          <w:shd w:val="clear" w:color="auto" w:fill="FFFFFF"/>
          <w:lang w:val="zh-CN"/>
        </w:rPr>
        <w:t>目资金实际支出</w:t>
      </w:r>
      <w:r>
        <w:rPr>
          <w:rFonts w:hint="eastAsia" w:ascii="方正仿宋_GBK" w:hAnsi="方正仿宋_GBK" w:eastAsia="方正仿宋_GBK" w:cs="方正仿宋_GBK"/>
          <w:color w:val="000000"/>
          <w:kern w:val="2"/>
          <w:sz w:val="33"/>
          <w:szCs w:val="33"/>
        </w:rPr>
        <w:t>12.86万元</w:t>
      </w:r>
      <w:r>
        <w:rPr>
          <w:rFonts w:hint="eastAsia" w:ascii="方正仿宋_GBK" w:hAnsi="方正仿宋_GBK" w:eastAsia="方正仿宋_GBK" w:cs="方正仿宋_GBK"/>
          <w:kern w:val="0"/>
          <w:sz w:val="33"/>
          <w:szCs w:val="33"/>
          <w:shd w:val="clear" w:color="auto" w:fill="FFFFFF"/>
          <w:lang w:val="zh-CN"/>
        </w:rPr>
        <w:t>，资金开支范围、标准及支付进度等正常，支付依据合规合法，资金支付与预算相符。预算执行率</w:t>
      </w:r>
      <w:r>
        <w:rPr>
          <w:rFonts w:hint="eastAsia" w:ascii="方正仿宋_GBK" w:hAnsi="方正仿宋_GBK" w:eastAsia="方正仿宋_GBK" w:cs="方正仿宋_GBK"/>
          <w:kern w:val="0"/>
          <w:sz w:val="33"/>
          <w:szCs w:val="33"/>
          <w:shd w:val="clear" w:color="auto" w:fill="FFFFFF"/>
        </w:rPr>
        <w:t>100</w:t>
      </w:r>
      <w:r>
        <w:rPr>
          <w:rFonts w:hint="eastAsia" w:ascii="方正仿宋_GBK" w:hAnsi="方正仿宋_GBK" w:eastAsia="方正仿宋_GBK" w:cs="方正仿宋_GBK"/>
          <w:kern w:val="0"/>
          <w:sz w:val="33"/>
          <w:szCs w:val="33"/>
          <w:shd w:val="clear" w:color="auto" w:fill="FFFFFF"/>
          <w:lang w:val="zh-CN"/>
        </w:rPr>
        <w:t>%</w:t>
      </w:r>
      <w:r>
        <w:rPr>
          <w:rFonts w:ascii="方正仿宋_GBK" w:hAnsi="方正仿宋_GBK" w:eastAsia="方正仿宋_GBK" w:cs="方正仿宋_GBK"/>
          <w:kern w:val="0"/>
          <w:sz w:val="33"/>
          <w:szCs w:val="33"/>
          <w:shd w:val="clear" w:color="auto" w:fill="FFFFFF"/>
          <w:lang w:val="zh-CN"/>
        </w:rPr>
        <w:t>。</w:t>
      </w:r>
    </w:p>
    <w:p w14:paraId="64AA068F">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（三）项目财务管理情况</w:t>
      </w:r>
    </w:p>
    <w:p w14:paraId="7CD23BCA">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纳入</w:t>
      </w:r>
      <w:r>
        <w:rPr>
          <w:rFonts w:hint="eastAsia" w:ascii="方正仿宋_GBK" w:hAnsi="方正仿宋_GBK" w:eastAsia="方正仿宋_GBK" w:cs="方正仿宋_GBK"/>
          <w:kern w:val="0"/>
          <w:sz w:val="33"/>
          <w:szCs w:val="33"/>
          <w:shd w:val="clear" w:color="auto" w:fill="FFFFFF"/>
        </w:rPr>
        <w:t>广安励志中学部门</w:t>
      </w:r>
      <w:r>
        <w:rPr>
          <w:rFonts w:hint="eastAsia" w:ascii="方正仿宋_GBK" w:hAnsi="方正仿宋_GBK" w:eastAsia="方正仿宋_GBK" w:cs="方正仿宋_GBK"/>
          <w:kern w:val="0"/>
          <w:sz w:val="33"/>
          <w:szCs w:val="33"/>
          <w:shd w:val="clear" w:color="auto" w:fill="FFFFFF"/>
          <w:lang w:val="zh-CN"/>
        </w:rPr>
        <w:t>财务管理制度统一管理、核算及账务处理。严格执行财务管理制度、财务处理及时、会计核算较规范</w:t>
      </w:r>
      <w:r>
        <w:rPr>
          <w:rFonts w:ascii="方正仿宋_GBK" w:hAnsi="方正仿宋_GBK" w:eastAsia="方正仿宋_GBK" w:cs="方正仿宋_GBK"/>
          <w:kern w:val="0"/>
          <w:sz w:val="33"/>
          <w:szCs w:val="33"/>
          <w:shd w:val="clear" w:color="auto" w:fill="FFFFFF"/>
          <w:lang w:val="zh-CN"/>
        </w:rPr>
        <w:t>。</w:t>
      </w:r>
    </w:p>
    <w:p w14:paraId="794C1D87">
      <w:pPr>
        <w:adjustRightInd w:val="0"/>
        <w:snapToGrid w:val="0"/>
        <w:spacing w:line="578" w:lineRule="exact"/>
        <w:ind w:firstLine="720"/>
        <w:rPr>
          <w:rFonts w:eastAsia="黑体"/>
          <w:sz w:val="32"/>
          <w:szCs w:val="32"/>
        </w:rPr>
      </w:pPr>
      <w:r>
        <w:rPr>
          <w:rFonts w:eastAsia="黑体"/>
          <w:sz w:val="32"/>
          <w:szCs w:val="32"/>
        </w:rPr>
        <w:t>三、项目实施及管理情况</w:t>
      </w:r>
    </w:p>
    <w:p w14:paraId="0809DC5F">
      <w:pPr>
        <w:adjustRightInd w:val="0"/>
        <w:snapToGrid w:val="0"/>
        <w:spacing w:line="578" w:lineRule="exact"/>
        <w:ind w:firstLine="643" w:firstLineChars="200"/>
        <w:rPr>
          <w:rFonts w:eastAsia="楷体_GB2312"/>
          <w:b/>
          <w:sz w:val="32"/>
          <w:szCs w:val="32"/>
          <w:lang w:val="zh-CN"/>
        </w:rPr>
      </w:pPr>
      <w:r>
        <w:rPr>
          <w:rFonts w:eastAsia="楷体_GB2312"/>
          <w:b/>
          <w:sz w:val="32"/>
          <w:szCs w:val="32"/>
          <w:lang w:val="zh-CN"/>
        </w:rPr>
        <w:t>（一）项目组织架构及实施流程</w:t>
      </w:r>
    </w:p>
    <w:p w14:paraId="054AC560">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项目由</w:t>
      </w:r>
      <w:r>
        <w:rPr>
          <w:rFonts w:hint="eastAsia" w:ascii="方正仿宋_GBK" w:hAnsi="方正仿宋_GBK" w:eastAsia="方正仿宋_GBK" w:cs="方正仿宋_GBK"/>
          <w:kern w:val="0"/>
          <w:sz w:val="33"/>
          <w:szCs w:val="33"/>
          <w:shd w:val="clear" w:color="auto" w:fill="FFFFFF"/>
        </w:rPr>
        <w:t>广安励志中学部门</w:t>
      </w:r>
      <w:r>
        <w:rPr>
          <w:rFonts w:hint="eastAsia" w:ascii="方正仿宋_GBK" w:hAnsi="方正仿宋_GBK" w:eastAsia="方正仿宋_GBK" w:cs="方正仿宋_GBK"/>
          <w:kern w:val="0"/>
          <w:sz w:val="33"/>
          <w:szCs w:val="33"/>
          <w:shd w:val="clear" w:color="auto" w:fill="FFFFFF"/>
          <w:lang w:val="zh-CN"/>
        </w:rPr>
        <w:t>统筹管理，</w:t>
      </w:r>
      <w:r>
        <w:rPr>
          <w:rFonts w:hint="eastAsia" w:ascii="方正仿宋_GBK" w:hAnsi="方正仿宋_GBK" w:eastAsia="方正仿宋_GBK" w:cs="方正仿宋_GBK"/>
          <w:kern w:val="0"/>
          <w:sz w:val="33"/>
          <w:szCs w:val="33"/>
          <w:shd w:val="clear" w:color="auto" w:fill="FFFFFF"/>
        </w:rPr>
        <w:t>纪检小组作为监管部门，</w:t>
      </w:r>
      <w:r>
        <w:rPr>
          <w:rFonts w:hint="eastAsia" w:ascii="方正仿宋_GBK" w:hAnsi="方正仿宋_GBK" w:eastAsia="方正仿宋_GBK" w:cs="方正仿宋_GBK"/>
          <w:kern w:val="0"/>
          <w:sz w:val="33"/>
          <w:szCs w:val="33"/>
          <w:shd w:val="clear" w:color="auto" w:fill="FFFFFF"/>
          <w:lang w:val="zh-CN"/>
        </w:rPr>
        <w:t>严格执行财务管理制度、财务处理及时、会计核算较规范</w:t>
      </w:r>
      <w:r>
        <w:rPr>
          <w:rFonts w:ascii="方正仿宋_GBK" w:hAnsi="方正仿宋_GBK" w:eastAsia="方正仿宋_GBK" w:cs="方正仿宋_GBK"/>
          <w:kern w:val="0"/>
          <w:sz w:val="33"/>
          <w:szCs w:val="33"/>
          <w:shd w:val="clear" w:color="auto" w:fill="FFFFFF"/>
          <w:lang w:val="zh-CN"/>
        </w:rPr>
        <w:t>。</w:t>
      </w:r>
    </w:p>
    <w:p w14:paraId="4183D431">
      <w:pPr>
        <w:adjustRightInd w:val="0"/>
        <w:snapToGrid w:val="0"/>
        <w:spacing w:line="578" w:lineRule="exact"/>
        <w:ind w:left="720"/>
        <w:rPr>
          <w:rFonts w:eastAsia="楷体_GB2312"/>
          <w:b/>
          <w:sz w:val="32"/>
          <w:szCs w:val="32"/>
          <w:lang w:val="zh-CN"/>
        </w:rPr>
      </w:pPr>
      <w:r>
        <w:rPr>
          <w:rFonts w:eastAsia="楷体_GB2312"/>
          <w:b/>
          <w:sz w:val="32"/>
          <w:szCs w:val="32"/>
          <w:lang w:val="zh-CN"/>
        </w:rPr>
        <w:t>（</w:t>
      </w:r>
      <w:r>
        <w:rPr>
          <w:rFonts w:hint="eastAsia" w:eastAsia="楷体_GB2312"/>
          <w:b/>
          <w:sz w:val="32"/>
          <w:szCs w:val="32"/>
        </w:rPr>
        <w:t>二</w:t>
      </w:r>
      <w:r>
        <w:rPr>
          <w:rFonts w:eastAsia="楷体_GB2312"/>
          <w:b/>
          <w:sz w:val="32"/>
          <w:szCs w:val="32"/>
          <w:lang w:val="zh-CN"/>
        </w:rPr>
        <w:t>）管理情况</w:t>
      </w:r>
    </w:p>
    <w:p w14:paraId="48E2FFC0">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按政府采购相关规定、</w:t>
      </w:r>
      <w:r>
        <w:rPr>
          <w:rFonts w:hint="eastAsia" w:ascii="方正仿宋_GBK" w:hAnsi="方正仿宋_GBK" w:eastAsia="方正仿宋_GBK" w:cs="方正仿宋_GBK"/>
          <w:kern w:val="0"/>
          <w:sz w:val="33"/>
          <w:szCs w:val="33"/>
          <w:shd w:val="clear" w:color="auto" w:fill="FFFFFF"/>
        </w:rPr>
        <w:t>部门</w:t>
      </w:r>
      <w:r>
        <w:rPr>
          <w:rFonts w:hint="eastAsia" w:ascii="方正仿宋_GBK" w:hAnsi="方正仿宋_GBK" w:eastAsia="方正仿宋_GBK" w:cs="方正仿宋_GBK"/>
          <w:kern w:val="0"/>
          <w:sz w:val="33"/>
          <w:szCs w:val="33"/>
          <w:shd w:val="clear" w:color="auto" w:fill="FFFFFF"/>
          <w:lang w:val="zh-CN"/>
        </w:rPr>
        <w:t>内控制度等实施项目。无基建项目。</w:t>
      </w:r>
    </w:p>
    <w:p w14:paraId="2DF861BD">
      <w:pPr>
        <w:adjustRightInd w:val="0"/>
        <w:snapToGrid w:val="0"/>
        <w:spacing w:line="578" w:lineRule="exact"/>
        <w:ind w:left="720"/>
        <w:rPr>
          <w:rFonts w:eastAsia="楷体_GB2312"/>
          <w:b/>
          <w:sz w:val="32"/>
          <w:szCs w:val="32"/>
          <w:lang w:val="zh-CN"/>
        </w:rPr>
      </w:pPr>
      <w:r>
        <w:rPr>
          <w:rFonts w:eastAsia="楷体_GB2312"/>
          <w:b/>
          <w:sz w:val="32"/>
          <w:szCs w:val="32"/>
          <w:lang w:val="zh-CN"/>
        </w:rPr>
        <w:t>（</w:t>
      </w:r>
      <w:r>
        <w:rPr>
          <w:rFonts w:hint="eastAsia" w:eastAsia="楷体_GB2312"/>
          <w:b/>
          <w:sz w:val="32"/>
          <w:szCs w:val="32"/>
        </w:rPr>
        <w:t>三</w:t>
      </w:r>
      <w:r>
        <w:rPr>
          <w:rFonts w:eastAsia="楷体_GB2312"/>
          <w:b/>
          <w:sz w:val="32"/>
          <w:szCs w:val="32"/>
          <w:lang w:val="zh-CN"/>
        </w:rPr>
        <w:t>）项目监管情况</w:t>
      </w:r>
    </w:p>
    <w:p w14:paraId="21B10734">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rPr>
        <w:t>广安励志中学部门纪检小组</w:t>
      </w:r>
      <w:r>
        <w:rPr>
          <w:rFonts w:hint="eastAsia" w:ascii="方正仿宋_GBK" w:hAnsi="方正仿宋_GBK" w:eastAsia="方正仿宋_GBK" w:cs="方正仿宋_GBK"/>
          <w:kern w:val="0"/>
          <w:sz w:val="33"/>
          <w:szCs w:val="33"/>
          <w:shd w:val="clear" w:color="auto" w:fill="FFFFFF"/>
          <w:lang w:val="zh-CN"/>
        </w:rPr>
        <w:t>定期对项目情况进行抽查。</w:t>
      </w:r>
    </w:p>
    <w:p w14:paraId="6AA91678">
      <w:pPr>
        <w:adjustRightInd w:val="0"/>
        <w:snapToGrid w:val="0"/>
        <w:spacing w:line="578" w:lineRule="exact"/>
        <w:ind w:firstLine="720"/>
        <w:rPr>
          <w:sz w:val="32"/>
          <w:szCs w:val="32"/>
          <w:lang w:val="zh-CN"/>
        </w:rPr>
      </w:pPr>
      <w:r>
        <w:rPr>
          <w:rFonts w:eastAsia="黑体"/>
          <w:sz w:val="32"/>
          <w:szCs w:val="32"/>
        </w:rPr>
        <w:t>四、项目绩效情况</w:t>
      </w:r>
      <w:r>
        <w:rPr>
          <w:sz w:val="32"/>
          <w:szCs w:val="32"/>
          <w:lang w:val="zh-CN"/>
        </w:rPr>
        <w:tab/>
      </w:r>
    </w:p>
    <w:p w14:paraId="6F90AA46">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（一）项目完成情况</w:t>
      </w:r>
    </w:p>
    <w:p w14:paraId="10E69BE6">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rPr>
        <w:t>截至2022年12月31日，市财政拨付的</w:t>
      </w:r>
      <w:r>
        <w:rPr>
          <w:rFonts w:hint="eastAsia" w:ascii="方正仿宋_GBK" w:hAnsi="方正仿宋_GBK" w:eastAsia="方正仿宋_GBK" w:cs="方正仿宋_GBK"/>
          <w:kern w:val="0"/>
          <w:sz w:val="33"/>
          <w:szCs w:val="33"/>
          <w:shd w:val="clear" w:color="auto" w:fill="FFFFFF"/>
          <w:lang w:eastAsia="zh-CN"/>
        </w:rPr>
        <w:t>广安励志中学</w:t>
      </w:r>
      <w:r>
        <w:rPr>
          <w:rFonts w:hint="eastAsia" w:eastAsia="仿宋_GB2312"/>
          <w:sz w:val="32"/>
          <w:szCs w:val="32"/>
          <w:shd w:val="clear" w:color="auto" w:fill="FFFFFF"/>
          <w:lang w:eastAsia="zh-CN"/>
        </w:rPr>
        <w:t>防高坠防护网安装经费</w:t>
      </w:r>
      <w:bookmarkStart w:id="111" w:name="_GoBack"/>
      <w:bookmarkEnd w:id="111"/>
      <w:r>
        <w:rPr>
          <w:rFonts w:hint="eastAsia" w:ascii="方正仿宋_GBK" w:hAnsi="方正仿宋_GBK" w:eastAsia="方正仿宋_GBK" w:cs="方正仿宋_GBK"/>
          <w:kern w:val="0"/>
          <w:sz w:val="33"/>
          <w:szCs w:val="33"/>
          <w:shd w:val="clear" w:color="auto" w:fill="FFFFFF"/>
        </w:rPr>
        <w:t>支出</w:t>
      </w:r>
      <w:r>
        <w:rPr>
          <w:rFonts w:hint="eastAsia" w:ascii="方正仿宋_GBK" w:hAnsi="方正仿宋_GBK" w:eastAsia="方正仿宋_GBK" w:cs="方正仿宋_GBK"/>
          <w:color w:val="000000"/>
          <w:kern w:val="2"/>
          <w:sz w:val="33"/>
          <w:szCs w:val="33"/>
        </w:rPr>
        <w:t>12.86</w:t>
      </w:r>
      <w:r>
        <w:rPr>
          <w:rFonts w:hint="eastAsia" w:ascii="方正仿宋_GBK" w:hAnsi="方正仿宋_GBK" w:eastAsia="方正仿宋_GBK" w:cs="方正仿宋_GBK"/>
          <w:kern w:val="0"/>
          <w:sz w:val="33"/>
          <w:szCs w:val="33"/>
          <w:shd w:val="clear" w:color="auto" w:fill="FFFFFF"/>
        </w:rPr>
        <w:t>万元，主要用于</w:t>
      </w:r>
      <w:r>
        <w:rPr>
          <w:rFonts w:hint="eastAsia" w:ascii="方正仿宋_GBK" w:hAnsi="方正仿宋_GBK" w:eastAsia="方正仿宋_GBK" w:cs="方正仿宋_GBK"/>
          <w:sz w:val="33"/>
          <w:szCs w:val="33"/>
          <w:lang w:val="zh-CN"/>
        </w:rPr>
        <w:t>防高坠防护网安装经费</w:t>
      </w:r>
      <w:r>
        <w:rPr>
          <w:rFonts w:hint="eastAsia" w:ascii="方正仿宋_GBK" w:hAnsi="方正仿宋_GBK" w:eastAsia="方正仿宋_GBK" w:cs="方正仿宋_GBK"/>
          <w:kern w:val="0"/>
          <w:sz w:val="33"/>
          <w:szCs w:val="33"/>
          <w:shd w:val="clear" w:color="auto" w:fill="FFFFFF"/>
        </w:rPr>
        <w:t>支出</w:t>
      </w:r>
      <w:r>
        <w:rPr>
          <w:rFonts w:ascii="方正仿宋_GBK" w:hAnsi="方正仿宋_GBK" w:eastAsia="方正仿宋_GBK" w:cs="方正仿宋_GBK"/>
          <w:kern w:val="0"/>
          <w:sz w:val="33"/>
          <w:szCs w:val="33"/>
          <w:shd w:val="clear" w:color="auto" w:fill="FFFFFF"/>
          <w:lang w:val="zh-CN"/>
        </w:rPr>
        <w:t>。</w:t>
      </w:r>
      <w:r>
        <w:rPr>
          <w:rFonts w:hint="eastAsia" w:ascii="方正仿宋_GBK" w:hAnsi="方正仿宋_GBK" w:eastAsia="方正仿宋_GBK" w:cs="方正仿宋_GBK"/>
          <w:kern w:val="0"/>
          <w:sz w:val="33"/>
          <w:szCs w:val="33"/>
          <w:shd w:val="clear" w:color="auto" w:fill="FFFFFF"/>
          <w:lang w:val="zh-CN"/>
        </w:rPr>
        <w:t>已实施的进度计划完成</w:t>
      </w:r>
      <w:r>
        <w:rPr>
          <w:rFonts w:hint="eastAsia" w:ascii="方正仿宋_GBK" w:hAnsi="方正仿宋_GBK" w:eastAsia="方正仿宋_GBK" w:cs="方正仿宋_GBK"/>
          <w:kern w:val="0"/>
          <w:sz w:val="33"/>
          <w:szCs w:val="33"/>
          <w:shd w:val="clear" w:color="auto" w:fill="FFFFFF"/>
        </w:rPr>
        <w:t>100%</w:t>
      </w:r>
      <w:r>
        <w:rPr>
          <w:rFonts w:hint="eastAsia" w:ascii="方正仿宋_GBK" w:hAnsi="方正仿宋_GBK" w:eastAsia="方正仿宋_GBK" w:cs="方正仿宋_GBK"/>
          <w:kern w:val="0"/>
          <w:sz w:val="33"/>
          <w:szCs w:val="33"/>
          <w:shd w:val="clear" w:color="auto" w:fill="FFFFFF"/>
          <w:lang w:val="zh-CN"/>
        </w:rPr>
        <w:t>、成本目标实现</w:t>
      </w:r>
      <w:r>
        <w:rPr>
          <w:rFonts w:hint="eastAsia" w:ascii="方正仿宋_GBK" w:hAnsi="方正仿宋_GBK" w:eastAsia="方正仿宋_GBK" w:cs="方正仿宋_GBK"/>
          <w:kern w:val="0"/>
          <w:sz w:val="33"/>
          <w:szCs w:val="33"/>
          <w:shd w:val="clear" w:color="auto" w:fill="FFFFFF"/>
        </w:rPr>
        <w:t>100%。</w:t>
      </w:r>
    </w:p>
    <w:p w14:paraId="33EFF147">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（二）项目效益情况</w:t>
      </w:r>
    </w:p>
    <w:p w14:paraId="7CAF169C">
      <w:pPr>
        <w:snapToGrid w:val="0"/>
        <w:spacing w:line="610" w:lineRule="exact"/>
        <w:ind w:firstLine="660" w:firstLineChars="20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2022年</w:t>
      </w:r>
      <w:r>
        <w:rPr>
          <w:rFonts w:hint="eastAsia" w:ascii="方正仿宋_GBK" w:hAnsi="方正仿宋_GBK" w:eastAsia="方正仿宋_GBK" w:cs="方正仿宋_GBK"/>
          <w:kern w:val="0"/>
          <w:sz w:val="33"/>
          <w:szCs w:val="33"/>
          <w:shd w:val="clear" w:color="auto" w:fill="FFFFFF"/>
          <w:lang w:val="zh-CN"/>
        </w:rPr>
        <w:t>我</w:t>
      </w:r>
      <w:r>
        <w:rPr>
          <w:rFonts w:hint="eastAsia" w:ascii="方正仿宋_GBK" w:hAnsi="方正仿宋_GBK" w:eastAsia="方正仿宋_GBK" w:cs="方正仿宋_GBK"/>
          <w:sz w:val="33"/>
          <w:szCs w:val="33"/>
          <w:lang w:val="zh-CN"/>
        </w:rPr>
        <w:t>校通过使用防高坠防护网安装经费，对我校临边存在安全隐患的区域安装了隐形防护网，对高空有掉物危险的区域安装了防护顶，全力保障了师生生命安全。</w:t>
      </w:r>
      <w:r>
        <w:rPr>
          <w:rFonts w:hint="eastAsia" w:ascii="方正仿宋_GBK" w:hAnsi="方正仿宋_GBK" w:eastAsia="方正仿宋_GBK" w:cs="方正仿宋_GBK"/>
          <w:kern w:val="0"/>
          <w:sz w:val="33"/>
          <w:szCs w:val="33"/>
          <w:shd w:val="clear" w:color="auto" w:fill="FFFFFF"/>
        </w:rPr>
        <w:t>。</w:t>
      </w:r>
    </w:p>
    <w:p w14:paraId="647ACB1E">
      <w:pPr>
        <w:adjustRightInd w:val="0"/>
        <w:snapToGrid w:val="0"/>
        <w:spacing w:line="578" w:lineRule="exact"/>
        <w:ind w:firstLine="720"/>
        <w:rPr>
          <w:rFonts w:eastAsia="黑体"/>
          <w:sz w:val="32"/>
          <w:szCs w:val="32"/>
        </w:rPr>
      </w:pPr>
      <w:r>
        <w:rPr>
          <w:rFonts w:eastAsia="黑体"/>
          <w:sz w:val="32"/>
          <w:szCs w:val="32"/>
        </w:rPr>
        <w:t>五、评价结论及建议</w:t>
      </w:r>
    </w:p>
    <w:p w14:paraId="0F9DD81E">
      <w:pPr>
        <w:adjustRightInd w:val="0"/>
        <w:snapToGrid w:val="0"/>
        <w:spacing w:line="578" w:lineRule="exact"/>
        <w:ind w:firstLine="720"/>
        <w:rPr>
          <w:rFonts w:eastAsia="楷体_GB2312"/>
          <w:b/>
          <w:sz w:val="32"/>
          <w:szCs w:val="32"/>
          <w:lang w:val="zh-CN"/>
        </w:rPr>
      </w:pPr>
      <w:r>
        <w:rPr>
          <w:rFonts w:eastAsia="楷体_GB2312"/>
          <w:b/>
          <w:sz w:val="32"/>
          <w:szCs w:val="32"/>
          <w:lang w:val="zh-CN"/>
        </w:rPr>
        <w:t>（一）评价结论</w:t>
      </w:r>
    </w:p>
    <w:p w14:paraId="4F833E36">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结合自评情况，项目自评总分100分，得分</w:t>
      </w:r>
      <w:r>
        <w:rPr>
          <w:rFonts w:hint="eastAsia" w:ascii="方正仿宋_GBK" w:hAnsi="方正仿宋_GBK" w:eastAsia="方正仿宋_GBK" w:cs="方正仿宋_GBK"/>
          <w:kern w:val="0"/>
          <w:sz w:val="33"/>
          <w:szCs w:val="33"/>
          <w:shd w:val="clear" w:color="auto" w:fill="FFFFFF"/>
        </w:rPr>
        <w:t>100</w:t>
      </w:r>
      <w:r>
        <w:rPr>
          <w:rFonts w:hint="eastAsia" w:ascii="方正仿宋_GBK" w:hAnsi="方正仿宋_GBK" w:eastAsia="方正仿宋_GBK" w:cs="方正仿宋_GBK"/>
          <w:kern w:val="0"/>
          <w:sz w:val="33"/>
          <w:szCs w:val="33"/>
          <w:shd w:val="clear" w:color="auto" w:fill="FFFFFF"/>
          <w:lang w:val="zh-CN"/>
        </w:rPr>
        <w:t>分，项目完成情况较好</w:t>
      </w:r>
      <w:r>
        <w:rPr>
          <w:rFonts w:ascii="方正仿宋_GBK" w:hAnsi="方正仿宋_GBK" w:eastAsia="方正仿宋_GBK" w:cs="方正仿宋_GBK"/>
          <w:kern w:val="0"/>
          <w:sz w:val="33"/>
          <w:szCs w:val="33"/>
          <w:shd w:val="clear" w:color="auto" w:fill="FFFFFF"/>
          <w:lang w:val="zh-CN"/>
        </w:rPr>
        <w:t>。</w:t>
      </w:r>
    </w:p>
    <w:p w14:paraId="12716397">
      <w:pPr>
        <w:adjustRightInd w:val="0"/>
        <w:snapToGrid w:val="0"/>
        <w:spacing w:line="578" w:lineRule="exact"/>
        <w:ind w:firstLine="720"/>
        <w:rPr>
          <w:rFonts w:eastAsia="楷体_GB2312"/>
          <w:b/>
          <w:sz w:val="32"/>
          <w:szCs w:val="32"/>
          <w:lang w:val="zh-CN"/>
        </w:rPr>
      </w:pPr>
      <w:r>
        <w:rPr>
          <w:rFonts w:eastAsia="楷体_GB2312"/>
          <w:b/>
          <w:sz w:val="32"/>
          <w:szCs w:val="32"/>
          <w:lang w:val="zh-CN"/>
        </w:rPr>
        <w:t>（二）存在的问题</w:t>
      </w:r>
    </w:p>
    <w:p w14:paraId="7111BB06">
      <w:pPr>
        <w:snapToGrid w:val="0"/>
        <w:spacing w:line="610" w:lineRule="exact"/>
        <w:ind w:firstLine="660" w:firstLineChars="20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无。</w:t>
      </w:r>
    </w:p>
    <w:p w14:paraId="0AC97404">
      <w:pPr>
        <w:adjustRightInd w:val="0"/>
        <w:snapToGrid w:val="0"/>
        <w:spacing w:line="578" w:lineRule="exact"/>
        <w:ind w:firstLine="720"/>
        <w:rPr>
          <w:rFonts w:eastAsia="楷体_GB2312"/>
          <w:b/>
          <w:sz w:val="32"/>
          <w:szCs w:val="32"/>
          <w:lang w:val="zh-CN"/>
        </w:rPr>
      </w:pPr>
      <w:r>
        <w:rPr>
          <w:rFonts w:eastAsia="楷体_GB2312"/>
          <w:b/>
          <w:sz w:val="32"/>
          <w:szCs w:val="32"/>
          <w:lang w:val="zh-CN"/>
        </w:rPr>
        <w:t>（三）相关建议</w:t>
      </w:r>
    </w:p>
    <w:p w14:paraId="5B53F7D8">
      <w:pPr>
        <w:snapToGrid w:val="0"/>
        <w:spacing w:line="610" w:lineRule="exact"/>
        <w:ind w:firstLine="660" w:firstLineChars="20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无</w:t>
      </w:r>
      <w:r>
        <w:rPr>
          <w:rFonts w:ascii="方正仿宋_GBK" w:hAnsi="方正仿宋_GBK" w:eastAsia="方正仿宋_GBK" w:cs="方正仿宋_GBK"/>
          <w:kern w:val="0"/>
          <w:sz w:val="33"/>
          <w:szCs w:val="33"/>
          <w:shd w:val="clear" w:color="auto" w:fill="FFFFFF"/>
          <w:lang w:val="zh-CN"/>
        </w:rPr>
        <w:t>。</w:t>
      </w:r>
    </w:p>
    <w:p w14:paraId="59271C7D">
      <w:pPr>
        <w:rPr>
          <w:rFonts w:eastAsia="黑体"/>
          <w:color w:val="000000"/>
          <w:sz w:val="44"/>
          <w:szCs w:val="44"/>
        </w:rPr>
      </w:pPr>
    </w:p>
    <w:p w14:paraId="159FF443">
      <w:pPr>
        <w:rPr>
          <w:rFonts w:eastAsia="黑体"/>
          <w:color w:val="000000"/>
          <w:sz w:val="44"/>
          <w:szCs w:val="44"/>
        </w:rPr>
      </w:pPr>
      <w:r>
        <w:rPr>
          <w:rFonts w:eastAsia="黑体"/>
          <w:color w:val="000000"/>
          <w:sz w:val="44"/>
          <w:szCs w:val="44"/>
        </w:rPr>
        <w:br w:type="page"/>
      </w:r>
    </w:p>
    <w:p w14:paraId="2AEB1186">
      <w:pPr>
        <w:spacing w:line="600" w:lineRule="exact"/>
        <w:jc w:val="center"/>
        <w:rPr>
          <w:rFonts w:eastAsia="方正小标宋简体"/>
          <w:color w:val="000000"/>
          <w:kern w:val="0"/>
          <w:sz w:val="44"/>
          <w:szCs w:val="44"/>
        </w:rPr>
      </w:pPr>
      <w:r>
        <w:rPr>
          <w:rFonts w:eastAsia="方正小标宋简体"/>
          <w:color w:val="000000"/>
          <w:kern w:val="0"/>
          <w:sz w:val="44"/>
          <w:szCs w:val="44"/>
        </w:rPr>
        <w:t>202</w:t>
      </w:r>
      <w:r>
        <w:rPr>
          <w:rFonts w:hint="eastAsia" w:eastAsia="方正小标宋简体"/>
          <w:color w:val="000000"/>
          <w:kern w:val="0"/>
          <w:sz w:val="44"/>
          <w:szCs w:val="44"/>
        </w:rPr>
        <w:t>2</w:t>
      </w:r>
      <w:r>
        <w:rPr>
          <w:rFonts w:eastAsia="方正小标宋简体"/>
          <w:color w:val="000000"/>
          <w:kern w:val="0"/>
          <w:sz w:val="44"/>
          <w:szCs w:val="44"/>
        </w:rPr>
        <w:t>年</w:t>
      </w:r>
      <w:r>
        <w:rPr>
          <w:rFonts w:hint="eastAsia" w:eastAsia="方正小标宋简体"/>
          <w:color w:val="000000"/>
          <w:kern w:val="0"/>
          <w:sz w:val="44"/>
          <w:szCs w:val="44"/>
        </w:rPr>
        <w:t>广安励志中学部门</w:t>
      </w:r>
    </w:p>
    <w:p w14:paraId="0861A99C">
      <w:pPr>
        <w:spacing w:line="600" w:lineRule="exact"/>
        <w:jc w:val="center"/>
        <w:rPr>
          <w:rFonts w:eastAsia="方正小标宋简体"/>
          <w:color w:val="000000"/>
          <w:kern w:val="0"/>
          <w:sz w:val="44"/>
          <w:szCs w:val="44"/>
        </w:rPr>
      </w:pPr>
      <w:r>
        <w:rPr>
          <w:rFonts w:hint="eastAsia" w:eastAsia="方正小标宋简体"/>
          <w:color w:val="000000"/>
          <w:kern w:val="0"/>
          <w:sz w:val="44"/>
          <w:szCs w:val="44"/>
        </w:rPr>
        <w:t>市级预算</w:t>
      </w:r>
      <w:r>
        <w:rPr>
          <w:rFonts w:eastAsia="方正小标宋简体"/>
          <w:color w:val="000000"/>
          <w:kern w:val="0"/>
          <w:sz w:val="44"/>
          <w:szCs w:val="44"/>
        </w:rPr>
        <w:t>项目绩效自评报告</w:t>
      </w:r>
    </w:p>
    <w:p w14:paraId="001D100F">
      <w:pPr>
        <w:widowControl/>
        <w:spacing w:line="580" w:lineRule="exact"/>
        <w:contextualSpacing/>
        <w:jc w:val="center"/>
        <w:rPr>
          <w:rFonts w:eastAsia="仿宋_GB2312"/>
          <w:sz w:val="32"/>
          <w:szCs w:val="32"/>
          <w:shd w:val="clear" w:color="auto" w:fill="FFFFFF"/>
        </w:rPr>
      </w:pPr>
      <w:r>
        <w:rPr>
          <w:rFonts w:hint="eastAsia" w:eastAsia="仿宋_GB2312"/>
          <w:sz w:val="32"/>
          <w:szCs w:val="32"/>
          <w:shd w:val="clear" w:color="auto" w:fill="FFFFFF"/>
        </w:rPr>
        <w:t>（</w:t>
      </w:r>
      <w:r>
        <w:rPr>
          <w:rFonts w:hint="eastAsia" w:eastAsia="仿宋_GB2312"/>
          <w:sz w:val="32"/>
          <w:szCs w:val="32"/>
          <w:shd w:val="clear" w:color="auto" w:fill="FFFFFF"/>
          <w:lang w:val="en-US" w:eastAsia="zh-CN"/>
        </w:rPr>
        <w:t>中小学心理测评工作经费</w:t>
      </w:r>
      <w:r>
        <w:rPr>
          <w:rFonts w:hint="eastAsia" w:eastAsia="仿宋_GB2312"/>
          <w:sz w:val="32"/>
          <w:szCs w:val="32"/>
          <w:shd w:val="clear" w:color="auto" w:fill="FFFFFF"/>
        </w:rPr>
        <w:t>）</w:t>
      </w:r>
    </w:p>
    <w:p w14:paraId="63CB8EB3">
      <w:pPr>
        <w:pStyle w:val="34"/>
        <w:spacing w:line="578" w:lineRule="exact"/>
        <w:ind w:firstLine="640"/>
        <w:jc w:val="center"/>
        <w:rPr>
          <w:rFonts w:ascii="Times New Roman" w:hAnsi="Times New Roman"/>
          <w:color w:val="auto"/>
          <w:kern w:val="2"/>
          <w:sz w:val="32"/>
          <w:szCs w:val="32"/>
        </w:rPr>
      </w:pPr>
    </w:p>
    <w:p w14:paraId="6E233755">
      <w:pPr>
        <w:adjustRightInd w:val="0"/>
        <w:snapToGrid w:val="0"/>
        <w:spacing w:line="578"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14:paraId="4F732AED">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（一）项目基本情况</w:t>
      </w:r>
    </w:p>
    <w:p w14:paraId="108B4D03">
      <w:pPr>
        <w:snapToGrid w:val="0"/>
        <w:spacing w:line="610" w:lineRule="exact"/>
        <w:ind w:firstLine="660" w:firstLineChars="200"/>
        <w:rPr>
          <w:rFonts w:hint="eastAsia"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en-US" w:eastAsia="zh-CN"/>
        </w:rPr>
        <w:t>1、</w:t>
      </w:r>
      <w:r>
        <w:rPr>
          <w:rFonts w:hint="eastAsia" w:ascii="方正仿宋_GBK" w:hAnsi="方正仿宋_GBK" w:eastAsia="方正仿宋_GBK" w:cs="方正仿宋_GBK"/>
          <w:kern w:val="0"/>
          <w:sz w:val="33"/>
          <w:szCs w:val="33"/>
          <w:shd w:val="clear" w:color="auto" w:fill="FFFFFF"/>
          <w:lang w:val="zh-CN"/>
        </w:rPr>
        <w:t>项目主管单位负责牵头实施项目、编制实施方案等。</w:t>
      </w:r>
    </w:p>
    <w:p w14:paraId="6C82CB69">
      <w:pPr>
        <w:snapToGrid w:val="0"/>
        <w:spacing w:line="610" w:lineRule="exact"/>
        <w:ind w:firstLine="660" w:firstLineChars="200"/>
        <w:rPr>
          <w:rFonts w:hint="eastAsia"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2、保障中小学生心理测评工作的有序开展。</w:t>
      </w:r>
    </w:p>
    <w:p w14:paraId="3672C53C">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default" w:ascii="方正仿宋_GBK" w:hAnsi="方正仿宋_GBK" w:eastAsia="方正仿宋_GBK" w:cs="方正仿宋_GBK"/>
          <w:kern w:val="0"/>
          <w:sz w:val="33"/>
          <w:szCs w:val="33"/>
          <w:shd w:val="clear" w:color="auto" w:fill="FFFFFF"/>
          <w:lang w:val="en"/>
        </w:rPr>
        <w:t>3</w:t>
      </w:r>
      <w:r>
        <w:rPr>
          <w:rFonts w:hint="eastAsia" w:ascii="方正仿宋_GBK" w:hAnsi="方正仿宋_GBK" w:eastAsia="方正仿宋_GBK" w:cs="方正仿宋_GBK"/>
          <w:kern w:val="0"/>
          <w:sz w:val="33"/>
          <w:szCs w:val="33"/>
          <w:shd w:val="clear" w:color="auto" w:fill="FFFFFF"/>
          <w:lang w:val="zh-CN"/>
        </w:rPr>
        <w:t>、保障了我校学生及来访咨询孩子的心理测评工作有序开展。</w:t>
      </w:r>
    </w:p>
    <w:p w14:paraId="3E802136">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（二）项目绩效目标</w:t>
      </w:r>
    </w:p>
    <w:p w14:paraId="50376C2A">
      <w:pPr>
        <w:snapToGrid w:val="0"/>
        <w:spacing w:line="610" w:lineRule="exact"/>
        <w:ind w:firstLine="660" w:firstLineChars="200"/>
        <w:rPr>
          <w:rFonts w:hint="eastAsia"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项目主要内容</w:t>
      </w:r>
      <w:r>
        <w:rPr>
          <w:rFonts w:hint="eastAsia" w:ascii="方正仿宋_GBK" w:hAnsi="方正仿宋_GBK" w:eastAsia="方正仿宋_GBK" w:cs="方正仿宋_GBK"/>
          <w:kern w:val="0"/>
          <w:sz w:val="33"/>
          <w:szCs w:val="33"/>
          <w:shd w:val="clear" w:color="auto" w:fill="FFFFFF"/>
          <w:lang w:val="zh-CN"/>
        </w:rPr>
        <w:t>：保障了我校学生及来访咨询孩子的心理测评工作有序开展。</w:t>
      </w:r>
    </w:p>
    <w:p w14:paraId="4DEC2BE7">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（三）项目自评步骤及方法</w:t>
      </w:r>
    </w:p>
    <w:p w14:paraId="38456544">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根据项目实际开展情况及项目资金支付情况，进行项目自评。</w:t>
      </w:r>
    </w:p>
    <w:p w14:paraId="035DAAB0">
      <w:pPr>
        <w:adjustRightInd w:val="0"/>
        <w:snapToGrid w:val="0"/>
        <w:spacing w:line="578" w:lineRule="exact"/>
        <w:ind w:firstLine="720"/>
        <w:rPr>
          <w:rFonts w:eastAsia="黑体"/>
          <w:sz w:val="32"/>
          <w:szCs w:val="32"/>
        </w:rPr>
      </w:pPr>
      <w:r>
        <w:rPr>
          <w:rFonts w:eastAsia="黑体"/>
          <w:sz w:val="32"/>
          <w:szCs w:val="32"/>
        </w:rPr>
        <w:t>二、项目资金申报及使用情况</w:t>
      </w:r>
    </w:p>
    <w:p w14:paraId="6F5444E2">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（一）项目资金申报及批复情况</w:t>
      </w:r>
    </w:p>
    <w:p w14:paraId="24A99570">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项目按程序申报资金</w:t>
      </w:r>
      <w:r>
        <w:rPr>
          <w:rFonts w:hint="eastAsia" w:ascii="方正仿宋_GBK" w:hAnsi="方正仿宋_GBK" w:eastAsia="方正仿宋_GBK" w:cs="方正仿宋_GBK"/>
          <w:color w:val="000000"/>
          <w:kern w:val="2"/>
          <w:sz w:val="33"/>
          <w:szCs w:val="33"/>
          <w:lang w:val="en-US" w:eastAsia="zh-CN"/>
        </w:rPr>
        <w:t>5</w:t>
      </w:r>
      <w:r>
        <w:rPr>
          <w:rFonts w:hint="eastAsia" w:ascii="方正仿宋_GBK" w:hAnsi="方正仿宋_GBK" w:eastAsia="方正仿宋_GBK" w:cs="方正仿宋_GBK"/>
          <w:color w:val="000000"/>
          <w:kern w:val="2"/>
          <w:sz w:val="33"/>
          <w:szCs w:val="33"/>
        </w:rPr>
        <w:t>万元</w:t>
      </w:r>
      <w:r>
        <w:rPr>
          <w:rFonts w:hint="eastAsia" w:ascii="方正仿宋_GBK" w:hAnsi="方正仿宋_GBK" w:eastAsia="方正仿宋_GBK" w:cs="方正仿宋_GBK"/>
          <w:kern w:val="0"/>
          <w:sz w:val="33"/>
          <w:szCs w:val="33"/>
          <w:shd w:val="clear" w:color="auto" w:fill="FFFFFF"/>
          <w:lang w:val="zh-CN"/>
        </w:rPr>
        <w:t>，预算批复</w:t>
      </w:r>
      <w:r>
        <w:rPr>
          <w:rFonts w:hint="eastAsia" w:ascii="方正仿宋_GBK" w:hAnsi="方正仿宋_GBK" w:eastAsia="方正仿宋_GBK" w:cs="方正仿宋_GBK"/>
          <w:color w:val="000000"/>
          <w:kern w:val="2"/>
          <w:sz w:val="33"/>
          <w:szCs w:val="33"/>
          <w:lang w:val="en-US" w:eastAsia="zh-CN"/>
        </w:rPr>
        <w:t>5</w:t>
      </w:r>
      <w:r>
        <w:rPr>
          <w:rFonts w:hint="eastAsia" w:ascii="方正仿宋_GBK" w:hAnsi="方正仿宋_GBK" w:eastAsia="方正仿宋_GBK" w:cs="方正仿宋_GBK"/>
          <w:color w:val="000000"/>
          <w:kern w:val="2"/>
          <w:sz w:val="33"/>
          <w:szCs w:val="33"/>
        </w:rPr>
        <w:t>万元</w:t>
      </w:r>
      <w:r>
        <w:rPr>
          <w:rFonts w:hint="eastAsia" w:ascii="方正仿宋_GBK" w:hAnsi="方正仿宋_GBK" w:eastAsia="方正仿宋_GBK" w:cs="方正仿宋_GBK"/>
          <w:kern w:val="0"/>
          <w:sz w:val="33"/>
          <w:szCs w:val="33"/>
          <w:shd w:val="clear" w:color="auto" w:fill="FFFFFF"/>
          <w:lang w:val="zh-CN"/>
        </w:rPr>
        <w:t>，符合预算法、资金管理办法等相关规定。项目申报内容与具体实施内容相符、申报目标合理可行。</w:t>
      </w:r>
    </w:p>
    <w:p w14:paraId="65238E1A">
      <w:pPr>
        <w:adjustRightInd w:val="0"/>
        <w:snapToGrid w:val="0"/>
        <w:spacing w:line="578" w:lineRule="exact"/>
        <w:ind w:firstLine="720"/>
        <w:rPr>
          <w:sz w:val="32"/>
          <w:szCs w:val="32"/>
          <w:lang w:val="zh-CN"/>
        </w:rPr>
      </w:pPr>
      <w:r>
        <w:rPr>
          <w:rFonts w:eastAsia="楷体_GB2312"/>
          <w:b/>
          <w:sz w:val="32"/>
          <w:szCs w:val="32"/>
          <w:lang w:val="zh-CN"/>
        </w:rPr>
        <w:t>（二）资金计划、到位及使用情况（可用表格形式反映）</w:t>
      </w:r>
    </w:p>
    <w:p w14:paraId="6F0EB8EC">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1．资金计划。</w:t>
      </w:r>
      <w:r>
        <w:rPr>
          <w:rFonts w:hint="eastAsia" w:ascii="方正仿宋_GBK" w:hAnsi="方正仿宋_GBK" w:eastAsia="方正仿宋_GBK" w:cs="方正仿宋_GBK"/>
          <w:kern w:val="0"/>
          <w:sz w:val="33"/>
          <w:szCs w:val="33"/>
          <w:shd w:val="clear" w:color="auto" w:fill="FFFFFF"/>
          <w:lang w:val="zh-CN"/>
        </w:rPr>
        <w:t>2022年按程序申报部门预算项目资金</w:t>
      </w:r>
      <w:r>
        <w:rPr>
          <w:rFonts w:hint="eastAsia" w:ascii="方正仿宋_GBK" w:hAnsi="方正仿宋_GBK" w:eastAsia="方正仿宋_GBK" w:cs="方正仿宋_GBK"/>
          <w:color w:val="000000"/>
          <w:kern w:val="2"/>
          <w:sz w:val="33"/>
          <w:szCs w:val="33"/>
          <w:lang w:val="en-US" w:eastAsia="zh-CN"/>
        </w:rPr>
        <w:t>5</w:t>
      </w:r>
      <w:r>
        <w:rPr>
          <w:rFonts w:hint="eastAsia" w:ascii="方正仿宋_GBK" w:hAnsi="方正仿宋_GBK" w:eastAsia="方正仿宋_GBK" w:cs="方正仿宋_GBK"/>
          <w:color w:val="000000"/>
          <w:kern w:val="2"/>
          <w:sz w:val="33"/>
          <w:szCs w:val="33"/>
        </w:rPr>
        <w:t>万元</w:t>
      </w:r>
      <w:r>
        <w:rPr>
          <w:rFonts w:ascii="方正仿宋_GBK" w:hAnsi="方正仿宋_GBK" w:eastAsia="方正仿宋_GBK" w:cs="方正仿宋_GBK"/>
          <w:kern w:val="0"/>
          <w:sz w:val="33"/>
          <w:szCs w:val="33"/>
          <w:shd w:val="clear" w:color="auto" w:fill="FFFFFF"/>
          <w:lang w:val="zh-CN"/>
        </w:rPr>
        <w:t>。</w:t>
      </w:r>
    </w:p>
    <w:p w14:paraId="0227F593">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2．资金到位。</w:t>
      </w:r>
      <w:r>
        <w:rPr>
          <w:rFonts w:hint="eastAsia" w:ascii="方正仿宋_GBK" w:hAnsi="方正仿宋_GBK" w:eastAsia="方正仿宋_GBK" w:cs="方正仿宋_GBK"/>
          <w:kern w:val="0"/>
          <w:sz w:val="33"/>
          <w:szCs w:val="33"/>
          <w:shd w:val="clear" w:color="auto" w:fill="FFFFFF"/>
          <w:lang w:val="zh-CN"/>
        </w:rPr>
        <w:t>市财政局批复预算项目资金</w:t>
      </w:r>
      <w:r>
        <w:rPr>
          <w:rFonts w:hint="eastAsia" w:ascii="方正仿宋_GBK" w:hAnsi="方正仿宋_GBK" w:eastAsia="方正仿宋_GBK" w:cs="方正仿宋_GBK"/>
          <w:color w:val="000000"/>
          <w:kern w:val="2"/>
          <w:sz w:val="33"/>
          <w:szCs w:val="33"/>
          <w:lang w:val="en-US" w:eastAsia="zh-CN"/>
        </w:rPr>
        <w:t>5</w:t>
      </w:r>
      <w:r>
        <w:rPr>
          <w:rFonts w:hint="eastAsia" w:ascii="方正仿宋_GBK" w:hAnsi="方正仿宋_GBK" w:eastAsia="方正仿宋_GBK" w:cs="方正仿宋_GBK"/>
          <w:color w:val="000000"/>
          <w:kern w:val="2"/>
          <w:sz w:val="33"/>
          <w:szCs w:val="33"/>
        </w:rPr>
        <w:t>万元</w:t>
      </w:r>
      <w:r>
        <w:rPr>
          <w:rFonts w:hint="eastAsia" w:ascii="方正仿宋_GBK" w:hAnsi="方正仿宋_GBK" w:eastAsia="方正仿宋_GBK" w:cs="方正仿宋_GBK"/>
          <w:kern w:val="0"/>
          <w:sz w:val="33"/>
          <w:szCs w:val="33"/>
          <w:shd w:val="clear" w:color="auto" w:fill="FFFFFF"/>
          <w:lang w:val="zh-CN"/>
        </w:rPr>
        <w:t>，资金到位率100%，到位及时率100%</w:t>
      </w:r>
      <w:r>
        <w:rPr>
          <w:rFonts w:ascii="方正仿宋_GBK" w:hAnsi="方正仿宋_GBK" w:eastAsia="方正仿宋_GBK" w:cs="方正仿宋_GBK"/>
          <w:kern w:val="0"/>
          <w:sz w:val="33"/>
          <w:szCs w:val="33"/>
          <w:shd w:val="clear" w:color="auto" w:fill="FFFFFF"/>
          <w:lang w:val="zh-CN"/>
        </w:rPr>
        <w:t>。</w:t>
      </w:r>
    </w:p>
    <w:p w14:paraId="3780586D">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3．资金使用。</w:t>
      </w:r>
      <w:r>
        <w:rPr>
          <w:rFonts w:hint="eastAsia" w:ascii="方正仿宋_GBK" w:hAnsi="方正仿宋_GBK" w:eastAsia="方正仿宋_GBK" w:cs="方正仿宋_GBK"/>
          <w:kern w:val="0"/>
          <w:sz w:val="33"/>
          <w:szCs w:val="33"/>
          <w:shd w:val="clear" w:color="auto" w:fill="FFFFFF"/>
        </w:rPr>
        <w:t>项</w:t>
      </w:r>
      <w:r>
        <w:rPr>
          <w:rFonts w:hint="eastAsia" w:ascii="方正仿宋_GBK" w:hAnsi="方正仿宋_GBK" w:eastAsia="方正仿宋_GBK" w:cs="方正仿宋_GBK"/>
          <w:kern w:val="0"/>
          <w:sz w:val="33"/>
          <w:szCs w:val="33"/>
          <w:shd w:val="clear" w:color="auto" w:fill="FFFFFF"/>
          <w:lang w:val="zh-CN"/>
        </w:rPr>
        <w:t>目资金实际支出</w:t>
      </w:r>
      <w:r>
        <w:rPr>
          <w:rFonts w:hint="eastAsia" w:ascii="方正仿宋_GBK" w:hAnsi="方正仿宋_GBK" w:eastAsia="方正仿宋_GBK" w:cs="方正仿宋_GBK"/>
          <w:color w:val="000000"/>
          <w:kern w:val="2"/>
          <w:sz w:val="33"/>
          <w:szCs w:val="33"/>
          <w:lang w:val="en-US" w:eastAsia="zh-CN"/>
        </w:rPr>
        <w:t>5</w:t>
      </w:r>
      <w:r>
        <w:rPr>
          <w:rFonts w:hint="eastAsia" w:ascii="方正仿宋_GBK" w:hAnsi="方正仿宋_GBK" w:eastAsia="方正仿宋_GBK" w:cs="方正仿宋_GBK"/>
          <w:color w:val="000000"/>
          <w:kern w:val="2"/>
          <w:sz w:val="33"/>
          <w:szCs w:val="33"/>
        </w:rPr>
        <w:t>万元</w:t>
      </w:r>
      <w:r>
        <w:rPr>
          <w:rFonts w:hint="eastAsia" w:ascii="方正仿宋_GBK" w:hAnsi="方正仿宋_GBK" w:eastAsia="方正仿宋_GBK" w:cs="方正仿宋_GBK"/>
          <w:kern w:val="0"/>
          <w:sz w:val="33"/>
          <w:szCs w:val="33"/>
          <w:shd w:val="clear" w:color="auto" w:fill="FFFFFF"/>
          <w:lang w:val="zh-CN"/>
        </w:rPr>
        <w:t>，资金开支范围、标准及支付进度等正常，支付依据合规合法，资金支付与预算相符。预算执行率</w:t>
      </w:r>
      <w:r>
        <w:rPr>
          <w:rFonts w:hint="eastAsia" w:ascii="方正仿宋_GBK" w:hAnsi="方正仿宋_GBK" w:eastAsia="方正仿宋_GBK" w:cs="方正仿宋_GBK"/>
          <w:kern w:val="0"/>
          <w:sz w:val="33"/>
          <w:szCs w:val="33"/>
          <w:shd w:val="clear" w:color="auto" w:fill="FFFFFF"/>
        </w:rPr>
        <w:t>100</w:t>
      </w:r>
      <w:r>
        <w:rPr>
          <w:rFonts w:hint="eastAsia" w:ascii="方正仿宋_GBK" w:hAnsi="方正仿宋_GBK" w:eastAsia="方正仿宋_GBK" w:cs="方正仿宋_GBK"/>
          <w:kern w:val="0"/>
          <w:sz w:val="33"/>
          <w:szCs w:val="33"/>
          <w:shd w:val="clear" w:color="auto" w:fill="FFFFFF"/>
          <w:lang w:val="zh-CN"/>
        </w:rPr>
        <w:t>%</w:t>
      </w:r>
      <w:r>
        <w:rPr>
          <w:rFonts w:ascii="方正仿宋_GBK" w:hAnsi="方正仿宋_GBK" w:eastAsia="方正仿宋_GBK" w:cs="方正仿宋_GBK"/>
          <w:kern w:val="0"/>
          <w:sz w:val="33"/>
          <w:szCs w:val="33"/>
          <w:shd w:val="clear" w:color="auto" w:fill="FFFFFF"/>
          <w:lang w:val="zh-CN"/>
        </w:rPr>
        <w:t>。</w:t>
      </w:r>
    </w:p>
    <w:p w14:paraId="4A4707F4">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（三）项目财务管理情况</w:t>
      </w:r>
    </w:p>
    <w:p w14:paraId="5A93B70E">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纳入</w:t>
      </w:r>
      <w:r>
        <w:rPr>
          <w:rFonts w:hint="eastAsia" w:ascii="方正仿宋_GBK" w:hAnsi="方正仿宋_GBK" w:eastAsia="方正仿宋_GBK" w:cs="方正仿宋_GBK"/>
          <w:kern w:val="0"/>
          <w:sz w:val="33"/>
          <w:szCs w:val="33"/>
          <w:shd w:val="clear" w:color="auto" w:fill="FFFFFF"/>
        </w:rPr>
        <w:t>广安励志中学部门</w:t>
      </w:r>
      <w:r>
        <w:rPr>
          <w:rFonts w:hint="eastAsia" w:ascii="方正仿宋_GBK" w:hAnsi="方正仿宋_GBK" w:eastAsia="方正仿宋_GBK" w:cs="方正仿宋_GBK"/>
          <w:kern w:val="0"/>
          <w:sz w:val="33"/>
          <w:szCs w:val="33"/>
          <w:shd w:val="clear" w:color="auto" w:fill="FFFFFF"/>
          <w:lang w:val="zh-CN"/>
        </w:rPr>
        <w:t>财务管理制度统一管理、核算及账务处理。严格执行财务管理制度、财务处理及时、会计核算较规范</w:t>
      </w:r>
      <w:r>
        <w:rPr>
          <w:rFonts w:ascii="方正仿宋_GBK" w:hAnsi="方正仿宋_GBK" w:eastAsia="方正仿宋_GBK" w:cs="方正仿宋_GBK"/>
          <w:kern w:val="0"/>
          <w:sz w:val="33"/>
          <w:szCs w:val="33"/>
          <w:shd w:val="clear" w:color="auto" w:fill="FFFFFF"/>
          <w:lang w:val="zh-CN"/>
        </w:rPr>
        <w:t>。</w:t>
      </w:r>
    </w:p>
    <w:p w14:paraId="2479DCC1">
      <w:pPr>
        <w:adjustRightInd w:val="0"/>
        <w:snapToGrid w:val="0"/>
        <w:spacing w:line="578" w:lineRule="exact"/>
        <w:ind w:firstLine="720"/>
        <w:rPr>
          <w:rFonts w:eastAsia="黑体"/>
          <w:sz w:val="32"/>
          <w:szCs w:val="32"/>
        </w:rPr>
      </w:pPr>
      <w:r>
        <w:rPr>
          <w:rFonts w:eastAsia="黑体"/>
          <w:sz w:val="32"/>
          <w:szCs w:val="32"/>
        </w:rPr>
        <w:t>三、项目实施及管理情况</w:t>
      </w:r>
    </w:p>
    <w:p w14:paraId="7488FB6A">
      <w:pPr>
        <w:adjustRightInd w:val="0"/>
        <w:snapToGrid w:val="0"/>
        <w:spacing w:line="578" w:lineRule="exact"/>
        <w:ind w:firstLine="643" w:firstLineChars="200"/>
        <w:rPr>
          <w:rFonts w:eastAsia="楷体_GB2312"/>
          <w:b/>
          <w:sz w:val="32"/>
          <w:szCs w:val="32"/>
          <w:lang w:val="zh-CN"/>
        </w:rPr>
      </w:pPr>
      <w:r>
        <w:rPr>
          <w:rFonts w:eastAsia="楷体_GB2312"/>
          <w:b/>
          <w:sz w:val="32"/>
          <w:szCs w:val="32"/>
          <w:lang w:val="zh-CN"/>
        </w:rPr>
        <w:t>（一）项目组织架构及实施流程</w:t>
      </w:r>
    </w:p>
    <w:p w14:paraId="60C0AF6A">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项目由</w:t>
      </w:r>
      <w:r>
        <w:rPr>
          <w:rFonts w:hint="eastAsia" w:ascii="方正仿宋_GBK" w:hAnsi="方正仿宋_GBK" w:eastAsia="方正仿宋_GBK" w:cs="方正仿宋_GBK"/>
          <w:kern w:val="0"/>
          <w:sz w:val="33"/>
          <w:szCs w:val="33"/>
          <w:shd w:val="clear" w:color="auto" w:fill="FFFFFF"/>
        </w:rPr>
        <w:t>广安励志中学部门</w:t>
      </w:r>
      <w:r>
        <w:rPr>
          <w:rFonts w:hint="eastAsia" w:ascii="方正仿宋_GBK" w:hAnsi="方正仿宋_GBK" w:eastAsia="方正仿宋_GBK" w:cs="方正仿宋_GBK"/>
          <w:kern w:val="0"/>
          <w:sz w:val="33"/>
          <w:szCs w:val="33"/>
          <w:shd w:val="clear" w:color="auto" w:fill="FFFFFF"/>
          <w:lang w:val="zh-CN"/>
        </w:rPr>
        <w:t>统筹管理，</w:t>
      </w:r>
      <w:r>
        <w:rPr>
          <w:rFonts w:hint="eastAsia" w:ascii="方正仿宋_GBK" w:hAnsi="方正仿宋_GBK" w:eastAsia="方正仿宋_GBK" w:cs="方正仿宋_GBK"/>
          <w:kern w:val="0"/>
          <w:sz w:val="33"/>
          <w:szCs w:val="33"/>
          <w:shd w:val="clear" w:color="auto" w:fill="FFFFFF"/>
        </w:rPr>
        <w:t>纪检小组作为监管部门，</w:t>
      </w:r>
      <w:r>
        <w:rPr>
          <w:rFonts w:hint="eastAsia" w:ascii="方正仿宋_GBK" w:hAnsi="方正仿宋_GBK" w:eastAsia="方正仿宋_GBK" w:cs="方正仿宋_GBK"/>
          <w:kern w:val="0"/>
          <w:sz w:val="33"/>
          <w:szCs w:val="33"/>
          <w:shd w:val="clear" w:color="auto" w:fill="FFFFFF"/>
          <w:lang w:val="zh-CN"/>
        </w:rPr>
        <w:t>严格执行财务管理制度、财务处理及时、会计核算较规范</w:t>
      </w:r>
      <w:r>
        <w:rPr>
          <w:rFonts w:ascii="方正仿宋_GBK" w:hAnsi="方正仿宋_GBK" w:eastAsia="方正仿宋_GBK" w:cs="方正仿宋_GBK"/>
          <w:kern w:val="0"/>
          <w:sz w:val="33"/>
          <w:szCs w:val="33"/>
          <w:shd w:val="clear" w:color="auto" w:fill="FFFFFF"/>
          <w:lang w:val="zh-CN"/>
        </w:rPr>
        <w:t>。</w:t>
      </w:r>
    </w:p>
    <w:p w14:paraId="6D3F92F8">
      <w:pPr>
        <w:adjustRightInd w:val="0"/>
        <w:snapToGrid w:val="0"/>
        <w:spacing w:line="578" w:lineRule="exact"/>
        <w:ind w:left="720"/>
        <w:rPr>
          <w:rFonts w:eastAsia="楷体_GB2312"/>
          <w:b/>
          <w:sz w:val="32"/>
          <w:szCs w:val="32"/>
          <w:lang w:val="zh-CN"/>
        </w:rPr>
      </w:pPr>
      <w:r>
        <w:rPr>
          <w:rFonts w:eastAsia="楷体_GB2312"/>
          <w:b/>
          <w:sz w:val="32"/>
          <w:szCs w:val="32"/>
          <w:lang w:val="zh-CN"/>
        </w:rPr>
        <w:t>（</w:t>
      </w:r>
      <w:r>
        <w:rPr>
          <w:rFonts w:hint="eastAsia" w:eastAsia="楷体_GB2312"/>
          <w:b/>
          <w:sz w:val="32"/>
          <w:szCs w:val="32"/>
        </w:rPr>
        <w:t>二</w:t>
      </w:r>
      <w:r>
        <w:rPr>
          <w:rFonts w:eastAsia="楷体_GB2312"/>
          <w:b/>
          <w:sz w:val="32"/>
          <w:szCs w:val="32"/>
          <w:lang w:val="zh-CN"/>
        </w:rPr>
        <w:t>）管理情况</w:t>
      </w:r>
    </w:p>
    <w:p w14:paraId="5EB1211D">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按政府采购相关规定、</w:t>
      </w:r>
      <w:r>
        <w:rPr>
          <w:rFonts w:hint="eastAsia" w:ascii="方正仿宋_GBK" w:hAnsi="方正仿宋_GBK" w:eastAsia="方正仿宋_GBK" w:cs="方正仿宋_GBK"/>
          <w:kern w:val="0"/>
          <w:sz w:val="33"/>
          <w:szCs w:val="33"/>
          <w:shd w:val="clear" w:color="auto" w:fill="FFFFFF"/>
        </w:rPr>
        <w:t>部门</w:t>
      </w:r>
      <w:r>
        <w:rPr>
          <w:rFonts w:hint="eastAsia" w:ascii="方正仿宋_GBK" w:hAnsi="方正仿宋_GBK" w:eastAsia="方正仿宋_GBK" w:cs="方正仿宋_GBK"/>
          <w:kern w:val="0"/>
          <w:sz w:val="33"/>
          <w:szCs w:val="33"/>
          <w:shd w:val="clear" w:color="auto" w:fill="FFFFFF"/>
          <w:lang w:val="zh-CN"/>
        </w:rPr>
        <w:t>内控制度等实施项目。无基建项目。</w:t>
      </w:r>
    </w:p>
    <w:p w14:paraId="30F4D979">
      <w:pPr>
        <w:adjustRightInd w:val="0"/>
        <w:snapToGrid w:val="0"/>
        <w:spacing w:line="578" w:lineRule="exact"/>
        <w:ind w:left="720"/>
        <w:rPr>
          <w:rFonts w:eastAsia="楷体_GB2312"/>
          <w:b/>
          <w:sz w:val="32"/>
          <w:szCs w:val="32"/>
          <w:lang w:val="zh-CN"/>
        </w:rPr>
      </w:pPr>
      <w:r>
        <w:rPr>
          <w:rFonts w:eastAsia="楷体_GB2312"/>
          <w:b/>
          <w:sz w:val="32"/>
          <w:szCs w:val="32"/>
          <w:lang w:val="zh-CN"/>
        </w:rPr>
        <w:t>（</w:t>
      </w:r>
      <w:r>
        <w:rPr>
          <w:rFonts w:hint="eastAsia" w:eastAsia="楷体_GB2312"/>
          <w:b/>
          <w:sz w:val="32"/>
          <w:szCs w:val="32"/>
        </w:rPr>
        <w:t>三</w:t>
      </w:r>
      <w:r>
        <w:rPr>
          <w:rFonts w:eastAsia="楷体_GB2312"/>
          <w:b/>
          <w:sz w:val="32"/>
          <w:szCs w:val="32"/>
          <w:lang w:val="zh-CN"/>
        </w:rPr>
        <w:t>）项目监管情况</w:t>
      </w:r>
    </w:p>
    <w:p w14:paraId="1D23E727">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rPr>
        <w:t>广安励志中学部门纪检小组</w:t>
      </w:r>
      <w:r>
        <w:rPr>
          <w:rFonts w:hint="eastAsia" w:ascii="方正仿宋_GBK" w:hAnsi="方正仿宋_GBK" w:eastAsia="方正仿宋_GBK" w:cs="方正仿宋_GBK"/>
          <w:kern w:val="0"/>
          <w:sz w:val="33"/>
          <w:szCs w:val="33"/>
          <w:shd w:val="clear" w:color="auto" w:fill="FFFFFF"/>
          <w:lang w:val="zh-CN"/>
        </w:rPr>
        <w:t>定期对项目情况进行抽查。</w:t>
      </w:r>
    </w:p>
    <w:p w14:paraId="0C20C318">
      <w:pPr>
        <w:adjustRightInd w:val="0"/>
        <w:snapToGrid w:val="0"/>
        <w:spacing w:line="578" w:lineRule="exact"/>
        <w:ind w:firstLine="720"/>
        <w:rPr>
          <w:sz w:val="32"/>
          <w:szCs w:val="32"/>
          <w:lang w:val="zh-CN"/>
        </w:rPr>
      </w:pPr>
      <w:r>
        <w:rPr>
          <w:rFonts w:eastAsia="黑体"/>
          <w:sz w:val="32"/>
          <w:szCs w:val="32"/>
        </w:rPr>
        <w:t>四、项目绩效情况</w:t>
      </w:r>
      <w:r>
        <w:rPr>
          <w:sz w:val="32"/>
          <w:szCs w:val="32"/>
          <w:lang w:val="zh-CN"/>
        </w:rPr>
        <w:tab/>
      </w:r>
    </w:p>
    <w:p w14:paraId="075647CD">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（一）项目完成情况</w:t>
      </w:r>
    </w:p>
    <w:p w14:paraId="63FF6024">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rPr>
        <w:t>截至2022年12月31日，市财政拨付的</w:t>
      </w:r>
      <w:r>
        <w:rPr>
          <w:rFonts w:hint="eastAsia" w:ascii="方正仿宋_GBK" w:hAnsi="方正仿宋_GBK" w:eastAsia="方正仿宋_GBK" w:cs="方正仿宋_GBK"/>
          <w:kern w:val="0"/>
          <w:sz w:val="33"/>
          <w:szCs w:val="33"/>
          <w:shd w:val="clear" w:color="auto" w:fill="FFFFFF"/>
          <w:lang w:eastAsia="zh-CN"/>
        </w:rPr>
        <w:t>广安励志中学</w:t>
      </w:r>
      <w:r>
        <w:rPr>
          <w:rFonts w:hint="eastAsia" w:ascii="方正仿宋_GBK" w:hAnsi="方正仿宋_GBK" w:eastAsia="方正仿宋_GBK" w:cs="方正仿宋_GBK"/>
          <w:kern w:val="0"/>
          <w:sz w:val="33"/>
          <w:szCs w:val="33"/>
          <w:shd w:val="clear" w:color="auto" w:fill="FFFFFF"/>
          <w:lang w:val="en-US" w:eastAsia="zh-CN"/>
        </w:rPr>
        <w:t>5</w:t>
      </w:r>
      <w:r>
        <w:rPr>
          <w:rFonts w:hint="eastAsia" w:ascii="方正仿宋_GBK" w:hAnsi="方正仿宋_GBK" w:eastAsia="方正仿宋_GBK" w:cs="方正仿宋_GBK"/>
          <w:kern w:val="0"/>
          <w:sz w:val="33"/>
          <w:szCs w:val="33"/>
          <w:shd w:val="clear" w:color="auto" w:fill="FFFFFF"/>
        </w:rPr>
        <w:t>万元，主要用于保障中小学生心理测评工作的有序开展</w:t>
      </w:r>
      <w:r>
        <w:rPr>
          <w:rFonts w:hint="eastAsia" w:ascii="方正仿宋_GBK" w:hAnsi="方正仿宋_GBK" w:eastAsia="方正仿宋_GBK" w:cs="方正仿宋_GBK"/>
          <w:sz w:val="33"/>
          <w:szCs w:val="33"/>
          <w:lang w:val="zh-CN"/>
        </w:rPr>
        <w:t>经费</w:t>
      </w:r>
      <w:r>
        <w:rPr>
          <w:rFonts w:hint="eastAsia" w:ascii="方正仿宋_GBK" w:hAnsi="方正仿宋_GBK" w:eastAsia="方正仿宋_GBK" w:cs="方正仿宋_GBK"/>
          <w:kern w:val="0"/>
          <w:sz w:val="33"/>
          <w:szCs w:val="33"/>
          <w:shd w:val="clear" w:color="auto" w:fill="FFFFFF"/>
        </w:rPr>
        <w:t>支出</w:t>
      </w:r>
      <w:r>
        <w:rPr>
          <w:rFonts w:ascii="方正仿宋_GBK" w:hAnsi="方正仿宋_GBK" w:eastAsia="方正仿宋_GBK" w:cs="方正仿宋_GBK"/>
          <w:kern w:val="0"/>
          <w:sz w:val="33"/>
          <w:szCs w:val="33"/>
          <w:shd w:val="clear" w:color="auto" w:fill="FFFFFF"/>
          <w:lang w:val="zh-CN"/>
        </w:rPr>
        <w:t>。</w:t>
      </w:r>
      <w:r>
        <w:rPr>
          <w:rFonts w:hint="eastAsia" w:ascii="方正仿宋_GBK" w:hAnsi="方正仿宋_GBK" w:eastAsia="方正仿宋_GBK" w:cs="方正仿宋_GBK"/>
          <w:kern w:val="0"/>
          <w:sz w:val="33"/>
          <w:szCs w:val="33"/>
          <w:shd w:val="clear" w:color="auto" w:fill="FFFFFF"/>
          <w:lang w:val="zh-CN"/>
        </w:rPr>
        <w:t>已实施的进度计划完成</w:t>
      </w:r>
      <w:r>
        <w:rPr>
          <w:rFonts w:hint="eastAsia" w:ascii="方正仿宋_GBK" w:hAnsi="方正仿宋_GBK" w:eastAsia="方正仿宋_GBK" w:cs="方正仿宋_GBK"/>
          <w:kern w:val="0"/>
          <w:sz w:val="33"/>
          <w:szCs w:val="33"/>
          <w:shd w:val="clear" w:color="auto" w:fill="FFFFFF"/>
        </w:rPr>
        <w:t>100%</w:t>
      </w:r>
      <w:r>
        <w:rPr>
          <w:rFonts w:hint="eastAsia" w:ascii="方正仿宋_GBK" w:hAnsi="方正仿宋_GBK" w:eastAsia="方正仿宋_GBK" w:cs="方正仿宋_GBK"/>
          <w:kern w:val="0"/>
          <w:sz w:val="33"/>
          <w:szCs w:val="33"/>
          <w:shd w:val="clear" w:color="auto" w:fill="FFFFFF"/>
          <w:lang w:val="zh-CN"/>
        </w:rPr>
        <w:t>、成本目标实现</w:t>
      </w:r>
      <w:r>
        <w:rPr>
          <w:rFonts w:hint="eastAsia" w:ascii="方正仿宋_GBK" w:hAnsi="方正仿宋_GBK" w:eastAsia="方正仿宋_GBK" w:cs="方正仿宋_GBK"/>
          <w:kern w:val="0"/>
          <w:sz w:val="33"/>
          <w:szCs w:val="33"/>
          <w:shd w:val="clear" w:color="auto" w:fill="FFFFFF"/>
        </w:rPr>
        <w:t>100%。</w:t>
      </w:r>
    </w:p>
    <w:p w14:paraId="3DCEBA18">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（二）项目效益情况</w:t>
      </w:r>
    </w:p>
    <w:p w14:paraId="35F0F21A">
      <w:pPr>
        <w:snapToGrid w:val="0"/>
        <w:spacing w:line="610" w:lineRule="exact"/>
        <w:ind w:firstLine="660" w:firstLineChars="20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2022年</w:t>
      </w:r>
      <w:r>
        <w:rPr>
          <w:rFonts w:hint="eastAsia" w:ascii="方正仿宋_GBK" w:hAnsi="方正仿宋_GBK" w:eastAsia="方正仿宋_GBK" w:cs="方正仿宋_GBK"/>
          <w:kern w:val="0"/>
          <w:sz w:val="33"/>
          <w:szCs w:val="33"/>
          <w:shd w:val="clear" w:color="auto" w:fill="FFFFFF"/>
          <w:lang w:val="zh-CN"/>
        </w:rPr>
        <w:t>我校通过使用</w:t>
      </w:r>
      <w:r>
        <w:rPr>
          <w:rFonts w:hint="eastAsia" w:ascii="方正仿宋_GBK" w:hAnsi="方正仿宋_GBK" w:eastAsia="方正仿宋_GBK" w:cs="方正仿宋_GBK"/>
          <w:kern w:val="0"/>
          <w:sz w:val="33"/>
          <w:szCs w:val="33"/>
          <w:shd w:val="clear" w:color="auto" w:fill="FFFFFF"/>
        </w:rPr>
        <w:t>中小学生心理测评工作经费</w:t>
      </w:r>
      <w:r>
        <w:rPr>
          <w:rFonts w:hint="eastAsia" w:ascii="方正仿宋_GBK" w:hAnsi="方正仿宋_GBK" w:eastAsia="方正仿宋_GBK" w:cs="方正仿宋_GBK"/>
          <w:kern w:val="0"/>
          <w:sz w:val="33"/>
          <w:szCs w:val="33"/>
          <w:shd w:val="clear" w:color="auto" w:fill="FFFFFF"/>
          <w:lang w:val="zh-CN"/>
        </w:rPr>
        <w:t>，</w:t>
      </w:r>
      <w:r>
        <w:rPr>
          <w:rFonts w:hint="eastAsia" w:ascii="方正仿宋_GBK" w:hAnsi="方正仿宋_GBK" w:eastAsia="方正仿宋_GBK" w:cs="方正仿宋_GBK"/>
          <w:kern w:val="0"/>
          <w:sz w:val="33"/>
          <w:szCs w:val="33"/>
          <w:shd w:val="clear" w:color="auto" w:fill="FFFFFF"/>
        </w:rPr>
        <w:t>保障了我校学生及来访咨询孩子的心理测评工作有序开展。</w:t>
      </w:r>
    </w:p>
    <w:p w14:paraId="22AEC42A">
      <w:pPr>
        <w:adjustRightInd w:val="0"/>
        <w:snapToGrid w:val="0"/>
        <w:spacing w:line="578" w:lineRule="exact"/>
        <w:ind w:firstLine="720"/>
        <w:rPr>
          <w:rFonts w:eastAsia="黑体"/>
          <w:sz w:val="32"/>
          <w:szCs w:val="32"/>
        </w:rPr>
      </w:pPr>
      <w:r>
        <w:rPr>
          <w:rFonts w:eastAsia="黑体"/>
          <w:sz w:val="32"/>
          <w:szCs w:val="32"/>
        </w:rPr>
        <w:t>五、评价结论及建议</w:t>
      </w:r>
    </w:p>
    <w:p w14:paraId="34C42DFE">
      <w:pPr>
        <w:adjustRightInd w:val="0"/>
        <w:snapToGrid w:val="0"/>
        <w:spacing w:line="578" w:lineRule="exact"/>
        <w:ind w:firstLine="720"/>
        <w:rPr>
          <w:rFonts w:eastAsia="楷体_GB2312"/>
          <w:b/>
          <w:sz w:val="32"/>
          <w:szCs w:val="32"/>
          <w:lang w:val="zh-CN"/>
        </w:rPr>
      </w:pPr>
      <w:r>
        <w:rPr>
          <w:rFonts w:eastAsia="楷体_GB2312"/>
          <w:b/>
          <w:sz w:val="32"/>
          <w:szCs w:val="32"/>
          <w:lang w:val="zh-CN"/>
        </w:rPr>
        <w:t>（一）评价结论</w:t>
      </w:r>
    </w:p>
    <w:p w14:paraId="19B09AB5">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结合自评情况，项目自评总分100分，得分</w:t>
      </w:r>
      <w:r>
        <w:rPr>
          <w:rFonts w:hint="eastAsia" w:ascii="方正仿宋_GBK" w:hAnsi="方正仿宋_GBK" w:eastAsia="方正仿宋_GBK" w:cs="方正仿宋_GBK"/>
          <w:kern w:val="0"/>
          <w:sz w:val="33"/>
          <w:szCs w:val="33"/>
          <w:shd w:val="clear" w:color="auto" w:fill="FFFFFF"/>
        </w:rPr>
        <w:t>100</w:t>
      </w:r>
      <w:r>
        <w:rPr>
          <w:rFonts w:hint="eastAsia" w:ascii="方正仿宋_GBK" w:hAnsi="方正仿宋_GBK" w:eastAsia="方正仿宋_GBK" w:cs="方正仿宋_GBK"/>
          <w:kern w:val="0"/>
          <w:sz w:val="33"/>
          <w:szCs w:val="33"/>
          <w:shd w:val="clear" w:color="auto" w:fill="FFFFFF"/>
          <w:lang w:val="zh-CN"/>
        </w:rPr>
        <w:t>分，项目完成情况较好</w:t>
      </w:r>
      <w:r>
        <w:rPr>
          <w:rFonts w:ascii="方正仿宋_GBK" w:hAnsi="方正仿宋_GBK" w:eastAsia="方正仿宋_GBK" w:cs="方正仿宋_GBK"/>
          <w:kern w:val="0"/>
          <w:sz w:val="33"/>
          <w:szCs w:val="33"/>
          <w:shd w:val="clear" w:color="auto" w:fill="FFFFFF"/>
          <w:lang w:val="zh-CN"/>
        </w:rPr>
        <w:t>。</w:t>
      </w:r>
    </w:p>
    <w:p w14:paraId="4CDA1F7A">
      <w:pPr>
        <w:adjustRightInd w:val="0"/>
        <w:snapToGrid w:val="0"/>
        <w:spacing w:line="578" w:lineRule="exact"/>
        <w:ind w:firstLine="720"/>
        <w:rPr>
          <w:rFonts w:eastAsia="楷体_GB2312"/>
          <w:b/>
          <w:sz w:val="32"/>
          <w:szCs w:val="32"/>
          <w:lang w:val="zh-CN"/>
        </w:rPr>
      </w:pPr>
      <w:r>
        <w:rPr>
          <w:rFonts w:eastAsia="楷体_GB2312"/>
          <w:b/>
          <w:sz w:val="32"/>
          <w:szCs w:val="32"/>
          <w:lang w:val="zh-CN"/>
        </w:rPr>
        <w:t>（二）存在的问题</w:t>
      </w:r>
    </w:p>
    <w:p w14:paraId="5D29884C">
      <w:pPr>
        <w:snapToGrid w:val="0"/>
        <w:spacing w:line="610" w:lineRule="exact"/>
        <w:ind w:firstLine="660" w:firstLineChars="20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无。</w:t>
      </w:r>
    </w:p>
    <w:p w14:paraId="136D0A45">
      <w:pPr>
        <w:adjustRightInd w:val="0"/>
        <w:snapToGrid w:val="0"/>
        <w:spacing w:line="578" w:lineRule="exact"/>
        <w:ind w:firstLine="720"/>
        <w:rPr>
          <w:rFonts w:eastAsia="楷体_GB2312"/>
          <w:b/>
          <w:sz w:val="32"/>
          <w:szCs w:val="32"/>
          <w:lang w:val="zh-CN"/>
        </w:rPr>
      </w:pPr>
      <w:r>
        <w:rPr>
          <w:rFonts w:eastAsia="楷体_GB2312"/>
          <w:b/>
          <w:sz w:val="32"/>
          <w:szCs w:val="32"/>
          <w:lang w:val="zh-CN"/>
        </w:rPr>
        <w:t>（三）相关建议</w:t>
      </w:r>
    </w:p>
    <w:p w14:paraId="273991C8">
      <w:pPr>
        <w:snapToGrid w:val="0"/>
        <w:spacing w:line="610" w:lineRule="exact"/>
        <w:ind w:firstLine="660" w:firstLineChars="20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无</w:t>
      </w:r>
      <w:r>
        <w:rPr>
          <w:rFonts w:ascii="方正仿宋_GBK" w:hAnsi="方正仿宋_GBK" w:eastAsia="方正仿宋_GBK" w:cs="方正仿宋_GBK"/>
          <w:kern w:val="0"/>
          <w:sz w:val="33"/>
          <w:szCs w:val="33"/>
          <w:shd w:val="clear" w:color="auto" w:fill="FFFFFF"/>
          <w:lang w:val="zh-CN"/>
        </w:rPr>
        <w:t>。</w:t>
      </w:r>
    </w:p>
    <w:p w14:paraId="183AE056">
      <w:pPr>
        <w:pStyle w:val="2"/>
        <w:rPr>
          <w:rFonts w:eastAsia="黑体"/>
          <w:color w:val="000000"/>
          <w:sz w:val="44"/>
          <w:szCs w:val="44"/>
        </w:rPr>
      </w:pPr>
    </w:p>
    <w:p w14:paraId="55DFB0C7">
      <w:pPr>
        <w:pStyle w:val="2"/>
        <w:rPr>
          <w:rFonts w:eastAsia="黑体"/>
          <w:color w:val="000000"/>
          <w:sz w:val="44"/>
          <w:szCs w:val="44"/>
        </w:rPr>
      </w:pPr>
    </w:p>
    <w:p w14:paraId="1F0573F3">
      <w:pPr>
        <w:pStyle w:val="2"/>
        <w:rPr>
          <w:rFonts w:eastAsia="黑体"/>
          <w:color w:val="000000"/>
          <w:sz w:val="44"/>
          <w:szCs w:val="44"/>
        </w:rPr>
      </w:pPr>
    </w:p>
    <w:p w14:paraId="53DB8946">
      <w:pPr>
        <w:pStyle w:val="2"/>
        <w:rPr>
          <w:rFonts w:eastAsia="黑体"/>
          <w:color w:val="000000"/>
          <w:sz w:val="44"/>
          <w:szCs w:val="44"/>
        </w:rPr>
      </w:pPr>
    </w:p>
    <w:p w14:paraId="019695C5">
      <w:pPr>
        <w:pStyle w:val="2"/>
        <w:rPr>
          <w:rFonts w:eastAsia="黑体"/>
          <w:color w:val="000000"/>
          <w:sz w:val="44"/>
          <w:szCs w:val="44"/>
        </w:rPr>
      </w:pPr>
    </w:p>
    <w:p w14:paraId="02952395">
      <w:pPr>
        <w:pStyle w:val="2"/>
        <w:rPr>
          <w:rFonts w:eastAsia="黑体"/>
          <w:color w:val="000000"/>
          <w:sz w:val="44"/>
          <w:szCs w:val="44"/>
        </w:rPr>
      </w:pPr>
    </w:p>
    <w:p w14:paraId="4990FC9E">
      <w:pPr>
        <w:pStyle w:val="2"/>
        <w:rPr>
          <w:rFonts w:eastAsia="黑体"/>
          <w:color w:val="000000"/>
          <w:sz w:val="44"/>
          <w:szCs w:val="44"/>
        </w:rPr>
      </w:pPr>
    </w:p>
    <w:p w14:paraId="1B480B3D">
      <w:pPr>
        <w:pStyle w:val="2"/>
        <w:rPr>
          <w:rFonts w:eastAsia="黑体"/>
          <w:color w:val="000000"/>
          <w:sz w:val="44"/>
          <w:szCs w:val="44"/>
        </w:rPr>
      </w:pPr>
    </w:p>
    <w:p w14:paraId="59751381">
      <w:pPr>
        <w:spacing w:line="600" w:lineRule="exact"/>
        <w:jc w:val="center"/>
        <w:rPr>
          <w:rFonts w:eastAsia="方正小标宋简体"/>
          <w:color w:val="000000"/>
          <w:kern w:val="0"/>
          <w:sz w:val="44"/>
          <w:szCs w:val="44"/>
        </w:rPr>
      </w:pPr>
    </w:p>
    <w:p w14:paraId="58C12402">
      <w:pPr>
        <w:spacing w:line="600" w:lineRule="exact"/>
        <w:jc w:val="center"/>
        <w:rPr>
          <w:rFonts w:eastAsia="方正小标宋简体"/>
          <w:color w:val="000000"/>
          <w:kern w:val="0"/>
          <w:sz w:val="44"/>
          <w:szCs w:val="44"/>
        </w:rPr>
      </w:pPr>
      <w:r>
        <w:rPr>
          <w:rFonts w:eastAsia="方正小标宋简体"/>
          <w:color w:val="000000"/>
          <w:kern w:val="0"/>
          <w:sz w:val="44"/>
          <w:szCs w:val="44"/>
        </w:rPr>
        <w:t>202</w:t>
      </w:r>
      <w:r>
        <w:rPr>
          <w:rFonts w:hint="eastAsia" w:eastAsia="方正小标宋简体"/>
          <w:color w:val="000000"/>
          <w:kern w:val="0"/>
          <w:sz w:val="44"/>
          <w:szCs w:val="44"/>
        </w:rPr>
        <w:t>2</w:t>
      </w:r>
      <w:r>
        <w:rPr>
          <w:rFonts w:eastAsia="方正小标宋简体"/>
          <w:color w:val="000000"/>
          <w:kern w:val="0"/>
          <w:sz w:val="44"/>
          <w:szCs w:val="44"/>
        </w:rPr>
        <w:t>年</w:t>
      </w:r>
      <w:r>
        <w:rPr>
          <w:rFonts w:hint="eastAsia" w:eastAsia="方正小标宋简体"/>
          <w:color w:val="000000"/>
          <w:kern w:val="0"/>
          <w:sz w:val="44"/>
          <w:szCs w:val="44"/>
        </w:rPr>
        <w:t>广安励志中学部门</w:t>
      </w:r>
    </w:p>
    <w:p w14:paraId="308EEF39">
      <w:pPr>
        <w:spacing w:line="600" w:lineRule="exact"/>
        <w:jc w:val="center"/>
        <w:rPr>
          <w:rFonts w:eastAsia="方正小标宋简体"/>
          <w:color w:val="000000"/>
          <w:kern w:val="0"/>
          <w:sz w:val="44"/>
          <w:szCs w:val="44"/>
        </w:rPr>
      </w:pPr>
      <w:r>
        <w:rPr>
          <w:rFonts w:hint="eastAsia" w:eastAsia="方正小标宋简体"/>
          <w:color w:val="000000"/>
          <w:kern w:val="0"/>
          <w:sz w:val="44"/>
          <w:szCs w:val="44"/>
        </w:rPr>
        <w:t>市级预算</w:t>
      </w:r>
      <w:r>
        <w:rPr>
          <w:rFonts w:eastAsia="方正小标宋简体"/>
          <w:color w:val="000000"/>
          <w:kern w:val="0"/>
          <w:sz w:val="44"/>
          <w:szCs w:val="44"/>
        </w:rPr>
        <w:t>项目绩效自评报告</w:t>
      </w:r>
    </w:p>
    <w:p w14:paraId="0A660BC4">
      <w:pPr>
        <w:widowControl/>
        <w:spacing w:line="580" w:lineRule="exact"/>
        <w:contextualSpacing/>
        <w:jc w:val="center"/>
        <w:rPr>
          <w:rFonts w:eastAsia="仿宋_GB2312"/>
          <w:sz w:val="32"/>
          <w:szCs w:val="32"/>
          <w:shd w:val="clear" w:color="auto" w:fill="FFFFFF"/>
        </w:rPr>
      </w:pPr>
      <w:r>
        <w:rPr>
          <w:rFonts w:hint="eastAsia" w:eastAsia="仿宋_GB2312"/>
          <w:sz w:val="32"/>
          <w:szCs w:val="32"/>
          <w:shd w:val="clear" w:color="auto" w:fill="FFFFFF"/>
        </w:rPr>
        <w:t>（</w:t>
      </w:r>
      <w:r>
        <w:rPr>
          <w:rFonts w:hint="eastAsia" w:eastAsia="仿宋_GB2312"/>
          <w:sz w:val="32"/>
          <w:szCs w:val="32"/>
          <w:shd w:val="clear" w:color="auto" w:fill="FFFFFF"/>
          <w:lang w:val="en-US" w:eastAsia="zh-CN"/>
        </w:rPr>
        <w:t>城乡义务教育补助资金</w:t>
      </w:r>
      <w:r>
        <w:rPr>
          <w:rFonts w:hint="eastAsia" w:eastAsia="仿宋_GB2312"/>
          <w:sz w:val="32"/>
          <w:szCs w:val="32"/>
          <w:shd w:val="clear" w:color="auto" w:fill="FFFFFF"/>
        </w:rPr>
        <w:t>）</w:t>
      </w:r>
    </w:p>
    <w:p w14:paraId="776E4A5C">
      <w:pPr>
        <w:pStyle w:val="34"/>
        <w:spacing w:line="578" w:lineRule="exact"/>
        <w:ind w:firstLine="640"/>
        <w:jc w:val="center"/>
        <w:rPr>
          <w:rFonts w:ascii="Times New Roman" w:hAnsi="Times New Roman"/>
          <w:color w:val="auto"/>
          <w:kern w:val="2"/>
          <w:sz w:val="32"/>
          <w:szCs w:val="32"/>
        </w:rPr>
      </w:pPr>
    </w:p>
    <w:p w14:paraId="79B9F4C5">
      <w:pPr>
        <w:adjustRightInd w:val="0"/>
        <w:snapToGrid w:val="0"/>
        <w:spacing w:line="578"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14:paraId="459C97E6">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（一）项目基本情况</w:t>
      </w:r>
    </w:p>
    <w:p w14:paraId="4C1E4109">
      <w:pPr>
        <w:snapToGrid w:val="0"/>
        <w:spacing w:line="610" w:lineRule="exact"/>
        <w:ind w:firstLine="660" w:firstLineChars="200"/>
        <w:rPr>
          <w:rFonts w:hint="eastAsia"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en-US" w:eastAsia="zh-CN"/>
        </w:rPr>
        <w:t>1、</w:t>
      </w:r>
      <w:r>
        <w:rPr>
          <w:rFonts w:hint="eastAsia" w:ascii="方正仿宋_GBK" w:hAnsi="方正仿宋_GBK" w:eastAsia="方正仿宋_GBK" w:cs="方正仿宋_GBK"/>
          <w:kern w:val="0"/>
          <w:sz w:val="33"/>
          <w:szCs w:val="33"/>
          <w:shd w:val="clear" w:color="auto" w:fill="FFFFFF"/>
          <w:lang w:val="zh-CN"/>
        </w:rPr>
        <w:t>项目主管单位负责牵头实施项目、编制实施方案等。</w:t>
      </w:r>
    </w:p>
    <w:p w14:paraId="547818E0">
      <w:pPr>
        <w:snapToGrid w:val="0"/>
        <w:spacing w:line="610" w:lineRule="exact"/>
        <w:ind w:firstLine="660" w:firstLineChars="200"/>
        <w:rPr>
          <w:rFonts w:hint="eastAsia"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2、为保障义务教育学校基本运行，中省市财政按照一定标准补助公用经费，主要用于学校办公、水电、维修等基本支出，保障学校日常公用经费。</w:t>
      </w:r>
    </w:p>
    <w:p w14:paraId="3EB92AF7">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default" w:ascii="方正仿宋_GBK" w:hAnsi="方正仿宋_GBK" w:eastAsia="方正仿宋_GBK" w:cs="方正仿宋_GBK"/>
          <w:kern w:val="0"/>
          <w:sz w:val="33"/>
          <w:szCs w:val="33"/>
          <w:shd w:val="clear" w:color="auto" w:fill="FFFFFF"/>
          <w:lang w:val="en"/>
        </w:rPr>
        <w:t>3</w:t>
      </w:r>
      <w:r>
        <w:rPr>
          <w:rFonts w:hint="eastAsia" w:ascii="方正仿宋_GBK" w:hAnsi="方正仿宋_GBK" w:eastAsia="方正仿宋_GBK" w:cs="方正仿宋_GBK"/>
          <w:kern w:val="0"/>
          <w:sz w:val="33"/>
          <w:szCs w:val="33"/>
          <w:shd w:val="clear" w:color="auto" w:fill="FFFFFF"/>
          <w:lang w:val="zh-CN"/>
        </w:rPr>
        <w:t>、保障了我校学生及来访咨询孩子的心理测评工作有序开展。</w:t>
      </w:r>
    </w:p>
    <w:p w14:paraId="7CF66176">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（二）项目绩效目标</w:t>
      </w:r>
    </w:p>
    <w:p w14:paraId="7873A80F">
      <w:pPr>
        <w:snapToGrid w:val="0"/>
        <w:spacing w:line="610" w:lineRule="exact"/>
        <w:ind w:firstLine="660" w:firstLineChars="200"/>
        <w:rPr>
          <w:rFonts w:hint="eastAsia"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项目主要内容</w:t>
      </w:r>
      <w:r>
        <w:rPr>
          <w:rFonts w:hint="eastAsia" w:ascii="方正仿宋_GBK" w:hAnsi="方正仿宋_GBK" w:eastAsia="方正仿宋_GBK" w:cs="方正仿宋_GBK"/>
          <w:kern w:val="0"/>
          <w:sz w:val="33"/>
          <w:szCs w:val="33"/>
          <w:shd w:val="clear" w:color="auto" w:fill="FFFFFF"/>
          <w:lang w:val="zh-CN"/>
        </w:rPr>
        <w:t>：保障了学校日常公用经费，主要用于学校办公、水电、维修等基本支出，保障了义务教育学校的基本运行。</w:t>
      </w:r>
    </w:p>
    <w:p w14:paraId="2C909960">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（三）项目自评步骤及方法</w:t>
      </w:r>
    </w:p>
    <w:p w14:paraId="06B86822">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根据项目实际开展情况及项目资金支付情况，进行项目自评。</w:t>
      </w:r>
    </w:p>
    <w:p w14:paraId="44FF875C">
      <w:pPr>
        <w:adjustRightInd w:val="0"/>
        <w:snapToGrid w:val="0"/>
        <w:spacing w:line="578" w:lineRule="exact"/>
        <w:ind w:firstLine="720"/>
        <w:rPr>
          <w:rFonts w:eastAsia="黑体"/>
          <w:sz w:val="32"/>
          <w:szCs w:val="32"/>
        </w:rPr>
      </w:pPr>
      <w:r>
        <w:rPr>
          <w:rFonts w:eastAsia="黑体"/>
          <w:sz w:val="32"/>
          <w:szCs w:val="32"/>
        </w:rPr>
        <w:t>二、项目资金申报及使用情况</w:t>
      </w:r>
    </w:p>
    <w:p w14:paraId="5B43059C">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（一）项目资金申报及批复情况</w:t>
      </w:r>
    </w:p>
    <w:p w14:paraId="700B5DC0">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项目按程序申报资金</w:t>
      </w:r>
      <w:r>
        <w:rPr>
          <w:rFonts w:hint="eastAsia" w:ascii="方正仿宋_GBK" w:hAnsi="方正仿宋_GBK" w:eastAsia="方正仿宋_GBK" w:cs="方正仿宋_GBK"/>
          <w:color w:val="000000"/>
          <w:kern w:val="2"/>
          <w:sz w:val="33"/>
          <w:szCs w:val="33"/>
          <w:lang w:val="en-US" w:eastAsia="zh-CN"/>
        </w:rPr>
        <w:t>30.9</w:t>
      </w:r>
      <w:r>
        <w:rPr>
          <w:rFonts w:hint="eastAsia" w:ascii="方正仿宋_GBK" w:hAnsi="方正仿宋_GBK" w:eastAsia="方正仿宋_GBK" w:cs="方正仿宋_GBK"/>
          <w:color w:val="000000"/>
          <w:kern w:val="2"/>
          <w:sz w:val="33"/>
          <w:szCs w:val="33"/>
        </w:rPr>
        <w:t>万元</w:t>
      </w:r>
      <w:r>
        <w:rPr>
          <w:rFonts w:hint="eastAsia" w:ascii="方正仿宋_GBK" w:hAnsi="方正仿宋_GBK" w:eastAsia="方正仿宋_GBK" w:cs="方正仿宋_GBK"/>
          <w:kern w:val="0"/>
          <w:sz w:val="33"/>
          <w:szCs w:val="33"/>
          <w:shd w:val="clear" w:color="auto" w:fill="FFFFFF"/>
          <w:lang w:val="zh-CN"/>
        </w:rPr>
        <w:t>，预算批复</w:t>
      </w:r>
      <w:r>
        <w:rPr>
          <w:rFonts w:hint="eastAsia" w:ascii="方正仿宋_GBK" w:hAnsi="方正仿宋_GBK" w:eastAsia="方正仿宋_GBK" w:cs="方正仿宋_GBK"/>
          <w:color w:val="000000"/>
          <w:kern w:val="2"/>
          <w:sz w:val="33"/>
          <w:szCs w:val="33"/>
          <w:lang w:val="en-US" w:eastAsia="zh-CN"/>
        </w:rPr>
        <w:t>30.8</w:t>
      </w:r>
      <w:r>
        <w:rPr>
          <w:rFonts w:hint="eastAsia" w:ascii="方正仿宋_GBK" w:hAnsi="方正仿宋_GBK" w:eastAsia="方正仿宋_GBK" w:cs="方正仿宋_GBK"/>
          <w:color w:val="000000"/>
          <w:kern w:val="2"/>
          <w:sz w:val="33"/>
          <w:szCs w:val="33"/>
        </w:rPr>
        <w:t>万元</w:t>
      </w:r>
      <w:r>
        <w:rPr>
          <w:rFonts w:hint="eastAsia" w:ascii="方正仿宋_GBK" w:hAnsi="方正仿宋_GBK" w:eastAsia="方正仿宋_GBK" w:cs="方正仿宋_GBK"/>
          <w:kern w:val="0"/>
          <w:sz w:val="33"/>
          <w:szCs w:val="33"/>
          <w:shd w:val="clear" w:color="auto" w:fill="FFFFFF"/>
          <w:lang w:val="zh-CN"/>
        </w:rPr>
        <w:t>，符合预算法、资金管理办法等相关规定。项目申报内容与具体实施内容相符、申报目标合理可行。</w:t>
      </w:r>
    </w:p>
    <w:p w14:paraId="2C98A1A0">
      <w:pPr>
        <w:adjustRightInd w:val="0"/>
        <w:snapToGrid w:val="0"/>
        <w:spacing w:line="578" w:lineRule="exact"/>
        <w:ind w:firstLine="720"/>
        <w:rPr>
          <w:sz w:val="32"/>
          <w:szCs w:val="32"/>
          <w:lang w:val="zh-CN"/>
        </w:rPr>
      </w:pPr>
      <w:r>
        <w:rPr>
          <w:rFonts w:eastAsia="楷体_GB2312"/>
          <w:b/>
          <w:sz w:val="32"/>
          <w:szCs w:val="32"/>
          <w:lang w:val="zh-CN"/>
        </w:rPr>
        <w:t>（二）资金计划、到位及使用情况（可用表格形式反映）</w:t>
      </w:r>
    </w:p>
    <w:p w14:paraId="51F61AE0">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1．资金计划。</w:t>
      </w:r>
      <w:r>
        <w:rPr>
          <w:rFonts w:hint="eastAsia" w:ascii="方正仿宋_GBK" w:hAnsi="方正仿宋_GBK" w:eastAsia="方正仿宋_GBK" w:cs="方正仿宋_GBK"/>
          <w:kern w:val="0"/>
          <w:sz w:val="33"/>
          <w:szCs w:val="33"/>
          <w:shd w:val="clear" w:color="auto" w:fill="FFFFFF"/>
          <w:lang w:val="zh-CN"/>
        </w:rPr>
        <w:t>2022年按程序申报部门预算项目资金</w:t>
      </w:r>
      <w:r>
        <w:rPr>
          <w:rFonts w:hint="eastAsia" w:ascii="方正仿宋_GBK" w:hAnsi="方正仿宋_GBK" w:eastAsia="方正仿宋_GBK" w:cs="方正仿宋_GBK"/>
          <w:color w:val="000000"/>
          <w:kern w:val="2"/>
          <w:sz w:val="33"/>
          <w:szCs w:val="33"/>
          <w:lang w:val="en-US" w:eastAsia="zh-CN"/>
        </w:rPr>
        <w:t>30.9</w:t>
      </w:r>
      <w:r>
        <w:rPr>
          <w:rFonts w:hint="eastAsia" w:ascii="方正仿宋_GBK" w:hAnsi="方正仿宋_GBK" w:eastAsia="方正仿宋_GBK" w:cs="方正仿宋_GBK"/>
          <w:color w:val="000000"/>
          <w:kern w:val="2"/>
          <w:sz w:val="33"/>
          <w:szCs w:val="33"/>
        </w:rPr>
        <w:t>万元</w:t>
      </w:r>
      <w:r>
        <w:rPr>
          <w:rFonts w:ascii="方正仿宋_GBK" w:hAnsi="方正仿宋_GBK" w:eastAsia="方正仿宋_GBK" w:cs="方正仿宋_GBK"/>
          <w:kern w:val="0"/>
          <w:sz w:val="33"/>
          <w:szCs w:val="33"/>
          <w:shd w:val="clear" w:color="auto" w:fill="FFFFFF"/>
          <w:lang w:val="zh-CN"/>
        </w:rPr>
        <w:t>。</w:t>
      </w:r>
    </w:p>
    <w:p w14:paraId="4132D4B1">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2．资金到位。</w:t>
      </w:r>
      <w:r>
        <w:rPr>
          <w:rFonts w:hint="eastAsia" w:ascii="方正仿宋_GBK" w:hAnsi="方正仿宋_GBK" w:eastAsia="方正仿宋_GBK" w:cs="方正仿宋_GBK"/>
          <w:kern w:val="0"/>
          <w:sz w:val="33"/>
          <w:szCs w:val="33"/>
          <w:shd w:val="clear" w:color="auto" w:fill="FFFFFF"/>
          <w:lang w:val="zh-CN"/>
        </w:rPr>
        <w:t>市财政局批复预算项目资金</w:t>
      </w:r>
      <w:r>
        <w:rPr>
          <w:rFonts w:hint="eastAsia" w:ascii="方正仿宋_GBK" w:hAnsi="方正仿宋_GBK" w:eastAsia="方正仿宋_GBK" w:cs="方正仿宋_GBK"/>
          <w:color w:val="000000"/>
          <w:kern w:val="2"/>
          <w:sz w:val="33"/>
          <w:szCs w:val="33"/>
          <w:lang w:val="en-US" w:eastAsia="zh-CN"/>
        </w:rPr>
        <w:t>30.9</w:t>
      </w:r>
      <w:r>
        <w:rPr>
          <w:rFonts w:hint="eastAsia" w:ascii="方正仿宋_GBK" w:hAnsi="方正仿宋_GBK" w:eastAsia="方正仿宋_GBK" w:cs="方正仿宋_GBK"/>
          <w:color w:val="000000"/>
          <w:kern w:val="2"/>
          <w:sz w:val="33"/>
          <w:szCs w:val="33"/>
        </w:rPr>
        <w:t>万元</w:t>
      </w:r>
      <w:r>
        <w:rPr>
          <w:rFonts w:hint="eastAsia" w:ascii="方正仿宋_GBK" w:hAnsi="方正仿宋_GBK" w:eastAsia="方正仿宋_GBK" w:cs="方正仿宋_GBK"/>
          <w:kern w:val="0"/>
          <w:sz w:val="33"/>
          <w:szCs w:val="33"/>
          <w:shd w:val="clear" w:color="auto" w:fill="FFFFFF"/>
          <w:lang w:val="zh-CN"/>
        </w:rPr>
        <w:t>，资金到位率100%，到位及时率100%</w:t>
      </w:r>
      <w:r>
        <w:rPr>
          <w:rFonts w:ascii="方正仿宋_GBK" w:hAnsi="方正仿宋_GBK" w:eastAsia="方正仿宋_GBK" w:cs="方正仿宋_GBK"/>
          <w:kern w:val="0"/>
          <w:sz w:val="33"/>
          <w:szCs w:val="33"/>
          <w:shd w:val="clear" w:color="auto" w:fill="FFFFFF"/>
          <w:lang w:val="zh-CN"/>
        </w:rPr>
        <w:t>。</w:t>
      </w:r>
    </w:p>
    <w:p w14:paraId="519DB916">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ascii="方正仿宋_GBK" w:hAnsi="方正仿宋_GBK" w:eastAsia="方正仿宋_GBK" w:cs="方正仿宋_GBK"/>
          <w:kern w:val="0"/>
          <w:sz w:val="33"/>
          <w:szCs w:val="33"/>
          <w:shd w:val="clear" w:color="auto" w:fill="FFFFFF"/>
          <w:lang w:val="zh-CN"/>
        </w:rPr>
        <w:t>3．资金使用。</w:t>
      </w:r>
      <w:r>
        <w:rPr>
          <w:rFonts w:hint="eastAsia" w:ascii="方正仿宋_GBK" w:hAnsi="方正仿宋_GBK" w:eastAsia="方正仿宋_GBK" w:cs="方正仿宋_GBK"/>
          <w:kern w:val="0"/>
          <w:sz w:val="33"/>
          <w:szCs w:val="33"/>
          <w:shd w:val="clear" w:color="auto" w:fill="FFFFFF"/>
        </w:rPr>
        <w:t>项</w:t>
      </w:r>
      <w:r>
        <w:rPr>
          <w:rFonts w:hint="eastAsia" w:ascii="方正仿宋_GBK" w:hAnsi="方正仿宋_GBK" w:eastAsia="方正仿宋_GBK" w:cs="方正仿宋_GBK"/>
          <w:kern w:val="0"/>
          <w:sz w:val="33"/>
          <w:szCs w:val="33"/>
          <w:shd w:val="clear" w:color="auto" w:fill="FFFFFF"/>
          <w:lang w:val="zh-CN"/>
        </w:rPr>
        <w:t>目资金实际支出</w:t>
      </w:r>
      <w:r>
        <w:rPr>
          <w:rFonts w:hint="eastAsia" w:ascii="方正仿宋_GBK" w:hAnsi="方正仿宋_GBK" w:eastAsia="方正仿宋_GBK" w:cs="方正仿宋_GBK"/>
          <w:color w:val="000000"/>
          <w:kern w:val="2"/>
          <w:sz w:val="33"/>
          <w:szCs w:val="33"/>
          <w:lang w:val="en-US" w:eastAsia="zh-CN"/>
        </w:rPr>
        <w:t>30.8</w:t>
      </w:r>
      <w:r>
        <w:rPr>
          <w:rFonts w:hint="eastAsia" w:ascii="方正仿宋_GBK" w:hAnsi="方正仿宋_GBK" w:eastAsia="方正仿宋_GBK" w:cs="方正仿宋_GBK"/>
          <w:color w:val="000000"/>
          <w:kern w:val="2"/>
          <w:sz w:val="33"/>
          <w:szCs w:val="33"/>
        </w:rPr>
        <w:t>万元</w:t>
      </w:r>
      <w:r>
        <w:rPr>
          <w:rFonts w:hint="eastAsia" w:ascii="方正仿宋_GBK" w:hAnsi="方正仿宋_GBK" w:eastAsia="方正仿宋_GBK" w:cs="方正仿宋_GBK"/>
          <w:kern w:val="0"/>
          <w:sz w:val="33"/>
          <w:szCs w:val="33"/>
          <w:shd w:val="clear" w:color="auto" w:fill="FFFFFF"/>
          <w:lang w:val="zh-CN"/>
        </w:rPr>
        <w:t>，资金开支范围、标准及支付进度等正常，支付依据合规合法，资金支付与预算相符。预算执行率</w:t>
      </w:r>
      <w:r>
        <w:rPr>
          <w:rFonts w:hint="eastAsia" w:ascii="方正仿宋_GBK" w:hAnsi="方正仿宋_GBK" w:eastAsia="方正仿宋_GBK" w:cs="方正仿宋_GBK"/>
          <w:kern w:val="0"/>
          <w:sz w:val="33"/>
          <w:szCs w:val="33"/>
          <w:shd w:val="clear" w:color="auto" w:fill="FFFFFF"/>
          <w:lang w:val="en-US" w:eastAsia="zh-CN"/>
        </w:rPr>
        <w:t>99.6</w:t>
      </w:r>
      <w:r>
        <w:rPr>
          <w:rFonts w:hint="eastAsia" w:ascii="方正仿宋_GBK" w:hAnsi="方正仿宋_GBK" w:eastAsia="方正仿宋_GBK" w:cs="方正仿宋_GBK"/>
          <w:kern w:val="0"/>
          <w:sz w:val="33"/>
          <w:szCs w:val="33"/>
          <w:shd w:val="clear" w:color="auto" w:fill="FFFFFF"/>
          <w:lang w:val="zh-CN"/>
        </w:rPr>
        <w:t>%</w:t>
      </w:r>
      <w:r>
        <w:rPr>
          <w:rFonts w:ascii="方正仿宋_GBK" w:hAnsi="方正仿宋_GBK" w:eastAsia="方正仿宋_GBK" w:cs="方正仿宋_GBK"/>
          <w:kern w:val="0"/>
          <w:sz w:val="33"/>
          <w:szCs w:val="33"/>
          <w:shd w:val="clear" w:color="auto" w:fill="FFFFFF"/>
          <w:lang w:val="zh-CN"/>
        </w:rPr>
        <w:t>。</w:t>
      </w:r>
    </w:p>
    <w:p w14:paraId="189DCB0F">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（三）项目财务管理情况</w:t>
      </w:r>
    </w:p>
    <w:p w14:paraId="117D74CC">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纳入</w:t>
      </w:r>
      <w:r>
        <w:rPr>
          <w:rFonts w:hint="eastAsia" w:ascii="方正仿宋_GBK" w:hAnsi="方正仿宋_GBK" w:eastAsia="方正仿宋_GBK" w:cs="方正仿宋_GBK"/>
          <w:kern w:val="0"/>
          <w:sz w:val="33"/>
          <w:szCs w:val="33"/>
          <w:shd w:val="clear" w:color="auto" w:fill="FFFFFF"/>
        </w:rPr>
        <w:t>广安励志中学部门</w:t>
      </w:r>
      <w:r>
        <w:rPr>
          <w:rFonts w:hint="eastAsia" w:ascii="方正仿宋_GBK" w:hAnsi="方正仿宋_GBK" w:eastAsia="方正仿宋_GBK" w:cs="方正仿宋_GBK"/>
          <w:kern w:val="0"/>
          <w:sz w:val="33"/>
          <w:szCs w:val="33"/>
          <w:shd w:val="clear" w:color="auto" w:fill="FFFFFF"/>
          <w:lang w:val="zh-CN"/>
        </w:rPr>
        <w:t>财务管理制度统一管理、核算及账务处理。严格执行财务管理制度、财务处理及时、会计核算较规范</w:t>
      </w:r>
      <w:r>
        <w:rPr>
          <w:rFonts w:ascii="方正仿宋_GBK" w:hAnsi="方正仿宋_GBK" w:eastAsia="方正仿宋_GBK" w:cs="方正仿宋_GBK"/>
          <w:kern w:val="0"/>
          <w:sz w:val="33"/>
          <w:szCs w:val="33"/>
          <w:shd w:val="clear" w:color="auto" w:fill="FFFFFF"/>
          <w:lang w:val="zh-CN"/>
        </w:rPr>
        <w:t>。</w:t>
      </w:r>
    </w:p>
    <w:p w14:paraId="1FB30A16">
      <w:pPr>
        <w:adjustRightInd w:val="0"/>
        <w:snapToGrid w:val="0"/>
        <w:spacing w:line="578" w:lineRule="exact"/>
        <w:ind w:firstLine="720"/>
        <w:rPr>
          <w:rFonts w:eastAsia="黑体"/>
          <w:sz w:val="32"/>
          <w:szCs w:val="32"/>
        </w:rPr>
      </w:pPr>
      <w:r>
        <w:rPr>
          <w:rFonts w:eastAsia="黑体"/>
          <w:sz w:val="32"/>
          <w:szCs w:val="32"/>
        </w:rPr>
        <w:t>三、项目实施及管理情况</w:t>
      </w:r>
    </w:p>
    <w:p w14:paraId="7606FC35">
      <w:pPr>
        <w:adjustRightInd w:val="0"/>
        <w:snapToGrid w:val="0"/>
        <w:spacing w:line="578" w:lineRule="exact"/>
        <w:ind w:firstLine="643" w:firstLineChars="200"/>
        <w:rPr>
          <w:rFonts w:eastAsia="楷体_GB2312"/>
          <w:b/>
          <w:sz w:val="32"/>
          <w:szCs w:val="32"/>
          <w:lang w:val="zh-CN"/>
        </w:rPr>
      </w:pPr>
      <w:r>
        <w:rPr>
          <w:rFonts w:eastAsia="楷体_GB2312"/>
          <w:b/>
          <w:sz w:val="32"/>
          <w:szCs w:val="32"/>
          <w:lang w:val="zh-CN"/>
        </w:rPr>
        <w:t>（一）项目组织架构及实施流程</w:t>
      </w:r>
    </w:p>
    <w:p w14:paraId="09F7C6D6">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项目由</w:t>
      </w:r>
      <w:r>
        <w:rPr>
          <w:rFonts w:hint="eastAsia" w:ascii="方正仿宋_GBK" w:hAnsi="方正仿宋_GBK" w:eastAsia="方正仿宋_GBK" w:cs="方正仿宋_GBK"/>
          <w:kern w:val="0"/>
          <w:sz w:val="33"/>
          <w:szCs w:val="33"/>
          <w:shd w:val="clear" w:color="auto" w:fill="FFFFFF"/>
        </w:rPr>
        <w:t>广安励志中学部门</w:t>
      </w:r>
      <w:r>
        <w:rPr>
          <w:rFonts w:hint="eastAsia" w:ascii="方正仿宋_GBK" w:hAnsi="方正仿宋_GBK" w:eastAsia="方正仿宋_GBK" w:cs="方正仿宋_GBK"/>
          <w:kern w:val="0"/>
          <w:sz w:val="33"/>
          <w:szCs w:val="33"/>
          <w:shd w:val="clear" w:color="auto" w:fill="FFFFFF"/>
          <w:lang w:val="zh-CN"/>
        </w:rPr>
        <w:t>统筹管理，</w:t>
      </w:r>
      <w:r>
        <w:rPr>
          <w:rFonts w:hint="eastAsia" w:ascii="方正仿宋_GBK" w:hAnsi="方正仿宋_GBK" w:eastAsia="方正仿宋_GBK" w:cs="方正仿宋_GBK"/>
          <w:kern w:val="0"/>
          <w:sz w:val="33"/>
          <w:szCs w:val="33"/>
          <w:shd w:val="clear" w:color="auto" w:fill="FFFFFF"/>
        </w:rPr>
        <w:t>纪检小组作为监管部门，</w:t>
      </w:r>
      <w:r>
        <w:rPr>
          <w:rFonts w:hint="eastAsia" w:ascii="方正仿宋_GBK" w:hAnsi="方正仿宋_GBK" w:eastAsia="方正仿宋_GBK" w:cs="方正仿宋_GBK"/>
          <w:kern w:val="0"/>
          <w:sz w:val="33"/>
          <w:szCs w:val="33"/>
          <w:shd w:val="clear" w:color="auto" w:fill="FFFFFF"/>
          <w:lang w:val="zh-CN"/>
        </w:rPr>
        <w:t>严格执行财务管理制度、财务处理及时、会计核算较规范</w:t>
      </w:r>
      <w:r>
        <w:rPr>
          <w:rFonts w:ascii="方正仿宋_GBK" w:hAnsi="方正仿宋_GBK" w:eastAsia="方正仿宋_GBK" w:cs="方正仿宋_GBK"/>
          <w:kern w:val="0"/>
          <w:sz w:val="33"/>
          <w:szCs w:val="33"/>
          <w:shd w:val="clear" w:color="auto" w:fill="FFFFFF"/>
          <w:lang w:val="zh-CN"/>
        </w:rPr>
        <w:t>。</w:t>
      </w:r>
    </w:p>
    <w:p w14:paraId="46B0C5D7">
      <w:pPr>
        <w:adjustRightInd w:val="0"/>
        <w:snapToGrid w:val="0"/>
        <w:spacing w:line="578" w:lineRule="exact"/>
        <w:ind w:left="720"/>
        <w:rPr>
          <w:rFonts w:eastAsia="楷体_GB2312"/>
          <w:b/>
          <w:sz w:val="32"/>
          <w:szCs w:val="32"/>
          <w:lang w:val="zh-CN"/>
        </w:rPr>
      </w:pPr>
      <w:r>
        <w:rPr>
          <w:rFonts w:eastAsia="楷体_GB2312"/>
          <w:b/>
          <w:sz w:val="32"/>
          <w:szCs w:val="32"/>
          <w:lang w:val="zh-CN"/>
        </w:rPr>
        <w:t>（</w:t>
      </w:r>
      <w:r>
        <w:rPr>
          <w:rFonts w:hint="eastAsia" w:eastAsia="楷体_GB2312"/>
          <w:b/>
          <w:sz w:val="32"/>
          <w:szCs w:val="32"/>
        </w:rPr>
        <w:t>二</w:t>
      </w:r>
      <w:r>
        <w:rPr>
          <w:rFonts w:eastAsia="楷体_GB2312"/>
          <w:b/>
          <w:sz w:val="32"/>
          <w:szCs w:val="32"/>
          <w:lang w:val="zh-CN"/>
        </w:rPr>
        <w:t>）管理情况</w:t>
      </w:r>
    </w:p>
    <w:p w14:paraId="31C0C1A2">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按政府采购相关规定、</w:t>
      </w:r>
      <w:r>
        <w:rPr>
          <w:rFonts w:hint="eastAsia" w:ascii="方正仿宋_GBK" w:hAnsi="方正仿宋_GBK" w:eastAsia="方正仿宋_GBK" w:cs="方正仿宋_GBK"/>
          <w:kern w:val="0"/>
          <w:sz w:val="33"/>
          <w:szCs w:val="33"/>
          <w:shd w:val="clear" w:color="auto" w:fill="FFFFFF"/>
        </w:rPr>
        <w:t>部门</w:t>
      </w:r>
      <w:r>
        <w:rPr>
          <w:rFonts w:hint="eastAsia" w:ascii="方正仿宋_GBK" w:hAnsi="方正仿宋_GBK" w:eastAsia="方正仿宋_GBK" w:cs="方正仿宋_GBK"/>
          <w:kern w:val="0"/>
          <w:sz w:val="33"/>
          <w:szCs w:val="33"/>
          <w:shd w:val="clear" w:color="auto" w:fill="FFFFFF"/>
          <w:lang w:val="zh-CN"/>
        </w:rPr>
        <w:t>内控制度等实施项目。无基建项目。</w:t>
      </w:r>
    </w:p>
    <w:p w14:paraId="42DA874F">
      <w:pPr>
        <w:adjustRightInd w:val="0"/>
        <w:snapToGrid w:val="0"/>
        <w:spacing w:line="578" w:lineRule="exact"/>
        <w:ind w:left="720"/>
        <w:rPr>
          <w:rFonts w:eastAsia="楷体_GB2312"/>
          <w:b/>
          <w:sz w:val="32"/>
          <w:szCs w:val="32"/>
          <w:lang w:val="zh-CN"/>
        </w:rPr>
      </w:pPr>
      <w:r>
        <w:rPr>
          <w:rFonts w:eastAsia="楷体_GB2312"/>
          <w:b/>
          <w:sz w:val="32"/>
          <w:szCs w:val="32"/>
          <w:lang w:val="zh-CN"/>
        </w:rPr>
        <w:t>（</w:t>
      </w:r>
      <w:r>
        <w:rPr>
          <w:rFonts w:hint="eastAsia" w:eastAsia="楷体_GB2312"/>
          <w:b/>
          <w:sz w:val="32"/>
          <w:szCs w:val="32"/>
        </w:rPr>
        <w:t>三</w:t>
      </w:r>
      <w:r>
        <w:rPr>
          <w:rFonts w:eastAsia="楷体_GB2312"/>
          <w:b/>
          <w:sz w:val="32"/>
          <w:szCs w:val="32"/>
          <w:lang w:val="zh-CN"/>
        </w:rPr>
        <w:t>）项目监管情况</w:t>
      </w:r>
    </w:p>
    <w:p w14:paraId="6A37B00A">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rPr>
        <w:t>广安励志中学部门纪检小组</w:t>
      </w:r>
      <w:r>
        <w:rPr>
          <w:rFonts w:hint="eastAsia" w:ascii="方正仿宋_GBK" w:hAnsi="方正仿宋_GBK" w:eastAsia="方正仿宋_GBK" w:cs="方正仿宋_GBK"/>
          <w:kern w:val="0"/>
          <w:sz w:val="33"/>
          <w:szCs w:val="33"/>
          <w:shd w:val="clear" w:color="auto" w:fill="FFFFFF"/>
          <w:lang w:val="zh-CN"/>
        </w:rPr>
        <w:t>定期对项目情况进行抽查。</w:t>
      </w:r>
    </w:p>
    <w:p w14:paraId="4C1CB6F8">
      <w:pPr>
        <w:adjustRightInd w:val="0"/>
        <w:snapToGrid w:val="0"/>
        <w:spacing w:line="578" w:lineRule="exact"/>
        <w:ind w:firstLine="720"/>
        <w:rPr>
          <w:sz w:val="32"/>
          <w:szCs w:val="32"/>
          <w:lang w:val="zh-CN"/>
        </w:rPr>
      </w:pPr>
      <w:r>
        <w:rPr>
          <w:rFonts w:eastAsia="黑体"/>
          <w:sz w:val="32"/>
          <w:szCs w:val="32"/>
        </w:rPr>
        <w:t>四、项目绩效情况</w:t>
      </w:r>
      <w:r>
        <w:rPr>
          <w:sz w:val="32"/>
          <w:szCs w:val="32"/>
          <w:lang w:val="zh-CN"/>
        </w:rPr>
        <w:tab/>
      </w:r>
    </w:p>
    <w:p w14:paraId="76AA6747">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（一）项目完成情况</w:t>
      </w:r>
    </w:p>
    <w:p w14:paraId="7EE4F844">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rPr>
        <w:t>截至2022年12月31日，市财政拨付的</w:t>
      </w:r>
      <w:r>
        <w:rPr>
          <w:rFonts w:hint="eastAsia" w:ascii="方正仿宋_GBK" w:hAnsi="方正仿宋_GBK" w:eastAsia="方正仿宋_GBK" w:cs="方正仿宋_GBK"/>
          <w:kern w:val="0"/>
          <w:sz w:val="33"/>
          <w:szCs w:val="33"/>
          <w:shd w:val="clear" w:color="auto" w:fill="FFFFFF"/>
          <w:lang w:eastAsia="zh-CN"/>
        </w:rPr>
        <w:t>广安励志中学</w:t>
      </w:r>
      <w:r>
        <w:rPr>
          <w:rFonts w:hint="eastAsia" w:ascii="方正仿宋_GBK" w:hAnsi="方正仿宋_GBK" w:eastAsia="方正仿宋_GBK" w:cs="方正仿宋_GBK"/>
          <w:kern w:val="0"/>
          <w:sz w:val="33"/>
          <w:szCs w:val="33"/>
          <w:shd w:val="clear" w:color="auto" w:fill="FFFFFF"/>
          <w:lang w:val="en-US" w:eastAsia="zh-CN"/>
        </w:rPr>
        <w:t>30.9</w:t>
      </w:r>
      <w:r>
        <w:rPr>
          <w:rFonts w:hint="eastAsia" w:ascii="方正仿宋_GBK" w:hAnsi="方正仿宋_GBK" w:eastAsia="方正仿宋_GBK" w:cs="方正仿宋_GBK"/>
          <w:kern w:val="0"/>
          <w:sz w:val="33"/>
          <w:szCs w:val="33"/>
          <w:shd w:val="clear" w:color="auto" w:fill="FFFFFF"/>
        </w:rPr>
        <w:t>万元，保障了学校日常公用经费，主要用于学校办公、水电、维修等基本支出，保障了义务教育学校的基本运行</w:t>
      </w:r>
      <w:r>
        <w:rPr>
          <w:rFonts w:ascii="方正仿宋_GBK" w:hAnsi="方正仿宋_GBK" w:eastAsia="方正仿宋_GBK" w:cs="方正仿宋_GBK"/>
          <w:kern w:val="0"/>
          <w:sz w:val="33"/>
          <w:szCs w:val="33"/>
          <w:shd w:val="clear" w:color="auto" w:fill="FFFFFF"/>
          <w:lang w:val="zh-CN"/>
        </w:rPr>
        <w:t>。</w:t>
      </w:r>
      <w:r>
        <w:rPr>
          <w:rFonts w:hint="eastAsia" w:ascii="方正仿宋_GBK" w:hAnsi="方正仿宋_GBK" w:eastAsia="方正仿宋_GBK" w:cs="方正仿宋_GBK"/>
          <w:kern w:val="0"/>
          <w:sz w:val="33"/>
          <w:szCs w:val="33"/>
          <w:shd w:val="clear" w:color="auto" w:fill="FFFFFF"/>
          <w:lang w:val="zh-CN"/>
        </w:rPr>
        <w:t>已实施的进度计划完成</w:t>
      </w:r>
      <w:r>
        <w:rPr>
          <w:rFonts w:hint="eastAsia" w:ascii="方正仿宋_GBK" w:hAnsi="方正仿宋_GBK" w:eastAsia="方正仿宋_GBK" w:cs="方正仿宋_GBK"/>
          <w:kern w:val="0"/>
          <w:sz w:val="33"/>
          <w:szCs w:val="33"/>
          <w:shd w:val="clear" w:color="auto" w:fill="FFFFFF"/>
          <w:lang w:val="en-US" w:eastAsia="zh-CN"/>
        </w:rPr>
        <w:t>99.6</w:t>
      </w:r>
      <w:r>
        <w:rPr>
          <w:rFonts w:hint="eastAsia" w:ascii="方正仿宋_GBK" w:hAnsi="方正仿宋_GBK" w:eastAsia="方正仿宋_GBK" w:cs="方正仿宋_GBK"/>
          <w:kern w:val="0"/>
          <w:sz w:val="33"/>
          <w:szCs w:val="33"/>
          <w:shd w:val="clear" w:color="auto" w:fill="FFFFFF"/>
        </w:rPr>
        <w:t>%。</w:t>
      </w:r>
    </w:p>
    <w:p w14:paraId="5860DE5B">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（二）项目效益情况</w:t>
      </w:r>
    </w:p>
    <w:p w14:paraId="4D969F8F">
      <w:pPr>
        <w:snapToGrid w:val="0"/>
        <w:spacing w:line="610" w:lineRule="exact"/>
        <w:ind w:firstLine="660" w:firstLineChars="20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2022年</w:t>
      </w:r>
      <w:r>
        <w:rPr>
          <w:rFonts w:hint="eastAsia" w:ascii="方正仿宋_GBK" w:hAnsi="方正仿宋_GBK" w:eastAsia="方正仿宋_GBK" w:cs="方正仿宋_GBK"/>
          <w:kern w:val="0"/>
          <w:sz w:val="33"/>
          <w:szCs w:val="33"/>
          <w:shd w:val="clear" w:color="auto" w:fill="FFFFFF"/>
          <w:lang w:val="zh-CN"/>
        </w:rPr>
        <w:t>我校通过使用</w:t>
      </w:r>
      <w:r>
        <w:rPr>
          <w:rFonts w:hint="eastAsia" w:ascii="方正仿宋_GBK" w:hAnsi="方正仿宋_GBK" w:eastAsia="方正仿宋_GBK" w:cs="方正仿宋_GBK"/>
          <w:kern w:val="0"/>
          <w:sz w:val="33"/>
          <w:szCs w:val="33"/>
          <w:shd w:val="clear" w:color="auto" w:fill="FFFFFF"/>
        </w:rPr>
        <w:t>中小学生心理测评工作经费</w:t>
      </w:r>
      <w:r>
        <w:rPr>
          <w:rFonts w:hint="eastAsia" w:ascii="方正仿宋_GBK" w:hAnsi="方正仿宋_GBK" w:eastAsia="方正仿宋_GBK" w:cs="方正仿宋_GBK"/>
          <w:kern w:val="0"/>
          <w:sz w:val="33"/>
          <w:szCs w:val="33"/>
          <w:shd w:val="clear" w:color="auto" w:fill="FFFFFF"/>
          <w:lang w:val="zh-CN"/>
        </w:rPr>
        <w:t>，</w:t>
      </w:r>
      <w:r>
        <w:rPr>
          <w:rFonts w:hint="eastAsia" w:ascii="方正仿宋_GBK" w:hAnsi="方正仿宋_GBK" w:eastAsia="方正仿宋_GBK" w:cs="方正仿宋_GBK"/>
          <w:kern w:val="0"/>
          <w:sz w:val="33"/>
          <w:szCs w:val="33"/>
          <w:shd w:val="clear" w:color="auto" w:fill="FFFFFF"/>
        </w:rPr>
        <w:t>保障了我校学生及来访咨询孩子的心理测评工作有序开展。</w:t>
      </w:r>
    </w:p>
    <w:p w14:paraId="3270E4DA">
      <w:pPr>
        <w:adjustRightInd w:val="0"/>
        <w:snapToGrid w:val="0"/>
        <w:spacing w:line="578" w:lineRule="exact"/>
        <w:ind w:firstLine="720"/>
        <w:rPr>
          <w:rFonts w:eastAsia="黑体"/>
          <w:sz w:val="32"/>
          <w:szCs w:val="32"/>
        </w:rPr>
      </w:pPr>
      <w:r>
        <w:rPr>
          <w:rFonts w:eastAsia="黑体"/>
          <w:sz w:val="32"/>
          <w:szCs w:val="32"/>
        </w:rPr>
        <w:t>五、评价结论及建议</w:t>
      </w:r>
    </w:p>
    <w:p w14:paraId="265BDA6D">
      <w:pPr>
        <w:adjustRightInd w:val="0"/>
        <w:snapToGrid w:val="0"/>
        <w:spacing w:line="578" w:lineRule="exact"/>
        <w:ind w:firstLine="720"/>
        <w:rPr>
          <w:rFonts w:eastAsia="楷体_GB2312"/>
          <w:b/>
          <w:sz w:val="32"/>
          <w:szCs w:val="32"/>
          <w:lang w:val="zh-CN"/>
        </w:rPr>
      </w:pPr>
      <w:r>
        <w:rPr>
          <w:rFonts w:eastAsia="楷体_GB2312"/>
          <w:b/>
          <w:sz w:val="32"/>
          <w:szCs w:val="32"/>
          <w:lang w:val="zh-CN"/>
        </w:rPr>
        <w:t>（一）评价结论</w:t>
      </w:r>
    </w:p>
    <w:p w14:paraId="3FEEFE78">
      <w:pPr>
        <w:snapToGrid w:val="0"/>
        <w:spacing w:line="610" w:lineRule="exact"/>
        <w:ind w:firstLine="660" w:firstLineChars="200"/>
        <w:rPr>
          <w:rFonts w:ascii="方正仿宋_GBK" w:hAnsi="方正仿宋_GBK" w:eastAsia="方正仿宋_GBK" w:cs="方正仿宋_GBK"/>
          <w:kern w:val="0"/>
          <w:sz w:val="33"/>
          <w:szCs w:val="33"/>
          <w:shd w:val="clear" w:color="auto" w:fill="FFFFFF"/>
          <w:lang w:val="zh-CN"/>
        </w:rPr>
      </w:pPr>
      <w:r>
        <w:rPr>
          <w:rFonts w:hint="eastAsia" w:ascii="方正仿宋_GBK" w:hAnsi="方正仿宋_GBK" w:eastAsia="方正仿宋_GBK" w:cs="方正仿宋_GBK"/>
          <w:kern w:val="0"/>
          <w:sz w:val="33"/>
          <w:szCs w:val="33"/>
          <w:shd w:val="clear" w:color="auto" w:fill="FFFFFF"/>
          <w:lang w:val="zh-CN"/>
        </w:rPr>
        <w:t>结合自评情况，项目自评总分100分，得分</w:t>
      </w:r>
      <w:r>
        <w:rPr>
          <w:rFonts w:hint="eastAsia" w:ascii="方正仿宋_GBK" w:hAnsi="方正仿宋_GBK" w:eastAsia="方正仿宋_GBK" w:cs="方正仿宋_GBK"/>
          <w:kern w:val="0"/>
          <w:sz w:val="33"/>
          <w:szCs w:val="33"/>
          <w:shd w:val="clear" w:color="auto" w:fill="FFFFFF"/>
          <w:lang w:val="en-US" w:eastAsia="zh-CN"/>
        </w:rPr>
        <w:t>99</w:t>
      </w:r>
      <w:r>
        <w:rPr>
          <w:rFonts w:hint="eastAsia" w:ascii="方正仿宋_GBK" w:hAnsi="方正仿宋_GBK" w:eastAsia="方正仿宋_GBK" w:cs="方正仿宋_GBK"/>
          <w:kern w:val="0"/>
          <w:sz w:val="33"/>
          <w:szCs w:val="33"/>
          <w:shd w:val="clear" w:color="auto" w:fill="FFFFFF"/>
          <w:lang w:val="zh-CN"/>
        </w:rPr>
        <w:t>分，项目完成情况较好</w:t>
      </w:r>
      <w:r>
        <w:rPr>
          <w:rFonts w:ascii="方正仿宋_GBK" w:hAnsi="方正仿宋_GBK" w:eastAsia="方正仿宋_GBK" w:cs="方正仿宋_GBK"/>
          <w:kern w:val="0"/>
          <w:sz w:val="33"/>
          <w:szCs w:val="33"/>
          <w:shd w:val="clear" w:color="auto" w:fill="FFFFFF"/>
          <w:lang w:val="zh-CN"/>
        </w:rPr>
        <w:t>。</w:t>
      </w:r>
    </w:p>
    <w:p w14:paraId="32A0A874">
      <w:pPr>
        <w:adjustRightInd w:val="0"/>
        <w:snapToGrid w:val="0"/>
        <w:spacing w:line="578" w:lineRule="exact"/>
        <w:ind w:firstLine="720"/>
        <w:rPr>
          <w:rFonts w:eastAsia="楷体_GB2312"/>
          <w:b/>
          <w:sz w:val="32"/>
          <w:szCs w:val="32"/>
          <w:lang w:val="zh-CN"/>
        </w:rPr>
      </w:pPr>
      <w:r>
        <w:rPr>
          <w:rFonts w:eastAsia="楷体_GB2312"/>
          <w:b/>
          <w:sz w:val="32"/>
          <w:szCs w:val="32"/>
          <w:lang w:val="zh-CN"/>
        </w:rPr>
        <w:t>（二）存在的问题</w:t>
      </w:r>
    </w:p>
    <w:p w14:paraId="0921C3B0">
      <w:pPr>
        <w:snapToGrid w:val="0"/>
        <w:spacing w:line="610" w:lineRule="exact"/>
        <w:ind w:firstLine="660" w:firstLineChars="20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无。</w:t>
      </w:r>
    </w:p>
    <w:p w14:paraId="7D928AFF">
      <w:pPr>
        <w:adjustRightInd w:val="0"/>
        <w:snapToGrid w:val="0"/>
        <w:spacing w:line="578" w:lineRule="exact"/>
        <w:ind w:firstLine="720"/>
        <w:rPr>
          <w:rFonts w:eastAsia="楷体_GB2312"/>
          <w:b/>
          <w:sz w:val="32"/>
          <w:szCs w:val="32"/>
          <w:lang w:val="zh-CN"/>
        </w:rPr>
      </w:pPr>
      <w:r>
        <w:rPr>
          <w:rFonts w:eastAsia="楷体_GB2312"/>
          <w:b/>
          <w:sz w:val="32"/>
          <w:szCs w:val="32"/>
          <w:lang w:val="zh-CN"/>
        </w:rPr>
        <w:t>（三）相关建议</w:t>
      </w:r>
    </w:p>
    <w:p w14:paraId="4450538E">
      <w:pPr>
        <w:snapToGrid w:val="0"/>
        <w:spacing w:line="610" w:lineRule="exact"/>
        <w:ind w:firstLine="660" w:firstLineChars="200"/>
        <w:rPr>
          <w:rFonts w:ascii="方正仿宋_GBK" w:hAnsi="方正仿宋_GBK" w:eastAsia="方正仿宋_GBK" w:cs="方正仿宋_GBK"/>
          <w:kern w:val="0"/>
          <w:sz w:val="33"/>
          <w:szCs w:val="33"/>
          <w:shd w:val="clear" w:color="auto" w:fill="FFFFFF"/>
        </w:rPr>
      </w:pPr>
      <w:r>
        <w:rPr>
          <w:rFonts w:hint="eastAsia" w:ascii="方正仿宋_GBK" w:hAnsi="方正仿宋_GBK" w:eastAsia="方正仿宋_GBK" w:cs="方正仿宋_GBK"/>
          <w:kern w:val="0"/>
          <w:sz w:val="33"/>
          <w:szCs w:val="33"/>
          <w:shd w:val="clear" w:color="auto" w:fill="FFFFFF"/>
        </w:rPr>
        <w:t>无</w:t>
      </w:r>
      <w:r>
        <w:rPr>
          <w:rFonts w:ascii="方正仿宋_GBK" w:hAnsi="方正仿宋_GBK" w:eastAsia="方正仿宋_GBK" w:cs="方正仿宋_GBK"/>
          <w:kern w:val="0"/>
          <w:sz w:val="33"/>
          <w:szCs w:val="33"/>
          <w:shd w:val="clear" w:color="auto" w:fill="FFFFFF"/>
          <w:lang w:val="zh-CN"/>
        </w:rPr>
        <w:t>。</w:t>
      </w:r>
    </w:p>
    <w:p w14:paraId="0BBF47EB">
      <w:pPr>
        <w:pStyle w:val="2"/>
        <w:rPr>
          <w:rFonts w:eastAsia="黑体"/>
          <w:color w:val="000000"/>
          <w:sz w:val="44"/>
          <w:szCs w:val="44"/>
        </w:rPr>
      </w:pPr>
    </w:p>
    <w:p w14:paraId="747EB24E">
      <w:pPr>
        <w:pStyle w:val="2"/>
        <w:rPr>
          <w:rFonts w:eastAsia="黑体"/>
          <w:color w:val="000000"/>
          <w:sz w:val="44"/>
          <w:szCs w:val="44"/>
        </w:rPr>
      </w:pPr>
    </w:p>
    <w:p w14:paraId="29D41763">
      <w:pPr>
        <w:pStyle w:val="2"/>
        <w:rPr>
          <w:rFonts w:eastAsia="黑体"/>
          <w:color w:val="000000"/>
          <w:sz w:val="44"/>
          <w:szCs w:val="44"/>
        </w:rPr>
      </w:pPr>
    </w:p>
    <w:p w14:paraId="49F0C18F">
      <w:pPr>
        <w:pStyle w:val="2"/>
        <w:rPr>
          <w:rFonts w:eastAsia="黑体"/>
          <w:color w:val="000000"/>
          <w:sz w:val="44"/>
          <w:szCs w:val="44"/>
        </w:rPr>
      </w:pPr>
    </w:p>
    <w:p w14:paraId="79FE4ABF">
      <w:pPr>
        <w:pStyle w:val="2"/>
        <w:rPr>
          <w:rFonts w:eastAsia="黑体"/>
          <w:color w:val="000000"/>
          <w:sz w:val="44"/>
          <w:szCs w:val="44"/>
        </w:rPr>
      </w:pPr>
    </w:p>
    <w:p w14:paraId="4B37E7B0">
      <w:pPr>
        <w:spacing w:line="600" w:lineRule="exact"/>
        <w:jc w:val="center"/>
        <w:outlineLvl w:val="0"/>
        <w:rPr>
          <w:rStyle w:val="21"/>
          <w:rFonts w:eastAsia="黑体"/>
          <w:b w:val="0"/>
        </w:rPr>
      </w:pPr>
      <w:bookmarkStart w:id="86" w:name="_Toc16533"/>
      <w:r>
        <w:rPr>
          <w:rFonts w:eastAsia="黑体"/>
          <w:color w:val="000000"/>
          <w:sz w:val="44"/>
          <w:szCs w:val="44"/>
        </w:rPr>
        <w:t>第</w:t>
      </w:r>
      <w:r>
        <w:rPr>
          <w:rStyle w:val="21"/>
          <w:rFonts w:eastAsia="黑体"/>
          <w:b w:val="0"/>
        </w:rPr>
        <w:t>五部分 附表</w:t>
      </w:r>
      <w:bookmarkEnd w:id="73"/>
      <w:bookmarkEnd w:id="85"/>
      <w:bookmarkEnd w:id="86"/>
    </w:p>
    <w:p w14:paraId="1DD9A6AB">
      <w:pPr>
        <w:pStyle w:val="4"/>
        <w:rPr>
          <w:rFonts w:ascii="方正仿宋_GBK" w:hAnsi="方正仿宋_GBK" w:eastAsia="方正仿宋_GBK" w:cs="方正仿宋_GBK"/>
          <w:color w:val="000000"/>
          <w:sz w:val="33"/>
          <w:szCs w:val="33"/>
        </w:rPr>
      </w:pPr>
      <w:bookmarkStart w:id="87" w:name="_Toc382"/>
      <w:bookmarkStart w:id="88" w:name="_Toc15396619"/>
      <w:r>
        <w:rPr>
          <w:rFonts w:hint="eastAsia" w:ascii="方正仿宋_GBK" w:hAnsi="方正仿宋_GBK" w:eastAsia="方正仿宋_GBK" w:cs="方正仿宋_GBK"/>
          <w:b w:val="0"/>
          <w:color w:val="000000"/>
          <w:sz w:val="33"/>
          <w:szCs w:val="33"/>
        </w:rPr>
        <w:t>一、收</w:t>
      </w:r>
      <w:r>
        <w:rPr>
          <w:rStyle w:val="22"/>
          <w:rFonts w:hint="eastAsia" w:ascii="方正仿宋_GBK" w:hAnsi="方正仿宋_GBK" w:eastAsia="方正仿宋_GBK" w:cs="方正仿宋_GBK"/>
          <w:b w:val="0"/>
          <w:bCs w:val="0"/>
          <w:sz w:val="33"/>
          <w:szCs w:val="33"/>
        </w:rPr>
        <w:t>入支出决算总表</w:t>
      </w:r>
      <w:bookmarkEnd w:id="87"/>
      <w:bookmarkEnd w:id="88"/>
    </w:p>
    <w:p w14:paraId="54DF8CDC">
      <w:pPr>
        <w:pStyle w:val="4"/>
        <w:rPr>
          <w:rFonts w:ascii="方正仿宋_GBK" w:hAnsi="方正仿宋_GBK" w:eastAsia="方正仿宋_GBK" w:cs="方正仿宋_GBK"/>
          <w:color w:val="000000"/>
          <w:sz w:val="33"/>
          <w:szCs w:val="33"/>
        </w:rPr>
      </w:pPr>
      <w:bookmarkStart w:id="89" w:name="_Toc15396620"/>
      <w:bookmarkStart w:id="90" w:name="_Toc5814"/>
      <w:r>
        <w:rPr>
          <w:rFonts w:hint="eastAsia" w:ascii="方正仿宋_GBK" w:hAnsi="方正仿宋_GBK" w:eastAsia="方正仿宋_GBK" w:cs="方正仿宋_GBK"/>
          <w:b w:val="0"/>
          <w:color w:val="000000"/>
          <w:sz w:val="33"/>
          <w:szCs w:val="33"/>
        </w:rPr>
        <w:t>二、收</w:t>
      </w:r>
      <w:r>
        <w:rPr>
          <w:rStyle w:val="22"/>
          <w:rFonts w:hint="eastAsia" w:ascii="方正仿宋_GBK" w:hAnsi="方正仿宋_GBK" w:eastAsia="方正仿宋_GBK" w:cs="方正仿宋_GBK"/>
          <w:b w:val="0"/>
          <w:bCs w:val="0"/>
          <w:sz w:val="33"/>
          <w:szCs w:val="33"/>
        </w:rPr>
        <w:t>入决算表</w:t>
      </w:r>
      <w:bookmarkEnd w:id="89"/>
      <w:bookmarkEnd w:id="90"/>
    </w:p>
    <w:p w14:paraId="6EEB3634">
      <w:pPr>
        <w:pStyle w:val="4"/>
        <w:rPr>
          <w:rFonts w:ascii="方正仿宋_GBK" w:hAnsi="方正仿宋_GBK" w:eastAsia="方正仿宋_GBK" w:cs="方正仿宋_GBK"/>
          <w:color w:val="000000"/>
          <w:sz w:val="33"/>
          <w:szCs w:val="33"/>
        </w:rPr>
      </w:pPr>
      <w:bookmarkStart w:id="91" w:name="_Toc8672"/>
      <w:bookmarkStart w:id="92" w:name="_Toc15396621"/>
      <w:r>
        <w:rPr>
          <w:rStyle w:val="22"/>
          <w:rFonts w:hint="eastAsia" w:ascii="方正仿宋_GBK" w:hAnsi="方正仿宋_GBK" w:eastAsia="方正仿宋_GBK" w:cs="方正仿宋_GBK"/>
          <w:b w:val="0"/>
          <w:bCs w:val="0"/>
          <w:sz w:val="33"/>
          <w:szCs w:val="33"/>
        </w:rPr>
        <w:t>三、</w:t>
      </w:r>
      <w:r>
        <w:rPr>
          <w:rFonts w:hint="eastAsia" w:ascii="方正仿宋_GBK" w:hAnsi="方正仿宋_GBK" w:eastAsia="方正仿宋_GBK" w:cs="方正仿宋_GBK"/>
          <w:b w:val="0"/>
          <w:color w:val="000000"/>
          <w:sz w:val="33"/>
          <w:szCs w:val="33"/>
        </w:rPr>
        <w:t>支</w:t>
      </w:r>
      <w:r>
        <w:rPr>
          <w:rStyle w:val="22"/>
          <w:rFonts w:hint="eastAsia" w:ascii="方正仿宋_GBK" w:hAnsi="方正仿宋_GBK" w:eastAsia="方正仿宋_GBK" w:cs="方正仿宋_GBK"/>
          <w:b w:val="0"/>
          <w:bCs w:val="0"/>
          <w:sz w:val="33"/>
          <w:szCs w:val="33"/>
        </w:rPr>
        <w:t>出决算表</w:t>
      </w:r>
      <w:bookmarkEnd w:id="91"/>
      <w:bookmarkEnd w:id="92"/>
    </w:p>
    <w:p w14:paraId="6AB0532E">
      <w:pPr>
        <w:pStyle w:val="4"/>
        <w:rPr>
          <w:rFonts w:ascii="方正仿宋_GBK" w:hAnsi="方正仿宋_GBK" w:eastAsia="方正仿宋_GBK" w:cs="方正仿宋_GBK"/>
          <w:b w:val="0"/>
          <w:color w:val="000000"/>
          <w:sz w:val="33"/>
          <w:szCs w:val="33"/>
        </w:rPr>
      </w:pPr>
      <w:bookmarkStart w:id="93" w:name="_Toc26590"/>
      <w:bookmarkStart w:id="94" w:name="_Toc15396622"/>
      <w:r>
        <w:rPr>
          <w:rStyle w:val="22"/>
          <w:rFonts w:hint="eastAsia" w:ascii="方正仿宋_GBK" w:hAnsi="方正仿宋_GBK" w:eastAsia="方正仿宋_GBK" w:cs="方正仿宋_GBK"/>
          <w:b w:val="0"/>
          <w:bCs w:val="0"/>
          <w:sz w:val="33"/>
          <w:szCs w:val="33"/>
        </w:rPr>
        <w:t>四、</w:t>
      </w:r>
      <w:r>
        <w:rPr>
          <w:rFonts w:hint="eastAsia" w:ascii="方正仿宋_GBK" w:hAnsi="方正仿宋_GBK" w:eastAsia="方正仿宋_GBK" w:cs="方正仿宋_GBK"/>
          <w:b w:val="0"/>
          <w:color w:val="000000"/>
          <w:sz w:val="33"/>
          <w:szCs w:val="33"/>
        </w:rPr>
        <w:t>财</w:t>
      </w:r>
      <w:r>
        <w:rPr>
          <w:rStyle w:val="22"/>
          <w:rFonts w:hint="eastAsia" w:ascii="方正仿宋_GBK" w:hAnsi="方正仿宋_GBK" w:eastAsia="方正仿宋_GBK" w:cs="方正仿宋_GBK"/>
          <w:b w:val="0"/>
          <w:bCs w:val="0"/>
          <w:sz w:val="33"/>
          <w:szCs w:val="33"/>
        </w:rPr>
        <w:t>政拨款收入支出决算总表</w:t>
      </w:r>
      <w:bookmarkEnd w:id="93"/>
      <w:bookmarkEnd w:id="94"/>
    </w:p>
    <w:p w14:paraId="2EAC0B1B">
      <w:pPr>
        <w:pStyle w:val="4"/>
        <w:rPr>
          <w:rStyle w:val="22"/>
          <w:rFonts w:ascii="方正仿宋_GBK" w:hAnsi="方正仿宋_GBK" w:eastAsia="方正仿宋_GBK" w:cs="方正仿宋_GBK"/>
          <w:b w:val="0"/>
          <w:bCs w:val="0"/>
          <w:sz w:val="33"/>
          <w:szCs w:val="33"/>
        </w:rPr>
      </w:pPr>
      <w:bookmarkStart w:id="95" w:name="_Toc15396623"/>
      <w:bookmarkStart w:id="96" w:name="_Toc18336"/>
      <w:r>
        <w:rPr>
          <w:rStyle w:val="22"/>
          <w:rFonts w:hint="eastAsia" w:ascii="方正仿宋_GBK" w:hAnsi="方正仿宋_GBK" w:eastAsia="方正仿宋_GBK" w:cs="方正仿宋_GBK"/>
          <w:b w:val="0"/>
          <w:bCs w:val="0"/>
          <w:sz w:val="33"/>
          <w:szCs w:val="33"/>
        </w:rPr>
        <w:t>五、</w:t>
      </w:r>
      <w:r>
        <w:rPr>
          <w:rFonts w:hint="eastAsia" w:ascii="方正仿宋_GBK" w:hAnsi="方正仿宋_GBK" w:eastAsia="方正仿宋_GBK" w:cs="方正仿宋_GBK"/>
          <w:b w:val="0"/>
          <w:color w:val="000000"/>
          <w:sz w:val="33"/>
          <w:szCs w:val="33"/>
        </w:rPr>
        <w:t>财</w:t>
      </w:r>
      <w:r>
        <w:rPr>
          <w:rStyle w:val="22"/>
          <w:rFonts w:hint="eastAsia" w:ascii="方正仿宋_GBK" w:hAnsi="方正仿宋_GBK" w:eastAsia="方正仿宋_GBK" w:cs="方正仿宋_GBK"/>
          <w:b w:val="0"/>
          <w:bCs w:val="0"/>
          <w:sz w:val="33"/>
          <w:szCs w:val="33"/>
        </w:rPr>
        <w:t>政拨款支出决算明细表</w:t>
      </w:r>
      <w:bookmarkEnd w:id="95"/>
      <w:bookmarkEnd w:id="96"/>
      <w:bookmarkStart w:id="97" w:name="_Toc15396624"/>
    </w:p>
    <w:p w14:paraId="62F48A7D">
      <w:pPr>
        <w:pStyle w:val="4"/>
        <w:rPr>
          <w:rFonts w:ascii="方正仿宋_GBK" w:hAnsi="方正仿宋_GBK" w:eastAsia="方正仿宋_GBK" w:cs="方正仿宋_GBK"/>
          <w:color w:val="000000"/>
          <w:sz w:val="33"/>
          <w:szCs w:val="33"/>
        </w:rPr>
      </w:pPr>
      <w:bookmarkStart w:id="98" w:name="_Toc6808"/>
      <w:r>
        <w:rPr>
          <w:rStyle w:val="22"/>
          <w:rFonts w:hint="eastAsia" w:ascii="方正仿宋_GBK" w:hAnsi="方正仿宋_GBK" w:eastAsia="方正仿宋_GBK" w:cs="方正仿宋_GBK"/>
          <w:b w:val="0"/>
          <w:bCs w:val="0"/>
          <w:sz w:val="33"/>
          <w:szCs w:val="33"/>
        </w:rPr>
        <w:t>六、</w:t>
      </w:r>
      <w:r>
        <w:rPr>
          <w:rFonts w:hint="eastAsia" w:ascii="方正仿宋_GBK" w:hAnsi="方正仿宋_GBK" w:eastAsia="方正仿宋_GBK" w:cs="方正仿宋_GBK"/>
          <w:b w:val="0"/>
          <w:color w:val="000000"/>
          <w:sz w:val="33"/>
          <w:szCs w:val="33"/>
        </w:rPr>
        <w:t>一</w:t>
      </w:r>
      <w:r>
        <w:rPr>
          <w:rStyle w:val="22"/>
          <w:rFonts w:hint="eastAsia" w:ascii="方正仿宋_GBK" w:hAnsi="方正仿宋_GBK" w:eastAsia="方正仿宋_GBK" w:cs="方正仿宋_GBK"/>
          <w:b w:val="0"/>
          <w:bCs w:val="0"/>
          <w:sz w:val="33"/>
          <w:szCs w:val="33"/>
        </w:rPr>
        <w:t>般公共预算财政拨款支出决算表</w:t>
      </w:r>
      <w:bookmarkEnd w:id="97"/>
      <w:bookmarkEnd w:id="98"/>
    </w:p>
    <w:p w14:paraId="4A03CAC5">
      <w:pPr>
        <w:pStyle w:val="4"/>
        <w:rPr>
          <w:rFonts w:ascii="方正仿宋_GBK" w:hAnsi="方正仿宋_GBK" w:eastAsia="方正仿宋_GBK" w:cs="方正仿宋_GBK"/>
          <w:color w:val="000000"/>
          <w:sz w:val="33"/>
          <w:szCs w:val="33"/>
        </w:rPr>
      </w:pPr>
      <w:bookmarkStart w:id="99" w:name="_Toc15396625"/>
      <w:bookmarkStart w:id="100" w:name="_Toc29861"/>
      <w:r>
        <w:rPr>
          <w:rStyle w:val="22"/>
          <w:rFonts w:hint="eastAsia" w:ascii="方正仿宋_GBK" w:hAnsi="方正仿宋_GBK" w:eastAsia="方正仿宋_GBK" w:cs="方正仿宋_GBK"/>
          <w:b w:val="0"/>
          <w:bCs w:val="0"/>
          <w:sz w:val="33"/>
          <w:szCs w:val="33"/>
        </w:rPr>
        <w:t>七、</w:t>
      </w:r>
      <w:r>
        <w:rPr>
          <w:rFonts w:hint="eastAsia" w:ascii="方正仿宋_GBK" w:hAnsi="方正仿宋_GBK" w:eastAsia="方正仿宋_GBK" w:cs="方正仿宋_GBK"/>
          <w:b w:val="0"/>
          <w:color w:val="000000"/>
          <w:sz w:val="33"/>
          <w:szCs w:val="33"/>
        </w:rPr>
        <w:t>一</w:t>
      </w:r>
      <w:r>
        <w:rPr>
          <w:rStyle w:val="22"/>
          <w:rFonts w:hint="eastAsia" w:ascii="方正仿宋_GBK" w:hAnsi="方正仿宋_GBK" w:eastAsia="方正仿宋_GBK" w:cs="方正仿宋_GBK"/>
          <w:b w:val="0"/>
          <w:bCs w:val="0"/>
          <w:sz w:val="33"/>
          <w:szCs w:val="33"/>
        </w:rPr>
        <w:t>般公共预算财政拨款支出决算明细表</w:t>
      </w:r>
      <w:bookmarkEnd w:id="99"/>
      <w:bookmarkEnd w:id="100"/>
    </w:p>
    <w:p w14:paraId="77E9A74A">
      <w:pPr>
        <w:pStyle w:val="4"/>
        <w:rPr>
          <w:rFonts w:ascii="方正仿宋_GBK" w:hAnsi="方正仿宋_GBK" w:eastAsia="方正仿宋_GBK" w:cs="方正仿宋_GBK"/>
          <w:color w:val="000000"/>
          <w:sz w:val="33"/>
          <w:szCs w:val="33"/>
        </w:rPr>
      </w:pPr>
      <w:bookmarkStart w:id="101" w:name="_Toc12435"/>
      <w:bookmarkStart w:id="102" w:name="_Toc15396626"/>
      <w:r>
        <w:rPr>
          <w:rStyle w:val="22"/>
          <w:rFonts w:hint="eastAsia" w:ascii="方正仿宋_GBK" w:hAnsi="方正仿宋_GBK" w:eastAsia="方正仿宋_GBK" w:cs="方正仿宋_GBK"/>
          <w:b w:val="0"/>
          <w:bCs w:val="0"/>
          <w:sz w:val="33"/>
          <w:szCs w:val="33"/>
        </w:rPr>
        <w:t>八、</w:t>
      </w:r>
      <w:r>
        <w:rPr>
          <w:rFonts w:hint="eastAsia" w:ascii="方正仿宋_GBK" w:hAnsi="方正仿宋_GBK" w:eastAsia="方正仿宋_GBK" w:cs="方正仿宋_GBK"/>
          <w:b w:val="0"/>
          <w:color w:val="000000"/>
          <w:sz w:val="33"/>
          <w:szCs w:val="33"/>
        </w:rPr>
        <w:t>一</w:t>
      </w:r>
      <w:r>
        <w:rPr>
          <w:rStyle w:val="22"/>
          <w:rFonts w:hint="eastAsia" w:ascii="方正仿宋_GBK" w:hAnsi="方正仿宋_GBK" w:eastAsia="方正仿宋_GBK" w:cs="方正仿宋_GBK"/>
          <w:b w:val="0"/>
          <w:bCs w:val="0"/>
          <w:sz w:val="33"/>
          <w:szCs w:val="33"/>
        </w:rPr>
        <w:t>般公共预算财政拨款基本支出决算表</w:t>
      </w:r>
      <w:bookmarkEnd w:id="101"/>
      <w:bookmarkEnd w:id="102"/>
    </w:p>
    <w:p w14:paraId="7B60E296">
      <w:pPr>
        <w:pStyle w:val="4"/>
        <w:rPr>
          <w:rFonts w:ascii="方正仿宋_GBK" w:hAnsi="方正仿宋_GBK" w:eastAsia="方正仿宋_GBK" w:cs="方正仿宋_GBK"/>
          <w:color w:val="000000"/>
          <w:sz w:val="33"/>
          <w:szCs w:val="33"/>
        </w:rPr>
      </w:pPr>
      <w:bookmarkStart w:id="103" w:name="_Toc5563"/>
      <w:bookmarkStart w:id="104" w:name="_Toc15396627"/>
      <w:r>
        <w:rPr>
          <w:rStyle w:val="22"/>
          <w:rFonts w:hint="eastAsia" w:ascii="方正仿宋_GBK" w:hAnsi="方正仿宋_GBK" w:eastAsia="方正仿宋_GBK" w:cs="方正仿宋_GBK"/>
          <w:b w:val="0"/>
          <w:bCs w:val="0"/>
          <w:sz w:val="33"/>
          <w:szCs w:val="33"/>
        </w:rPr>
        <w:t>九、</w:t>
      </w:r>
      <w:r>
        <w:rPr>
          <w:rFonts w:hint="eastAsia" w:ascii="方正仿宋_GBK" w:hAnsi="方正仿宋_GBK" w:eastAsia="方正仿宋_GBK" w:cs="方正仿宋_GBK"/>
          <w:b w:val="0"/>
          <w:color w:val="000000"/>
          <w:sz w:val="33"/>
          <w:szCs w:val="33"/>
        </w:rPr>
        <w:t>一</w:t>
      </w:r>
      <w:r>
        <w:rPr>
          <w:rStyle w:val="22"/>
          <w:rFonts w:hint="eastAsia" w:ascii="方正仿宋_GBK" w:hAnsi="方正仿宋_GBK" w:eastAsia="方正仿宋_GBK" w:cs="方正仿宋_GBK"/>
          <w:b w:val="0"/>
          <w:bCs w:val="0"/>
          <w:sz w:val="33"/>
          <w:szCs w:val="33"/>
        </w:rPr>
        <w:t>般公共预算财政拨款项目支出决算表</w:t>
      </w:r>
      <w:bookmarkEnd w:id="103"/>
      <w:bookmarkEnd w:id="104"/>
    </w:p>
    <w:p w14:paraId="6BF37A93">
      <w:pPr>
        <w:pStyle w:val="4"/>
        <w:rPr>
          <w:rFonts w:ascii="方正仿宋_GBK" w:hAnsi="方正仿宋_GBK" w:eastAsia="方正仿宋_GBK" w:cs="方正仿宋_GBK"/>
          <w:color w:val="000000"/>
          <w:sz w:val="33"/>
          <w:szCs w:val="33"/>
        </w:rPr>
      </w:pPr>
      <w:bookmarkStart w:id="105" w:name="_Toc15396629"/>
      <w:bookmarkStart w:id="106" w:name="_Toc30167"/>
      <w:r>
        <w:rPr>
          <w:rStyle w:val="22"/>
          <w:rFonts w:hint="eastAsia" w:ascii="方正仿宋_GBK" w:hAnsi="方正仿宋_GBK" w:eastAsia="方正仿宋_GBK" w:cs="方正仿宋_GBK"/>
          <w:b w:val="0"/>
          <w:bCs w:val="0"/>
          <w:sz w:val="33"/>
          <w:szCs w:val="33"/>
        </w:rPr>
        <w:t>十、</w:t>
      </w:r>
      <w:r>
        <w:rPr>
          <w:rFonts w:hint="eastAsia" w:ascii="方正仿宋_GBK" w:hAnsi="方正仿宋_GBK" w:eastAsia="方正仿宋_GBK" w:cs="方正仿宋_GBK"/>
          <w:b w:val="0"/>
          <w:color w:val="000000"/>
          <w:sz w:val="33"/>
          <w:szCs w:val="33"/>
        </w:rPr>
        <w:t>政</w:t>
      </w:r>
      <w:r>
        <w:rPr>
          <w:rStyle w:val="22"/>
          <w:rFonts w:hint="eastAsia" w:ascii="方正仿宋_GBK" w:hAnsi="方正仿宋_GBK" w:eastAsia="方正仿宋_GBK" w:cs="方正仿宋_GBK"/>
          <w:b w:val="0"/>
          <w:bCs w:val="0"/>
          <w:sz w:val="33"/>
          <w:szCs w:val="33"/>
        </w:rPr>
        <w:t>府性基金预算财政拨款收入支出决算表</w:t>
      </w:r>
      <w:bookmarkEnd w:id="105"/>
      <w:bookmarkEnd w:id="106"/>
    </w:p>
    <w:p w14:paraId="437EAB97">
      <w:pPr>
        <w:pStyle w:val="4"/>
        <w:rPr>
          <w:rStyle w:val="22"/>
          <w:rFonts w:ascii="方正仿宋_GBK" w:hAnsi="方正仿宋_GBK" w:eastAsia="方正仿宋_GBK" w:cs="方正仿宋_GBK"/>
          <w:b w:val="0"/>
          <w:bCs w:val="0"/>
          <w:sz w:val="33"/>
          <w:szCs w:val="33"/>
        </w:rPr>
      </w:pPr>
      <w:bookmarkStart w:id="107" w:name="_Toc22390"/>
      <w:bookmarkStart w:id="108" w:name="_Toc15396631"/>
      <w:r>
        <w:rPr>
          <w:rStyle w:val="22"/>
          <w:rFonts w:hint="eastAsia" w:ascii="方正仿宋_GBK" w:hAnsi="方正仿宋_GBK" w:eastAsia="方正仿宋_GBK" w:cs="方正仿宋_GBK"/>
          <w:b w:val="0"/>
          <w:bCs w:val="0"/>
          <w:sz w:val="33"/>
          <w:szCs w:val="33"/>
        </w:rPr>
        <w:t>十一、</w:t>
      </w:r>
      <w:r>
        <w:rPr>
          <w:rFonts w:hint="eastAsia" w:ascii="方正仿宋_GBK" w:hAnsi="方正仿宋_GBK" w:eastAsia="方正仿宋_GBK" w:cs="方正仿宋_GBK"/>
          <w:b w:val="0"/>
          <w:color w:val="000000"/>
          <w:sz w:val="33"/>
          <w:szCs w:val="33"/>
        </w:rPr>
        <w:t>国有资本经营预算财政拨款收入支出决算表</w:t>
      </w:r>
      <w:bookmarkEnd w:id="107"/>
    </w:p>
    <w:p w14:paraId="3939025A">
      <w:pPr>
        <w:pStyle w:val="4"/>
        <w:rPr>
          <w:rStyle w:val="22"/>
          <w:rFonts w:ascii="方正仿宋_GBK" w:hAnsi="方正仿宋_GBK" w:eastAsia="方正仿宋_GBK" w:cs="方正仿宋_GBK"/>
          <w:b w:val="0"/>
          <w:bCs w:val="0"/>
          <w:sz w:val="33"/>
          <w:szCs w:val="33"/>
        </w:rPr>
      </w:pPr>
      <w:bookmarkStart w:id="109" w:name="_Toc23218"/>
      <w:r>
        <w:rPr>
          <w:rFonts w:hint="eastAsia" w:ascii="方正仿宋_GBK" w:hAnsi="方正仿宋_GBK" w:eastAsia="方正仿宋_GBK" w:cs="方正仿宋_GBK"/>
          <w:b w:val="0"/>
          <w:color w:val="000000"/>
          <w:sz w:val="33"/>
          <w:szCs w:val="33"/>
        </w:rPr>
        <w:t>十二、国</w:t>
      </w:r>
      <w:r>
        <w:rPr>
          <w:rStyle w:val="22"/>
          <w:rFonts w:hint="eastAsia" w:ascii="方正仿宋_GBK" w:hAnsi="方正仿宋_GBK" w:eastAsia="方正仿宋_GBK" w:cs="方正仿宋_GBK"/>
          <w:b w:val="0"/>
          <w:bCs w:val="0"/>
          <w:sz w:val="33"/>
          <w:szCs w:val="33"/>
        </w:rPr>
        <w:t>有资本经营预算财政拨款支出决算表</w:t>
      </w:r>
      <w:bookmarkEnd w:id="108"/>
      <w:bookmarkEnd w:id="109"/>
    </w:p>
    <w:p w14:paraId="28D7FE45">
      <w:pPr>
        <w:pStyle w:val="4"/>
        <w:rPr>
          <w:rStyle w:val="22"/>
          <w:rFonts w:ascii="方正仿宋_GBK" w:hAnsi="方正仿宋_GBK" w:eastAsia="方正仿宋_GBK" w:cs="方正仿宋_GBK"/>
          <w:b w:val="0"/>
          <w:bCs w:val="0"/>
          <w:color w:val="000000"/>
          <w:sz w:val="33"/>
          <w:szCs w:val="33"/>
        </w:rPr>
      </w:pPr>
      <w:bookmarkStart w:id="110" w:name="_Toc3815"/>
      <w:r>
        <w:rPr>
          <w:rFonts w:hint="eastAsia" w:ascii="方正仿宋_GBK" w:hAnsi="方正仿宋_GBK" w:eastAsia="方正仿宋_GBK" w:cs="方正仿宋_GBK"/>
          <w:b w:val="0"/>
          <w:color w:val="000000"/>
          <w:sz w:val="33"/>
          <w:szCs w:val="33"/>
        </w:rPr>
        <w:t>十三、</w:t>
      </w:r>
      <w:r>
        <w:rPr>
          <w:rStyle w:val="22"/>
          <w:rFonts w:hint="eastAsia" w:ascii="方正仿宋_GBK" w:hAnsi="方正仿宋_GBK" w:eastAsia="方正仿宋_GBK" w:cs="方正仿宋_GBK"/>
          <w:b w:val="0"/>
          <w:bCs w:val="0"/>
          <w:sz w:val="33"/>
          <w:szCs w:val="33"/>
        </w:rPr>
        <w:t>财政拨款“三公”经费支出决算表</w:t>
      </w:r>
      <w:bookmarkEnd w:id="110"/>
    </w:p>
    <w:p w14:paraId="6B702880"/>
    <w:sectPr>
      <w:footerReference r:id="rId8" w:type="first"/>
      <w:footerReference r:id="rId7"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37E44E-41C9-4712-BA05-09A6ADA0ED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2" w:fontKey="{58969453-0318-45A7-A1AC-5BEAE132159B}"/>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embedRegular r:id="rId3" w:fontKey="{12500831-8D15-46AE-BFC8-23B90DCD6E26}"/>
  </w:font>
  <w:font w:name="仿宋_GB2312">
    <w:panose1 w:val="02010609030101010101"/>
    <w:charset w:val="86"/>
    <w:family w:val="modern"/>
    <w:pitch w:val="default"/>
    <w:sig w:usb0="00000001" w:usb1="080E0000" w:usb2="00000000" w:usb3="00000000" w:csb0="00040000" w:csb1="00000000"/>
    <w:embedRegular r:id="rId4" w:fontKey="{9819F8E8-C6D9-4B72-AFA1-96BBDA958CEF}"/>
  </w:font>
  <w:font w:name="仿宋">
    <w:panose1 w:val="02010609060101010101"/>
    <w:charset w:val="86"/>
    <w:family w:val="modern"/>
    <w:pitch w:val="default"/>
    <w:sig w:usb0="800002BF" w:usb1="38CF7CFA" w:usb2="00000016" w:usb3="00000000" w:csb0="00040001" w:csb1="00000000"/>
    <w:embedRegular r:id="rId5" w:fontKey="{A4CE7C4F-E751-45C9-8CE4-6395BF07BA0D}"/>
  </w:font>
  <w:font w:name="??">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6" w:fontKey="{6E92B581-77C1-4C80-8064-E19245BA6999}"/>
  </w:font>
  <w:font w:name="方正小标宋_GBK">
    <w:panose1 w:val="03000509000000000000"/>
    <w:charset w:val="86"/>
    <w:family w:val="auto"/>
    <w:pitch w:val="default"/>
    <w:sig w:usb0="00000001" w:usb1="080E0000" w:usb2="00000000" w:usb3="00000000" w:csb0="00040000" w:csb1="00000000"/>
    <w:embedRegular r:id="rId7" w:fontKey="{101B738B-3574-4096-BC6A-8326A7124122}"/>
  </w:font>
  <w:font w:name="方正仿宋_GBK">
    <w:panose1 w:val="03000509000000000000"/>
    <w:charset w:val="86"/>
    <w:family w:val="auto"/>
    <w:pitch w:val="default"/>
    <w:sig w:usb0="00000001" w:usb1="080E0000" w:usb2="00000000" w:usb3="00000000" w:csb0="00040000" w:csb1="00000000"/>
    <w:embedRegular r:id="rId8" w:fontKey="{B5F6E1A8-6421-43AF-BD25-4307F7ADE6D9}"/>
  </w:font>
  <w:font w:name="Calibri">
    <w:panose1 w:val="020F0502020204030204"/>
    <w:charset w:val="86"/>
    <w:family w:val="auto"/>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9" w:fontKey="{833052D0-6981-4D84-98A1-29C57CC35F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BB4C">
    <w:pPr>
      <w:pStyle w:val="2"/>
      <w:jc w:val="center"/>
    </w:pPr>
  </w:p>
  <w:p w14:paraId="74C1557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FFFB4">
    <w:pPr>
      <w:pStyle w:val="2"/>
      <w:jc w:val="center"/>
    </w:pPr>
  </w:p>
  <w:p w14:paraId="175E3E0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37A3">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4CBC1">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FC7E81">
                          <w:pPr>
                            <w:pStyle w:val="2"/>
                            <w:rPr>
                              <w:rFonts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ascii="宋体" w:hAnsi="宋体" w:eastAsia="宋体" w:cs="宋体"/>
                              <w:sz w:val="22"/>
                              <w:szCs w:val="22"/>
                            </w:rPr>
                            <w:t>8</w:t>
                          </w:r>
                          <w:r>
                            <w:rPr>
                              <w:rFonts w:hint="eastAsia" w:ascii="宋体" w:hAnsi="宋体" w:eastAsia="宋体" w:cs="宋体"/>
                              <w:sz w:val="22"/>
                              <w:szCs w:val="22"/>
                            </w:rPr>
                            <w:fldChar w:fldCharType="end"/>
                          </w:r>
                          <w:r>
                            <w:rPr>
                              <w:rFonts w:hint="eastAsia" w:ascii="宋体" w:hAnsi="宋体" w:eastAsia="宋体" w:cs="宋体"/>
                              <w:sz w:val="22"/>
                              <w:szCs w:val="2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iFnkyAgAAYw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VcRX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2IWeTICAABjBAAADgAAAAAAAAABACAAAAAfAQAAZHJzL2Uyb0RvYy54bWxQSwUG&#10;AAAAAAYABgBZAQAAwwUAAAAA&#10;">
              <v:fill on="f" focussize="0,0"/>
              <v:stroke on="f" weight="0.5pt"/>
              <v:imagedata o:title=""/>
              <o:lock v:ext="edit" aspectratio="f"/>
              <v:textbox inset="0mm,0mm,0mm,0mm" style="mso-fit-shape-to-text:t;">
                <w:txbxContent>
                  <w:p w14:paraId="3DFC7E81">
                    <w:pPr>
                      <w:pStyle w:val="2"/>
                      <w:rPr>
                        <w:rFonts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ascii="宋体" w:hAnsi="宋体" w:eastAsia="宋体" w:cs="宋体"/>
                        <w:sz w:val="22"/>
                        <w:szCs w:val="22"/>
                      </w:rPr>
                      <w:t>8</w:t>
                    </w:r>
                    <w:r>
                      <w:rPr>
                        <w:rFonts w:hint="eastAsia" w:ascii="宋体" w:hAnsi="宋体" w:eastAsia="宋体" w:cs="宋体"/>
                        <w:sz w:val="22"/>
                        <w:szCs w:val="22"/>
                      </w:rPr>
                      <w:fldChar w:fldCharType="end"/>
                    </w:r>
                    <w:r>
                      <w:rPr>
                        <w:rFonts w:hint="eastAsia" w:ascii="宋体" w:hAnsi="宋体" w:eastAsia="宋体" w:cs="宋体"/>
                        <w:sz w:val="22"/>
                        <w:szCs w:val="22"/>
                      </w:rPr>
                      <w:t xml:space="preserve"> —</w:t>
                    </w:r>
                  </w:p>
                </w:txbxContent>
              </v:textbox>
            </v:shape>
          </w:pict>
        </mc:Fallback>
      </mc:AlternateContent>
    </w:r>
  </w:p>
  <w:p w14:paraId="499A334A">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367B">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50CC96">
                          <w:pPr>
                            <w:pStyle w:val="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sz w:val="28"/>
                              <w:szCs w:val="28"/>
                            </w:rPr>
                            <w:fldChar w:fldCharType="begin"/>
                          </w:r>
                          <w:r>
                            <w:rPr>
                              <w:rFonts w:ascii="Times New Roman" w:hAnsi="Times New Roman" w:eastAsia="宋体"/>
                              <w:sz w:val="28"/>
                              <w:szCs w:val="28"/>
                            </w:rPr>
                            <w:instrText xml:space="preserve"> PAGE  \* MERGEFORMAT </w:instrText>
                          </w:r>
                          <w:r>
                            <w:rPr>
                              <w:rFonts w:ascii="Times New Roman" w:hAnsi="Times New Roman" w:eastAsia="宋体"/>
                              <w:sz w:val="28"/>
                              <w:szCs w:val="28"/>
                            </w:rPr>
                            <w:fldChar w:fldCharType="separate"/>
                          </w:r>
                          <w:r>
                            <w:rPr>
                              <w:rFonts w:ascii="Times New Roman" w:hAnsi="Times New Roman" w:eastAsia="宋体"/>
                              <w:sz w:val="28"/>
                              <w:szCs w:val="28"/>
                            </w:rPr>
                            <w:t>1</w:t>
                          </w:r>
                          <w:r>
                            <w:rPr>
                              <w:rFonts w:ascii="Times New Roman" w:hAnsi="Times New Roman"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vrfkxAgAAZA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UL635MQIAAGQEAAAOAAAAAAAAAAEAIAAAAB8BAABkcnMvZTJvRG9jLnhtbFBLBQYA&#10;AAAABgAGAFkBAADCBQAAAAA=&#10;">
              <v:fill on="f" focussize="0,0"/>
              <v:stroke on="f" weight="0.5pt"/>
              <v:imagedata o:title=""/>
              <o:lock v:ext="edit" aspectratio="f"/>
              <v:textbox inset="0mm,0mm,0mm,0mm" style="mso-fit-shape-to-text:t;">
                <w:txbxContent>
                  <w:p w14:paraId="1050CC96">
                    <w:pPr>
                      <w:pStyle w:val="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sz w:val="28"/>
                        <w:szCs w:val="28"/>
                      </w:rPr>
                      <w:fldChar w:fldCharType="begin"/>
                    </w:r>
                    <w:r>
                      <w:rPr>
                        <w:rFonts w:ascii="Times New Roman" w:hAnsi="Times New Roman" w:eastAsia="宋体"/>
                        <w:sz w:val="28"/>
                        <w:szCs w:val="28"/>
                      </w:rPr>
                      <w:instrText xml:space="preserve"> PAGE  \* MERGEFORMAT </w:instrText>
                    </w:r>
                    <w:r>
                      <w:rPr>
                        <w:rFonts w:ascii="Times New Roman" w:hAnsi="Times New Roman" w:eastAsia="宋体"/>
                        <w:sz w:val="28"/>
                        <w:szCs w:val="28"/>
                      </w:rPr>
                      <w:fldChar w:fldCharType="separate"/>
                    </w:r>
                    <w:r>
                      <w:rPr>
                        <w:rFonts w:ascii="Times New Roman" w:hAnsi="Times New Roman" w:eastAsia="宋体"/>
                        <w:sz w:val="28"/>
                        <w:szCs w:val="28"/>
                      </w:rPr>
                      <w:t>1</w:t>
                    </w:r>
                    <w:r>
                      <w:rPr>
                        <w:rFonts w:ascii="Times New Roman" w:hAnsi="Times New Roman"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5474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7B7436E"/>
    <w:multiLevelType w:val="singleLevel"/>
    <w:tmpl w:val="27B7436E"/>
    <w:lvl w:ilvl="0" w:tentative="0">
      <w:start w:val="2"/>
      <w:numFmt w:val="chineseCounting"/>
      <w:suff w:val="nothing"/>
      <w:lvlText w:val="（%1）"/>
      <w:lvlJc w:val="left"/>
      <w:rPr>
        <w:rFonts w:hint="eastAsia"/>
      </w:rPr>
    </w:lvl>
  </w:abstractNum>
  <w:abstractNum w:abstractNumId="5">
    <w:nsid w:val="41AE09D7"/>
    <w:multiLevelType w:val="singleLevel"/>
    <w:tmpl w:val="41AE09D7"/>
    <w:lvl w:ilvl="0" w:tentative="0">
      <w:start w:val="1"/>
      <w:numFmt w:val="chineseCounting"/>
      <w:suff w:val="nothing"/>
      <w:lvlText w:val="（%1）"/>
      <w:lvlJc w:val="left"/>
      <w:rPr>
        <w:rFonts w:hint="eastAsia"/>
      </w:rPr>
    </w:lvl>
  </w:abstractNum>
  <w:abstractNum w:abstractNumId="6">
    <w:nsid w:val="6FB94016"/>
    <w:multiLevelType w:val="singleLevel"/>
    <w:tmpl w:val="6FB94016"/>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Y2MwZDAzNTU4N2I0MzJmYmJhZWRkNDQ0NGVjNGYifQ=="/>
  </w:docVars>
  <w:rsids>
    <w:rsidRoot w:val="00172A27"/>
    <w:rsid w:val="000222C6"/>
    <w:rsid w:val="0002549F"/>
    <w:rsid w:val="000468DB"/>
    <w:rsid w:val="00055A8A"/>
    <w:rsid w:val="00057C1A"/>
    <w:rsid w:val="0006487A"/>
    <w:rsid w:val="00065F8F"/>
    <w:rsid w:val="00070A43"/>
    <w:rsid w:val="00073A96"/>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2A27"/>
    <w:rsid w:val="00174518"/>
    <w:rsid w:val="0018106D"/>
    <w:rsid w:val="001877A7"/>
    <w:rsid w:val="00191536"/>
    <w:rsid w:val="00196687"/>
    <w:rsid w:val="001C0962"/>
    <w:rsid w:val="001C66E0"/>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3213"/>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3DF2"/>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00CD"/>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114341F"/>
    <w:rsid w:val="01A7647D"/>
    <w:rsid w:val="03431EC2"/>
    <w:rsid w:val="038A7E04"/>
    <w:rsid w:val="05143E2A"/>
    <w:rsid w:val="057E12A3"/>
    <w:rsid w:val="05D57A29"/>
    <w:rsid w:val="0669648E"/>
    <w:rsid w:val="06B801E1"/>
    <w:rsid w:val="07117EF5"/>
    <w:rsid w:val="08E50D18"/>
    <w:rsid w:val="09141BF4"/>
    <w:rsid w:val="092263E9"/>
    <w:rsid w:val="09B3669D"/>
    <w:rsid w:val="0A2032A3"/>
    <w:rsid w:val="0A456833"/>
    <w:rsid w:val="0A6E21B4"/>
    <w:rsid w:val="0ACB72E5"/>
    <w:rsid w:val="0BA74DBF"/>
    <w:rsid w:val="0BD1285F"/>
    <w:rsid w:val="0C9C1623"/>
    <w:rsid w:val="0CEB1914"/>
    <w:rsid w:val="0D1129FD"/>
    <w:rsid w:val="0D2323C3"/>
    <w:rsid w:val="0DE21480"/>
    <w:rsid w:val="0E1F739B"/>
    <w:rsid w:val="0E4602F3"/>
    <w:rsid w:val="0F6E2388"/>
    <w:rsid w:val="0FBB5267"/>
    <w:rsid w:val="0FEFF10E"/>
    <w:rsid w:val="10C055FF"/>
    <w:rsid w:val="1102547E"/>
    <w:rsid w:val="11082369"/>
    <w:rsid w:val="118107EC"/>
    <w:rsid w:val="131B2827"/>
    <w:rsid w:val="13286CF2"/>
    <w:rsid w:val="132A2A6A"/>
    <w:rsid w:val="132D162B"/>
    <w:rsid w:val="134A6C68"/>
    <w:rsid w:val="13A66595"/>
    <w:rsid w:val="15A308B2"/>
    <w:rsid w:val="15DF74D1"/>
    <w:rsid w:val="161B6AD4"/>
    <w:rsid w:val="16BB723D"/>
    <w:rsid w:val="1791130A"/>
    <w:rsid w:val="1793097A"/>
    <w:rsid w:val="17F305B7"/>
    <w:rsid w:val="17FFB366"/>
    <w:rsid w:val="18161915"/>
    <w:rsid w:val="18534BA8"/>
    <w:rsid w:val="18C1177B"/>
    <w:rsid w:val="192561AE"/>
    <w:rsid w:val="19375FF7"/>
    <w:rsid w:val="19872ED3"/>
    <w:rsid w:val="1A55585F"/>
    <w:rsid w:val="1AA17AB6"/>
    <w:rsid w:val="1AC462A1"/>
    <w:rsid w:val="1BB05AD7"/>
    <w:rsid w:val="1BEA28EF"/>
    <w:rsid w:val="1BEB0073"/>
    <w:rsid w:val="1C392E69"/>
    <w:rsid w:val="1C81781E"/>
    <w:rsid w:val="1D155CEE"/>
    <w:rsid w:val="1DC54782"/>
    <w:rsid w:val="1E14059F"/>
    <w:rsid w:val="1E4106C9"/>
    <w:rsid w:val="1E8B5456"/>
    <w:rsid w:val="1ED03707"/>
    <w:rsid w:val="1F9D7E19"/>
    <w:rsid w:val="203D2C7F"/>
    <w:rsid w:val="20AA343C"/>
    <w:rsid w:val="215950FE"/>
    <w:rsid w:val="221F5695"/>
    <w:rsid w:val="229F4F6C"/>
    <w:rsid w:val="22C203C0"/>
    <w:rsid w:val="232748D0"/>
    <w:rsid w:val="240371BF"/>
    <w:rsid w:val="24270C66"/>
    <w:rsid w:val="24431BDE"/>
    <w:rsid w:val="246E3236"/>
    <w:rsid w:val="24F5112A"/>
    <w:rsid w:val="26172211"/>
    <w:rsid w:val="272A34E1"/>
    <w:rsid w:val="27BB1A8B"/>
    <w:rsid w:val="284952E9"/>
    <w:rsid w:val="28A16ED3"/>
    <w:rsid w:val="28FA3D43"/>
    <w:rsid w:val="28FA4A4F"/>
    <w:rsid w:val="28FB65E3"/>
    <w:rsid w:val="29543E11"/>
    <w:rsid w:val="29FB4953"/>
    <w:rsid w:val="29FD04D3"/>
    <w:rsid w:val="29FF2103"/>
    <w:rsid w:val="2A7C7A73"/>
    <w:rsid w:val="2BD58DEE"/>
    <w:rsid w:val="2BDC73E3"/>
    <w:rsid w:val="2BE041B6"/>
    <w:rsid w:val="2C016606"/>
    <w:rsid w:val="2CF92D3D"/>
    <w:rsid w:val="2E5507F7"/>
    <w:rsid w:val="2F26688E"/>
    <w:rsid w:val="30B31E99"/>
    <w:rsid w:val="30B97C74"/>
    <w:rsid w:val="30D342E9"/>
    <w:rsid w:val="31342FDA"/>
    <w:rsid w:val="314414E4"/>
    <w:rsid w:val="31981078"/>
    <w:rsid w:val="319F7F4E"/>
    <w:rsid w:val="31B45EC9"/>
    <w:rsid w:val="31C06AA2"/>
    <w:rsid w:val="32737B32"/>
    <w:rsid w:val="327D450D"/>
    <w:rsid w:val="33CC093E"/>
    <w:rsid w:val="34282658"/>
    <w:rsid w:val="34763909"/>
    <w:rsid w:val="34CB76EB"/>
    <w:rsid w:val="34D66C80"/>
    <w:rsid w:val="35BC534C"/>
    <w:rsid w:val="36CE134E"/>
    <w:rsid w:val="36DA1F2E"/>
    <w:rsid w:val="36FC7FD6"/>
    <w:rsid w:val="373A82D1"/>
    <w:rsid w:val="375D490D"/>
    <w:rsid w:val="384F1DA4"/>
    <w:rsid w:val="387E5813"/>
    <w:rsid w:val="39406294"/>
    <w:rsid w:val="394144E6"/>
    <w:rsid w:val="394A4DFF"/>
    <w:rsid w:val="39B90593"/>
    <w:rsid w:val="3A8B515E"/>
    <w:rsid w:val="3B1A1138"/>
    <w:rsid w:val="3B511F1C"/>
    <w:rsid w:val="3BA47F47"/>
    <w:rsid w:val="3BFFA730"/>
    <w:rsid w:val="3C1645E5"/>
    <w:rsid w:val="3C66733D"/>
    <w:rsid w:val="3CA75192"/>
    <w:rsid w:val="3CAC5F43"/>
    <w:rsid w:val="3D065BAF"/>
    <w:rsid w:val="3D233F03"/>
    <w:rsid w:val="3D3F73AB"/>
    <w:rsid w:val="3D491BBB"/>
    <w:rsid w:val="3E062FED"/>
    <w:rsid w:val="3E226871"/>
    <w:rsid w:val="3EBFFA18"/>
    <w:rsid w:val="3ED2798E"/>
    <w:rsid w:val="3EE47CC0"/>
    <w:rsid w:val="3EF754C1"/>
    <w:rsid w:val="3F7F6DE7"/>
    <w:rsid w:val="3F9F6F85"/>
    <w:rsid w:val="3FD6525C"/>
    <w:rsid w:val="3FFA232E"/>
    <w:rsid w:val="401144E6"/>
    <w:rsid w:val="40224945"/>
    <w:rsid w:val="402B55A8"/>
    <w:rsid w:val="41622FB9"/>
    <w:rsid w:val="417839D2"/>
    <w:rsid w:val="4194777E"/>
    <w:rsid w:val="41C23CEA"/>
    <w:rsid w:val="421666B2"/>
    <w:rsid w:val="42997141"/>
    <w:rsid w:val="42AA319B"/>
    <w:rsid w:val="44202F4A"/>
    <w:rsid w:val="451231DA"/>
    <w:rsid w:val="456E7B27"/>
    <w:rsid w:val="4574072F"/>
    <w:rsid w:val="464D6B93"/>
    <w:rsid w:val="4662784A"/>
    <w:rsid w:val="477737C9"/>
    <w:rsid w:val="47B01E42"/>
    <w:rsid w:val="47D8053C"/>
    <w:rsid w:val="47D9CCF0"/>
    <w:rsid w:val="482A15FB"/>
    <w:rsid w:val="48382F58"/>
    <w:rsid w:val="48825F81"/>
    <w:rsid w:val="493144F7"/>
    <w:rsid w:val="49A30776"/>
    <w:rsid w:val="49D5385D"/>
    <w:rsid w:val="49E14F29"/>
    <w:rsid w:val="4B5D76B0"/>
    <w:rsid w:val="4BCB40E3"/>
    <w:rsid w:val="4C160075"/>
    <w:rsid w:val="4C567E51"/>
    <w:rsid w:val="4CC64EBB"/>
    <w:rsid w:val="4D27359B"/>
    <w:rsid w:val="4DFE0068"/>
    <w:rsid w:val="4EB204FF"/>
    <w:rsid w:val="4ECE2238"/>
    <w:rsid w:val="4F10078B"/>
    <w:rsid w:val="4F716D4F"/>
    <w:rsid w:val="50667B86"/>
    <w:rsid w:val="50AC6291"/>
    <w:rsid w:val="51F36142"/>
    <w:rsid w:val="521A1920"/>
    <w:rsid w:val="52A5743C"/>
    <w:rsid w:val="52E360F6"/>
    <w:rsid w:val="530E3233"/>
    <w:rsid w:val="5322283B"/>
    <w:rsid w:val="53D379B0"/>
    <w:rsid w:val="53D55AFF"/>
    <w:rsid w:val="54EF0E42"/>
    <w:rsid w:val="55A20309"/>
    <w:rsid w:val="55A67F6F"/>
    <w:rsid w:val="55B17EA6"/>
    <w:rsid w:val="55BF7709"/>
    <w:rsid w:val="55C04EA2"/>
    <w:rsid w:val="564E1B99"/>
    <w:rsid w:val="56C91F59"/>
    <w:rsid w:val="56C9FFDE"/>
    <w:rsid w:val="56FF50F3"/>
    <w:rsid w:val="57233025"/>
    <w:rsid w:val="57B7EEAD"/>
    <w:rsid w:val="58C83E84"/>
    <w:rsid w:val="58C85C32"/>
    <w:rsid w:val="59637709"/>
    <w:rsid w:val="59DB777F"/>
    <w:rsid w:val="5A1C1FE9"/>
    <w:rsid w:val="5AFFBC49"/>
    <w:rsid w:val="5B045EB1"/>
    <w:rsid w:val="5B795474"/>
    <w:rsid w:val="5C8E0F41"/>
    <w:rsid w:val="5D573A29"/>
    <w:rsid w:val="5DF63B17"/>
    <w:rsid w:val="5EC23124"/>
    <w:rsid w:val="5F7F6593"/>
    <w:rsid w:val="60F375C4"/>
    <w:rsid w:val="616E6382"/>
    <w:rsid w:val="62D33B51"/>
    <w:rsid w:val="62E759E1"/>
    <w:rsid w:val="631122C9"/>
    <w:rsid w:val="64030466"/>
    <w:rsid w:val="64695010"/>
    <w:rsid w:val="64FA7712"/>
    <w:rsid w:val="668A4527"/>
    <w:rsid w:val="67704F2B"/>
    <w:rsid w:val="67726DC2"/>
    <w:rsid w:val="68456A72"/>
    <w:rsid w:val="68646FFA"/>
    <w:rsid w:val="68B34A37"/>
    <w:rsid w:val="693F4AB8"/>
    <w:rsid w:val="69A27DD9"/>
    <w:rsid w:val="69E77EE2"/>
    <w:rsid w:val="6A136F29"/>
    <w:rsid w:val="6AE34B4E"/>
    <w:rsid w:val="6BCB2CF4"/>
    <w:rsid w:val="6BFFBB6B"/>
    <w:rsid w:val="6C4A05C8"/>
    <w:rsid w:val="6CEE2D6F"/>
    <w:rsid w:val="6D156B14"/>
    <w:rsid w:val="6D3D2D32"/>
    <w:rsid w:val="6D4D6A44"/>
    <w:rsid w:val="6DE21874"/>
    <w:rsid w:val="6E2E4195"/>
    <w:rsid w:val="6E443B55"/>
    <w:rsid w:val="6ED36BA4"/>
    <w:rsid w:val="6F072F89"/>
    <w:rsid w:val="6F1C23DC"/>
    <w:rsid w:val="6F4B0F13"/>
    <w:rsid w:val="7023779A"/>
    <w:rsid w:val="705D0EFE"/>
    <w:rsid w:val="70A72179"/>
    <w:rsid w:val="70C075D3"/>
    <w:rsid w:val="72734D90"/>
    <w:rsid w:val="728848F2"/>
    <w:rsid w:val="72C94629"/>
    <w:rsid w:val="73D84DC4"/>
    <w:rsid w:val="753541F8"/>
    <w:rsid w:val="75585ABA"/>
    <w:rsid w:val="758F699C"/>
    <w:rsid w:val="759B6318"/>
    <w:rsid w:val="75DFF505"/>
    <w:rsid w:val="76950A1B"/>
    <w:rsid w:val="774F572B"/>
    <w:rsid w:val="776963DA"/>
    <w:rsid w:val="77BBB4F9"/>
    <w:rsid w:val="77EE4408"/>
    <w:rsid w:val="78544995"/>
    <w:rsid w:val="78616E84"/>
    <w:rsid w:val="7908556B"/>
    <w:rsid w:val="797B724D"/>
    <w:rsid w:val="7A0805B1"/>
    <w:rsid w:val="7ACD0A2E"/>
    <w:rsid w:val="7ADC076B"/>
    <w:rsid w:val="7AF75AAB"/>
    <w:rsid w:val="7B6BF4D3"/>
    <w:rsid w:val="7BBE1B47"/>
    <w:rsid w:val="7BFB6485"/>
    <w:rsid w:val="7CDC7CD3"/>
    <w:rsid w:val="7D77ACF5"/>
    <w:rsid w:val="7D934D8F"/>
    <w:rsid w:val="7DAA763C"/>
    <w:rsid w:val="7DB008BF"/>
    <w:rsid w:val="7DC66335"/>
    <w:rsid w:val="7F6DAB3E"/>
    <w:rsid w:val="7F714013"/>
    <w:rsid w:val="7FA516D9"/>
    <w:rsid w:val="7FAF5630"/>
    <w:rsid w:val="7FEB4F72"/>
    <w:rsid w:val="7FEF6E88"/>
    <w:rsid w:val="7FF7DE24"/>
    <w:rsid w:val="9B5F793A"/>
    <w:rsid w:val="9FED45AF"/>
    <w:rsid w:val="ADD3A9A6"/>
    <w:rsid w:val="B61FAF58"/>
    <w:rsid w:val="B9BDA6A3"/>
    <w:rsid w:val="C7DFC966"/>
    <w:rsid w:val="D7FBB0A3"/>
    <w:rsid w:val="DF7DDD31"/>
    <w:rsid w:val="DF914A59"/>
    <w:rsid w:val="EFFEF9CE"/>
    <w:rsid w:val="F73557F3"/>
    <w:rsid w:val="FAAF4AF8"/>
    <w:rsid w:val="FDEA2DE3"/>
    <w:rsid w:val="FED51A50"/>
    <w:rsid w:val="FEEFAD60"/>
    <w:rsid w:val="FEFFF695"/>
    <w:rsid w:val="FF77A370"/>
    <w:rsid w:val="FFABDD17"/>
    <w:rsid w:val="FFFF3926"/>
    <w:rsid w:val="FFFFD1B3"/>
    <w:rsid w:val="FFFFD743"/>
    <w:rsid w:val="FFFFF6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6">
    <w:name w:val="Normal Indent"/>
    <w:basedOn w:val="1"/>
    <w:unhideWhenUsed/>
    <w:qFormat/>
    <w:uiPriority w:val="99"/>
    <w:pPr>
      <w:ind w:firstLine="420" w:firstLineChars="200"/>
    </w:pPr>
    <w:rPr>
      <w:sz w:val="24"/>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25"/>
    <w:unhideWhenUsed/>
    <w:qFormat/>
    <w:uiPriority w:val="99"/>
    <w:rPr>
      <w:sz w:val="18"/>
      <w:szCs w:val="18"/>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rPr>
      <w:sz w:val="24"/>
    </w:rPr>
  </w:style>
  <w:style w:type="paragraph" w:styleId="15">
    <w:name w:val="Body Text First Indent 2"/>
    <w:basedOn w:val="8"/>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u w:val="single"/>
    </w:rPr>
  </w:style>
  <w:style w:type="character" w:customStyle="1" w:styleId="20">
    <w:name w:val="页脚 Char"/>
    <w:link w:val="2"/>
    <w:qFormat/>
    <w:locked/>
    <w:uiPriority w:val="99"/>
    <w:rPr>
      <w:sz w:val="18"/>
    </w:rPr>
  </w:style>
  <w:style w:type="character" w:customStyle="1" w:styleId="21">
    <w:name w:val="标题 1 Char"/>
    <w:basedOn w:val="17"/>
    <w:link w:val="3"/>
    <w:qFormat/>
    <w:uiPriority w:val="9"/>
    <w:rPr>
      <w:rFonts w:ascii="Times New Roman" w:hAnsi="Times New Roman"/>
      <w:b/>
      <w:bCs/>
      <w:kern w:val="44"/>
      <w:sz w:val="44"/>
      <w:szCs w:val="44"/>
    </w:rPr>
  </w:style>
  <w:style w:type="character" w:customStyle="1" w:styleId="22">
    <w:name w:val="标题 2 Char"/>
    <w:basedOn w:val="17"/>
    <w:link w:val="4"/>
    <w:qFormat/>
    <w:uiPriority w:val="9"/>
    <w:rPr>
      <w:rFonts w:ascii="Cambria" w:hAnsi="Cambria" w:eastAsia="宋体" w:cs="Times New Roman"/>
      <w:b/>
      <w:bCs/>
      <w:kern w:val="2"/>
      <w:sz w:val="32"/>
      <w:szCs w:val="32"/>
    </w:rPr>
  </w:style>
  <w:style w:type="character" w:customStyle="1" w:styleId="23">
    <w:name w:val="标题 3 Char"/>
    <w:basedOn w:val="17"/>
    <w:link w:val="5"/>
    <w:qFormat/>
    <w:uiPriority w:val="9"/>
    <w:rPr>
      <w:rFonts w:ascii="Times New Roman" w:hAnsi="Times New Roman"/>
      <w:b/>
      <w:bCs/>
      <w:kern w:val="2"/>
      <w:sz w:val="32"/>
      <w:szCs w:val="32"/>
    </w:rPr>
  </w:style>
  <w:style w:type="character" w:customStyle="1" w:styleId="24">
    <w:name w:val="正文文本 Char"/>
    <w:link w:val="7"/>
    <w:qFormat/>
    <w:locked/>
    <w:uiPriority w:val="99"/>
    <w:rPr>
      <w:rFonts w:ascii="仿宋_GB2312" w:hAnsi="Times New Roman" w:eastAsia="仿宋_GB2312"/>
      <w:sz w:val="24"/>
    </w:rPr>
  </w:style>
  <w:style w:type="character" w:customStyle="1" w:styleId="25">
    <w:name w:val="批注框文本 Char"/>
    <w:basedOn w:val="17"/>
    <w:link w:val="10"/>
    <w:semiHidden/>
    <w:qFormat/>
    <w:uiPriority w:val="99"/>
    <w:rPr>
      <w:rFonts w:ascii="Times New Roman" w:hAnsi="Times New Roman"/>
      <w:kern w:val="2"/>
      <w:sz w:val="18"/>
      <w:szCs w:val="18"/>
    </w:rPr>
  </w:style>
  <w:style w:type="character" w:customStyle="1" w:styleId="26">
    <w:name w:val="页眉 Char"/>
    <w:link w:val="11"/>
    <w:semiHidden/>
    <w:qFormat/>
    <w:locked/>
    <w:uiPriority w:val="99"/>
    <w:rPr>
      <w:sz w:val="18"/>
    </w:rPr>
  </w:style>
  <w:style w:type="character" w:customStyle="1" w:styleId="27">
    <w:name w:val="Header Char"/>
    <w:basedOn w:val="17"/>
    <w:semiHidden/>
    <w:qFormat/>
    <w:uiPriority w:val="99"/>
    <w:rPr>
      <w:rFonts w:ascii="Times New Roman" w:hAnsi="Times New Roman"/>
      <w:sz w:val="18"/>
      <w:szCs w:val="18"/>
    </w:rPr>
  </w:style>
  <w:style w:type="character" w:customStyle="1" w:styleId="28">
    <w:name w:val="Footer Char"/>
    <w:basedOn w:val="17"/>
    <w:semiHidden/>
    <w:qFormat/>
    <w:uiPriority w:val="99"/>
    <w:rPr>
      <w:rFonts w:ascii="Times New Roman" w:hAnsi="Times New Roman"/>
      <w:sz w:val="18"/>
      <w:szCs w:val="18"/>
    </w:rPr>
  </w:style>
  <w:style w:type="character" w:customStyle="1" w:styleId="29">
    <w:name w:val="Body Text Char"/>
    <w:basedOn w:val="17"/>
    <w:semiHidden/>
    <w:qFormat/>
    <w:uiPriority w:val="99"/>
    <w:rPr>
      <w:rFonts w:ascii="Times New Roman" w:hAnsi="Times New Roman"/>
      <w:szCs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
    <w:name w:val="列出段落1"/>
    <w:basedOn w:val="1"/>
    <w:qFormat/>
    <w:uiPriority w:val="34"/>
    <w:pPr>
      <w:ind w:firstLine="420" w:firstLineChars="200"/>
    </w:pPr>
  </w:style>
  <w:style w:type="paragraph" w:customStyle="1" w:styleId="32">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3">
    <w:name w:val="TOC 标题2"/>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styleId="35">
    <w:name w:val="List Paragraph"/>
    <w:basedOn w:val="1"/>
    <w:unhideWhenUsed/>
    <w:qFormat/>
    <w:uiPriority w:val="34"/>
    <w:pPr>
      <w:ind w:firstLine="420" w:firstLineChars="200"/>
    </w:pPr>
    <w:rPr>
      <w:sz w:val="24"/>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7169;&#29256;\2022&#24180;&#20915;&#31639;&#20844;&#24320;&#22270;&#34920;(&#27169;&#2649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istrator\Desktop\&#27169;&#29256;\2022&#24180;&#20915;&#31639;&#20844;&#24320;&#22270;&#34920;(&#27169;&#2649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dministrator\Desktop\&#27169;&#29256;\2022&#24180;&#20915;&#31639;&#20844;&#24320;&#22270;&#34920;(&#27169;&#2649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dministrator\Desktop\&#27169;&#29256;\2022&#24180;&#20915;&#31639;&#20844;&#24320;&#22270;&#34920;(&#27169;&#2649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dministrator\Desktop\&#27169;&#29256;\2022&#24180;&#20915;&#31639;&#20844;&#24320;&#22270;&#34920;(&#27169;&#26495;).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Administrator\Desktop\&#27169;&#29256;\2022&#24180;&#20915;&#31639;&#20844;&#24320;&#22270;&#34920;(&#27169;&#264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Calibri" panose="020F0502020204030204" charset="-122"/>
                <a:ea typeface="Calibri" panose="020F0502020204030204" charset="-122"/>
                <a:cs typeface="Calibri" panose="020F0502020204030204" charset="-122"/>
              </a:rPr>
              <a:t>2.</a:t>
            </a:r>
            <a:r>
              <a:rPr lang="zh-CN" altLang="en-US" sz="1400" b="0" i="0" u="none" strike="noStrike" baseline="0">
                <a:solidFill>
                  <a:srgbClr val="333333"/>
                </a:solidFill>
                <a:latin typeface="宋体" panose="02010600030101010101" charset="-122"/>
                <a:ea typeface="宋体" panose="02010600030101010101" charset="-122"/>
                <a:cs typeface="宋体" panose="02010600030101010101" charset="-122"/>
              </a:rPr>
              <a:t>收入决算结构图</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Lbls>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'[2022年决算公开图表(模板).xls]决算公开图表'!$A$14:$A$20</c:f>
              <c:strCache>
                <c:ptCount val="7"/>
                <c:pt idx="0">
                  <c:v>一般公共预算财政拨款收入</c:v>
                </c:pt>
                <c:pt idx="1">
                  <c:v>政府性基金预算财政拨款</c:v>
                </c:pt>
                <c:pt idx="2">
                  <c:v>国有资本经营预算财政拨款收入</c:v>
                </c:pt>
                <c:pt idx="3">
                  <c:v>事业收入</c:v>
                </c:pt>
                <c:pt idx="4">
                  <c:v>经营收入</c:v>
                </c:pt>
                <c:pt idx="5">
                  <c:v>附属单位上缴收入</c:v>
                </c:pt>
                <c:pt idx="6">
                  <c:v>其他收入</c:v>
                </c:pt>
              </c:strCache>
            </c:strRef>
          </c:cat>
          <c:val>
            <c:numRef>
              <c:f>'[2022年决算公开图表(模板).xls]决算公开图表'!$B$14:$B$20</c:f>
              <c:numCache>
                <c:formatCode>#,##0.00</c:formatCode>
                <c:ptCount val="7"/>
                <c:pt idx="0">
                  <c:v>425.49</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588008096766326"/>
          <c:y val="0.221594891259746"/>
          <c:w val="0.38775"/>
          <c:h val="0.77225"/>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3</a:t>
            </a:r>
            <a:r>
              <a:rPr lang="en-US" altLang="zh-CN"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lang="zh-CN" altLang="en-US" sz="1400" b="0" i="0" u="none" strike="noStrike" baseline="0">
                <a:solidFill>
                  <a:srgbClr val="333333"/>
                </a:solidFill>
                <a:latin typeface="宋体" panose="02010600030101010101" charset="-122"/>
                <a:ea typeface="宋体" panose="02010600030101010101" charset="-122"/>
                <a:cs typeface="宋体" panose="02010600030101010101" charset="-122"/>
              </a:rPr>
              <a:t>支出决算结构图</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dPt>
          <c:dPt>
            <c:idx val="3"/>
            <c:bubble3D val="0"/>
          </c:dPt>
          <c:dPt>
            <c:idx val="4"/>
            <c:bubble3D val="0"/>
          </c:dPt>
          <c:dLbls>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'[2022年决算公开图表(模板).xls]决算公开图表'!$A$24:$A$28</c:f>
              <c:strCache>
                <c:ptCount val="5"/>
                <c:pt idx="0">
                  <c:v>基本支出</c:v>
                </c:pt>
                <c:pt idx="1">
                  <c:v>项目支出</c:v>
                </c:pt>
                <c:pt idx="2">
                  <c:v>上缴上级支出</c:v>
                </c:pt>
                <c:pt idx="3">
                  <c:v>经营支出</c:v>
                </c:pt>
                <c:pt idx="4">
                  <c:v>对附属单位补助支出</c:v>
                </c:pt>
              </c:strCache>
            </c:strRef>
          </c:cat>
          <c:val>
            <c:numRef>
              <c:f>'[2022年决算公开图表(模板).xls]决算公开图表'!$B$24:$B$28</c:f>
              <c:numCache>
                <c:formatCode>#,##0.00</c:formatCode>
                <c:ptCount val="5"/>
                <c:pt idx="0">
                  <c:v>339.81</c:v>
                </c:pt>
                <c:pt idx="1">
                  <c:v>85.68</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manualLayout>
          <c:xMode val="edge"/>
          <c:yMode val="edge"/>
          <c:x val="0.0618336886993603"/>
          <c:y val="0.900712198209266"/>
          <c:w val="0.878465714173788"/>
          <c:h val="0.0638301595279314"/>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4.</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财政拨款收、支决算总计变动情况</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'[2022年决算公开图表(模板).xls]决算公开图表'!$A$33</c:f>
              <c:strCache>
                <c:ptCount val="1"/>
                <c:pt idx="0">
                  <c:v>2022年</c:v>
                </c:pt>
              </c:strCache>
            </c:strRef>
          </c:tx>
          <c:invertIfNegative val="0"/>
          <c:dLbls>
            <c:delete val="1"/>
          </c:dLbls>
          <c:cat>
            <c:strRef>
              <c:f>'[2022年决算公开图表(模板).xls]决算公开图表'!$B$32:$C$32</c:f>
              <c:strCache>
                <c:ptCount val="2"/>
                <c:pt idx="0">
                  <c:v>收入</c:v>
                </c:pt>
                <c:pt idx="1">
                  <c:v>支出</c:v>
                </c:pt>
              </c:strCache>
            </c:strRef>
          </c:cat>
          <c:val>
            <c:numRef>
              <c:f>'[2022年决算公开图表(模板).xls]决算公开图表'!$B$33:$C$33</c:f>
              <c:numCache>
                <c:formatCode>General</c:formatCode>
                <c:ptCount val="2"/>
                <c:pt idx="0">
                  <c:v>425.49</c:v>
                </c:pt>
                <c:pt idx="1">
                  <c:v>425.49</c:v>
                </c:pt>
              </c:numCache>
            </c:numRef>
          </c:val>
        </c:ser>
        <c:ser>
          <c:idx val="1"/>
          <c:order val="1"/>
          <c:tx>
            <c:strRef>
              <c:f>'[2022年决算公开图表(模板).xls]决算公开图表'!$A$34</c:f>
              <c:strCache>
                <c:ptCount val="1"/>
                <c:pt idx="0">
                  <c:v>2021年</c:v>
                </c:pt>
              </c:strCache>
            </c:strRef>
          </c:tx>
          <c:invertIfNegative val="0"/>
          <c:dLbls>
            <c:delete val="1"/>
          </c:dLbls>
          <c:cat>
            <c:strRef>
              <c:f>'[2022年决算公开图表(模板).xls]决算公开图表'!$B$32:$C$32</c:f>
              <c:strCache>
                <c:ptCount val="2"/>
                <c:pt idx="0">
                  <c:v>收入</c:v>
                </c:pt>
                <c:pt idx="1">
                  <c:v>支出</c:v>
                </c:pt>
              </c:strCache>
            </c:strRef>
          </c:cat>
          <c:val>
            <c:numRef>
              <c:f>'[2022年决算公开图表(模板).xls]决算公开图表'!$B$34:$C$34</c:f>
              <c:numCache>
                <c:formatCode>General</c:formatCode>
                <c:ptCount val="2"/>
                <c:pt idx="0">
                  <c:v>357.89</c:v>
                </c:pt>
                <c:pt idx="1">
                  <c:v>357.89</c:v>
                </c:pt>
              </c:numCache>
            </c:numRef>
          </c:val>
        </c:ser>
        <c:dLbls>
          <c:showLegendKey val="0"/>
          <c:showVal val="0"/>
          <c:showCatName val="0"/>
          <c:showSerName val="0"/>
          <c:showPercent val="0"/>
          <c:showBubbleSize val="0"/>
        </c:dLbls>
        <c:gapWidth val="150"/>
        <c:axId val="175744512"/>
        <c:axId val="175746048"/>
      </c:barChart>
      <c:catAx>
        <c:axId val="17574451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175746048"/>
        <c:crosses val="autoZero"/>
        <c:auto val="1"/>
        <c:lblAlgn val="ctr"/>
        <c:lblOffset val="100"/>
        <c:noMultiLvlLbl val="0"/>
      </c:catAx>
      <c:valAx>
        <c:axId val="17574604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17574451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图5.一般公共预算财政拨款支出决算变动情况</a:t>
            </a:r>
            <a:endParaRPr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38030365251963"/>
          <c:y val="0.0315422377758336"/>
        </c:manualLayout>
      </c:layout>
      <c:overlay val="0"/>
      <c:spPr>
        <a:noFill/>
        <a:ln w="3175">
          <a:noFill/>
        </a:ln>
      </c:spPr>
    </c:title>
    <c:autoTitleDeleted val="0"/>
    <c:plotArea>
      <c:layout/>
      <c:barChart>
        <c:barDir val="col"/>
        <c:grouping val="clustered"/>
        <c:varyColors val="0"/>
        <c:ser>
          <c:idx val="0"/>
          <c:order val="0"/>
          <c:spPr>
            <a:solidFill>
              <a:srgbClr val="5B9BD5">
                <a:alpha val="100000"/>
              </a:srgbClr>
            </a:solidFill>
            <a:ln w="3175">
              <a:noFill/>
            </a:ln>
          </c:spPr>
          <c:invertIfNegative val="0"/>
          <c:dLbls>
            <c:delete val="1"/>
          </c:dLbls>
          <c:cat>
            <c:strRef>
              <c:f>'[2022年决算公开图表(模板).xls]决算公开图表'!$A$40:$A$41</c:f>
              <c:strCache>
                <c:ptCount val="2"/>
                <c:pt idx="0">
                  <c:v>2022年</c:v>
                </c:pt>
                <c:pt idx="1">
                  <c:v>2021年</c:v>
                </c:pt>
              </c:strCache>
            </c:strRef>
          </c:cat>
          <c:val>
            <c:numRef>
              <c:f>'[2022年决算公开图表(模板).xls]决算公开图表'!$B$40:$B$41</c:f>
              <c:numCache>
                <c:formatCode>General</c:formatCode>
                <c:ptCount val="2"/>
                <c:pt idx="0">
                  <c:v>425.49</c:v>
                </c:pt>
                <c:pt idx="1">
                  <c:v>357.89</c:v>
                </c:pt>
              </c:numCache>
            </c:numRef>
          </c:val>
        </c:ser>
        <c:dLbls>
          <c:showLegendKey val="0"/>
          <c:showVal val="0"/>
          <c:showCatName val="0"/>
          <c:showSerName val="0"/>
          <c:showPercent val="0"/>
          <c:showBubbleSize val="0"/>
        </c:dLbls>
        <c:gapWidth val="219"/>
        <c:overlap val="-27"/>
        <c:axId val="182398336"/>
        <c:axId val="182408320"/>
      </c:barChart>
      <c:catAx>
        <c:axId val="182398336"/>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182408320"/>
        <c:crosses val="autoZero"/>
        <c:auto val="1"/>
        <c:lblAlgn val="ctr"/>
        <c:lblOffset val="100"/>
        <c:noMultiLvlLbl val="0"/>
      </c:catAx>
      <c:valAx>
        <c:axId val="18240832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182398336"/>
        <c:crosses val="autoZero"/>
        <c:crossBetween val="between"/>
      </c:valAx>
      <c:spPr>
        <a:noFill/>
        <a:ln w="3175">
          <a:noFill/>
        </a:ln>
      </c:spPr>
    </c:plotArea>
    <c:plotVisOnly val="1"/>
    <c:dispBlanksAs val="gap"/>
    <c:showDLblsOverMax val="0"/>
  </c:chart>
  <c:spPr>
    <a:ln w="9525" cap="flat" cmpd="sng" algn="ctr">
      <a:solidFill>
        <a:srgbClr val="000000"/>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6.</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一般公共预算财政拨款支出决算结构</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97606861253285"/>
          <c:y val="0.00738007380073801"/>
        </c:manualLayout>
      </c:layout>
      <c:overlay val="0"/>
    </c:title>
    <c:autoTitleDeleted val="0"/>
    <c:plotArea>
      <c:layout/>
      <c:pieChart>
        <c:varyColors val="1"/>
        <c:ser>
          <c:idx val="0"/>
          <c:order val="0"/>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1"/>
              <c:layout>
                <c:manualLayout>
                  <c:x val="-0.12051630350672"/>
                  <c:y val="0.077394885306856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52482921373572"/>
                  <c:y val="0.074692529848893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'[2022年决算公开图表(模板).xls]决算公开图表'!$A$47:$A$51</c:f>
              <c:strCache>
                <c:ptCount val="5"/>
                <c:pt idx="0">
                  <c:v>教育支出</c:v>
                </c:pt>
                <c:pt idx="1">
                  <c:v>社会保障和就业支出</c:v>
                </c:pt>
                <c:pt idx="2">
                  <c:v>卫生健康支出</c:v>
                </c:pt>
              </c:strCache>
            </c:strRef>
          </c:cat>
          <c:val>
            <c:numRef>
              <c:f>'[2022年决算公开图表(模板).xls]决算公开图表'!$B$47:$B$51</c:f>
              <c:numCache>
                <c:formatCode>#,##0.00</c:formatCode>
                <c:ptCount val="5"/>
                <c:pt idx="0">
                  <c:v>382.03</c:v>
                </c:pt>
                <c:pt idx="1">
                  <c:v>28.21</c:v>
                </c:pt>
                <c:pt idx="2">
                  <c:v>15.25</c:v>
                </c:pt>
              </c:numCache>
            </c:numRef>
          </c:val>
        </c:ser>
        <c:dLbls>
          <c:showLegendKey val="0"/>
          <c:showVal val="0"/>
          <c:showCatName val="0"/>
          <c:showSerName val="0"/>
          <c:showPercent val="0"/>
          <c:showBubbleSize val="0"/>
          <c:showLeaderLines val="1"/>
        </c:dLbls>
        <c:firstSliceAng val="0"/>
      </c:pieChart>
      <c:spPr>
        <a:noFill/>
        <a:ln w="3175">
          <a:noFill/>
        </a:ln>
      </c:spPr>
    </c:plotArea>
    <c:plotVisOnly val="1"/>
    <c:dispBlanksAs val="gap"/>
    <c:showDLblsOverMax val="0"/>
  </c:chart>
  <c:spPr>
    <a:solidFill>
      <a:srgbClr val="FFFFFF"/>
    </a:solidFill>
    <a:ln w="9525" cap="flat" cmpd="sng" algn="ctr">
      <a:solidFill>
        <a:srgbClr val="000000"/>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图7</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“三公”经费财政拨款支出结构</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64444444444444"/>
          <c:y val="0.0315387944927937"/>
        </c:manualLayout>
      </c:layout>
      <c:overlay val="0"/>
      <c:spPr>
        <a:noFill/>
        <a:ln w="3175">
          <a:noFill/>
        </a:ln>
      </c:spPr>
    </c:title>
    <c:autoTitleDeleted val="0"/>
    <c:plotArea>
      <c:layout/>
      <c:pieChart>
        <c:varyColors val="1"/>
        <c:ser>
          <c:idx val="0"/>
          <c:order val="0"/>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'[2022年决算公开图表(模板).xls]决算公开图表'!$A$57:$A$59</c:f>
              <c:strCache>
                <c:ptCount val="3"/>
                <c:pt idx="0">
                  <c:v>因公出国（境）费</c:v>
                </c:pt>
                <c:pt idx="1">
                  <c:v>公务用车购置及运行维护费</c:v>
                </c:pt>
                <c:pt idx="2">
                  <c:v>公务接待费</c:v>
                </c:pt>
              </c:strCache>
            </c:strRef>
          </c:cat>
          <c:val>
            <c:numRef>
              <c:f>'[2022年决算公开图表(模板).xls]决算公开图表'!$B$57:$B$59</c:f>
              <c:numCache>
                <c:formatCode>#,##0.00</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manualLayout>
          <c:xMode val="edge"/>
          <c:yMode val="edge"/>
          <c:x val="0.133333552055993"/>
          <c:y val="0.901757332964958"/>
          <c:w val="0.737501531058618"/>
          <c:h val="0.0631582631118479"/>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0.77631</cdr:x>
      <cdr:y>0.12269</cdr:y>
    </cdr:from>
    <cdr:to>
      <cdr:x>0.94524</cdr:x>
      <cdr:y>0.184</cdr:y>
    </cdr:to>
    <cdr:sp>
      <cdr:nvSpPr>
        <cdr:cNvPr id="2" name="矩形 1"/>
        <cdr:cNvSpPr/>
      </cdr:nvSpPr>
      <cdr:spPr xmlns:a="http://schemas.openxmlformats.org/drawingml/2006/main">
        <a:xfrm xmlns:a="http://schemas.openxmlformats.org/drawingml/2006/main">
          <a:off x="3830768" y="379724"/>
          <a:ext cx="833599" cy="189754"/>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1000" b="0" i="0" u="none" strike="noStrike" baseline="0">
              <a:solidFill>
                <a:srgbClr val="000000"/>
              </a:solidFill>
              <a:latin typeface="宋体" panose="02010600030101010101" charset="-122"/>
              <a:ea typeface="宋体" panose="02010600030101010101" charset="-122"/>
            </a:rPr>
            <a:t>单位：万元</a:t>
          </a:r>
          <a:endParaRPr lang="zh-CN" altLang="en-US" sz="10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0.76352</cdr:x>
      <cdr:y>0.152</cdr:y>
    </cdr:from>
    <cdr:to>
      <cdr:x>0.95119</cdr:x>
      <cdr:y>0.22266</cdr:y>
    </cdr:to>
    <cdr:sp>
      <cdr:nvSpPr>
        <cdr:cNvPr id="2" name="矩形 1"/>
        <cdr:cNvSpPr/>
      </cdr:nvSpPr>
      <cdr:spPr xmlns:a="http://schemas.openxmlformats.org/drawingml/2006/main">
        <a:xfrm xmlns:a="http://schemas.openxmlformats.org/drawingml/2006/main">
          <a:off x="3410331" y="408376"/>
          <a:ext cx="838245" cy="189841"/>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1000" b="0" i="0" u="none" strike="noStrike" baseline="0">
              <a:solidFill>
                <a:srgbClr val="000000"/>
              </a:solidFill>
              <a:latin typeface="宋体" panose="02010600030101010101" charset="-122"/>
              <a:ea typeface="宋体" panose="02010600030101010101" charset="-122"/>
            </a:rPr>
            <a:t>单位：万元</a:t>
          </a:r>
          <a:endParaRPr lang="zh-CN" altLang="en-US" sz="10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0.77855</cdr:x>
      <cdr:y>0.15659</cdr:y>
    </cdr:from>
    <cdr:to>
      <cdr:x>0.97745</cdr:x>
      <cdr:y>0.24864</cdr:y>
    </cdr:to>
    <cdr:sp>
      <cdr:nvSpPr>
        <cdr:cNvPr id="2" name="矩形 1"/>
        <cdr:cNvSpPr/>
      </cdr:nvSpPr>
      <cdr:spPr xmlns:a="http://schemas.openxmlformats.org/drawingml/2006/main">
        <a:xfrm xmlns:a="http://schemas.openxmlformats.org/drawingml/2006/main">
          <a:off x="3270319" y="322268"/>
          <a:ext cx="835484" cy="189442"/>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0.78069</cdr:x>
      <cdr:y>0.19977</cdr:y>
    </cdr:from>
    <cdr:to>
      <cdr:x>0.98681</cdr:x>
      <cdr:y>0.31881</cdr:y>
    </cdr:to>
    <cdr:sp>
      <cdr:nvSpPr>
        <cdr:cNvPr id="2" name="矩形 1"/>
        <cdr:cNvSpPr/>
      </cdr:nvSpPr>
      <cdr:spPr xmlns:a="http://schemas.openxmlformats.org/drawingml/2006/main">
        <a:xfrm xmlns:a="http://schemas.openxmlformats.org/drawingml/2006/main">
          <a:off x="2817776" y="534436"/>
          <a:ext cx="743957" cy="318462"/>
        </a:xfrm>
        <a:prstGeom xmlns:a="http://schemas.openxmlformats.org/drawingml/2006/main" prst="rect">
          <a:avLst/>
        </a:prstGeom>
        <a:noFill/>
        <a:ln>
          <a:noFill/>
        </a:ln>
      </cdr:spPr>
      <cdr:txBody xmlns:a="http://schemas.openxmlformats.org/drawingml/2006/main">
        <a:bodyPr vert="horz" wrap="square" lIns="27432" tIns="18288" rIns="0" bIns="0" anchor="t"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0.76196</cdr:x>
      <cdr:y>0.17274</cdr:y>
    </cdr:from>
    <cdr:to>
      <cdr:x>0.92746</cdr:x>
      <cdr:y>0.30519</cdr:y>
    </cdr:to>
    <cdr:sp>
      <cdr:nvSpPr>
        <cdr:cNvPr id="2" name="矩形 1"/>
        <cdr:cNvSpPr/>
      </cdr:nvSpPr>
      <cdr:spPr xmlns:a="http://schemas.openxmlformats.org/drawingml/2006/main">
        <a:xfrm xmlns:a="http://schemas.openxmlformats.org/drawingml/2006/main">
          <a:off x="3497713" y="445670"/>
          <a:ext cx="759714" cy="341722"/>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0.78611</cdr:x>
      <cdr:y>0.16608</cdr:y>
    </cdr:from>
    <cdr:to>
      <cdr:x>0.9523</cdr:x>
      <cdr:y>0.29202</cdr:y>
    </cdr:to>
    <cdr:sp>
      <cdr:nvSpPr>
        <cdr:cNvPr id="2" name="矩形 1"/>
        <cdr:cNvSpPr/>
      </cdr:nvSpPr>
      <cdr:spPr xmlns:a="http://schemas.openxmlformats.org/drawingml/2006/main">
        <a:xfrm xmlns:a="http://schemas.openxmlformats.org/drawingml/2006/main">
          <a:off x="3594594" y="450634"/>
          <a:ext cx="759926" cy="341720"/>
        </a:xfrm>
        <a:prstGeom xmlns:a="http://schemas.openxmlformats.org/drawingml/2006/main" prst="rect">
          <a:avLst/>
        </a:prstGeom>
        <a:noFill/>
        <a:ln>
          <a:noFill/>
        </a:ln>
      </cdr:spPr>
      <cdr:txBody xmlns:a="http://schemas.openxmlformats.org/drawingml/2006/main">
        <a:bodyPr vert="horz" wrap="square" lIns="27432" tIns="18288" rIns="0" bIns="0" anchor="t"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57</Pages>
  <Words>21084</Words>
  <Characters>22630</Characters>
  <Lines>170</Lines>
  <Paragraphs>48</Paragraphs>
  <TotalTime>50</TotalTime>
  <ScaleCrop>false</ScaleCrop>
  <LinksUpToDate>false</LinksUpToDate>
  <CharactersWithSpaces>22696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2020-08-08T17:49:00Z</dcterms:created>
  <dc:creator>曹颖</dc:creator>
  <cp:lastModifiedBy>李游</cp:lastModifiedBy>
  <cp:lastPrinted>2021-08-02T19:56:00Z</cp:lastPrinted>
  <dcterms:modified xsi:type="dcterms:W3CDTF">2024-10-15T09:31:15Z</dcterms:modified>
  <dc:title>四川省***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09D526B624394F1899AD85FAC35BDEDC_13</vt:lpwstr>
  </property>
</Properties>
</file>