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ind w:firstLine="160" w:firstLineChars="50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 xml:space="preserve">附件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季度广安市集中消毒公共餐具饮具抽检结果名单</w:t>
      </w:r>
      <w:bookmarkEnd w:id="1"/>
    </w:p>
    <w:tbl>
      <w:tblPr>
        <w:tblStyle w:val="2"/>
        <w:tblpPr w:leftFromText="180" w:rightFromText="180" w:vertAnchor="text" w:horzAnchor="margin" w:tblpXSpec="center" w:tblpY="537"/>
        <w:tblW w:w="156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100"/>
        <w:gridCol w:w="2169"/>
        <w:gridCol w:w="3334"/>
        <w:gridCol w:w="3462"/>
        <w:gridCol w:w="1246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</w:pPr>
            <w:bookmarkStart w:id="0" w:name="OLE_LINK1"/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  <w:t>生产企业名称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  <w:t>产品名称、规格</w:t>
            </w: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  <w:t>采样地点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  <w:t>生产日期/批号</w:t>
            </w:r>
          </w:p>
        </w:tc>
        <w:tc>
          <w:tcPr>
            <w:tcW w:w="34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  <w:t>检验项目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  <w:t>判定结果</w:t>
            </w:r>
          </w:p>
        </w:tc>
        <w:tc>
          <w:tcPr>
            <w:tcW w:w="14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 w:bidi="ar"/>
              </w:rPr>
              <w:t>不合格项目</w:t>
            </w:r>
          </w:p>
        </w:tc>
      </w:tr>
      <w:tr>
        <w:trPr>
          <w:trHeight w:val="759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武胜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县绿兴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餐具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消毒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配送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（饭碗、茶杯、啤酒杯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、碟子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）/套，筷子/双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四川省广安市武胜县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街子工业园区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G-1号地块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20250310.20250313.20250317</w:t>
            </w:r>
          </w:p>
        </w:tc>
        <w:tc>
          <w:tcPr>
            <w:tcW w:w="3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感官指标、阴离子合成洗涤剂(以十二烷基苯磺酸钠计)、大肠菌群、沙门氏菌、游离余氯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合格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武胜县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烈面镇康盛缘餐饮服务中心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（饭碗、茶杯、啤酒杯）/套，筷子/双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四川省广安市武胜县烈面镇场镇文化路背后滨江花园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B1-10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20250313.20250315.20250317</w:t>
            </w:r>
          </w:p>
        </w:tc>
        <w:tc>
          <w:tcPr>
            <w:tcW w:w="3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感官指标、阴离子合成洗涤剂(以十二烷基苯磺酸钠计)、大肠菌群、沙门氏菌、游离余氯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合格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BD3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2025-06-26T17:21:25Z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