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广安市2024年度无偿献血工作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表现优秀的集体和个人拟表扬对象名单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/>
        </w:rPr>
        <w:t>表现优秀的集体：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广安市公安局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广安市人力资源和社会保障局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国家税务总局广安市税务局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广安市消防救援支队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广安投资集团有限公司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广安交通文化旅游投资建设开发集团有限责任公司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3"/>
          <w:szCs w:val="33"/>
          <w:lang w:val="en-US" w:eastAsia="zh-CN" w:bidi="ar-SA"/>
        </w:rPr>
        <w:t>广安市疾病预防控制中心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广安利尔化学有限公司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广安市美容美发化妆品业商会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广安区公安分局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广安区人力资源和社会保障局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共青团广安市广安区委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广安区人民医院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广安区疾病预防控制中心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广安阿蓝医院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广安区悦来初级中学校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前锋区卫生健康局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华蓥市发展投资集团有限公司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岳池县公安局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岳池县卫生健康局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岳池县红十字会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岳池县人民医院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岳池县罗渡镇人民政府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岳池县秦溪镇人民政府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武胜县宝箴塞镇人民政府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邻水县人民法院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邻水县公安局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邻水县卫生健康局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广安经开区奎阁街道办事处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ascii="方正黑体_GBK" w:hAnsi="方正黑体_GBK" w:eastAsia="方正黑体_GBK" w:cs="方正黑体_GBK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en-US" w:eastAsia="zh-CN"/>
        </w:rPr>
        <w:t>表现优秀的个人：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唐辉辉  邓小平故里管理局副局长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  <w:t>罗</w:t>
      </w: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  <w:t>红</w:t>
      </w: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 xml:space="preserve">  广安市文化广电旅游局工会主席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杜彭彭  广安市消防救援支队机关党委专职副书记</w:t>
      </w: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王  进  广安市强制隔离戒毒所所长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</w:pPr>
      <w:r>
        <w:rPr>
          <w:rFonts w:hint="default" w:eastAsia="方正仿宋_GBK" w:cs="Times New Roman"/>
          <w:kern w:val="0"/>
          <w:sz w:val="33"/>
          <w:szCs w:val="33"/>
          <w:highlight w:val="none"/>
          <w:lang w:val="en-US" w:eastAsia="zh-CN"/>
        </w:rPr>
        <w:t>余</w:t>
      </w:r>
      <w:r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  <w:t xml:space="preserve">  </w:t>
      </w:r>
      <w:r>
        <w:rPr>
          <w:rFonts w:hint="default" w:eastAsia="方正仿宋_GBK" w:cs="Times New Roman"/>
          <w:kern w:val="0"/>
          <w:sz w:val="33"/>
          <w:szCs w:val="33"/>
          <w:highlight w:val="none"/>
          <w:lang w:val="en-US" w:eastAsia="zh-CN"/>
        </w:rPr>
        <w:t>芝</w:t>
      </w:r>
      <w:r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  <w:t xml:space="preserve">  广安投资集团群团办公室主任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丁  乐  广安交旅集团团委书记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范力文  广安职业技术学院团委副书记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刘建华  广安市人民医院工会主席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罗  琳  广安市中医医院副院长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谢洪飞  广安市跑步协会会长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兰  勇  广安市无偿献血志愿服务队志愿者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spacing w:val="-28"/>
          <w:kern w:val="0"/>
          <w:sz w:val="33"/>
          <w:szCs w:val="33"/>
          <w:lang w:val="en-US" w:eastAsia="zh-CN"/>
        </w:rPr>
      </w:pP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谭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勇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eastAsia="方正仿宋_GBK" w:cs="Times New Roman"/>
          <w:spacing w:val="-28"/>
          <w:kern w:val="0"/>
          <w:sz w:val="33"/>
          <w:szCs w:val="33"/>
          <w:lang w:val="en-US" w:eastAsia="zh-CN"/>
        </w:rPr>
        <w:t>四川科伦药业股份有限公司广安分公司</w:t>
      </w:r>
      <w:r>
        <w:rPr>
          <w:rFonts w:hint="eastAsia" w:eastAsia="方正仿宋_GBK" w:cs="Times New Roman"/>
          <w:spacing w:val="-28"/>
          <w:kern w:val="0"/>
          <w:sz w:val="33"/>
          <w:szCs w:val="33"/>
          <w:lang w:val="en-US" w:eastAsia="zh-CN"/>
        </w:rPr>
        <w:t>人力资源部副部长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罗  娜  广安利尔化学有限公司人力资源部</w:t>
      </w: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行政助理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张  巧  广安比亚迪实业有限公司综合部经理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秦</w:t>
      </w:r>
      <w:r>
        <w:rPr>
          <w:rFonts w:hint="eastAsia" w:eastAsia="方正仿宋_GBK" w:cs="Times New Roman"/>
          <w:color w:val="auto"/>
          <w:kern w:val="0"/>
          <w:sz w:val="33"/>
          <w:szCs w:val="33"/>
          <w:lang w:val="en-US" w:eastAsia="zh-CN"/>
        </w:rPr>
        <w:t>俭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平  广安区卫生健康局副局长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王怀英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  广安区人民医院输血科主任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叶启凡  前锋区卫生健康监督执法大队队长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kern w:val="0"/>
          <w:sz w:val="33"/>
          <w:szCs w:val="33"/>
          <w:highlight w:val="yellow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  <w:t>王国庆  华蓥市发展投资集团有限公司党委书记、董事长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樊  芸  华蓥市义工联副会长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周登刚  岳池县红十字会常务副会长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default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汪  雁  岳池县人民医院输血科主任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苏明洪  岳池友安医院院长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汤晓东  武胜县人民医院输血科主任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  <w:t>李恩林  武胜县中医医院检验科主任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刘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净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人保财险武胜支公司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夏贵平  武胜县山地救援队志愿者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highlight w:val="none"/>
          <w:lang w:val="en-US" w:eastAsia="zh-CN"/>
        </w:rPr>
        <w:t>李  君  武胜县华封镇人民政府二级主任科员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郑绍刚  </w:t>
      </w: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邻水县人民法院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>唐建奎  邻水县公安局政治处副主任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eastAsia="方正仿宋_GBK" w:cs="Times New Roman"/>
          <w:kern w:val="0"/>
          <w:sz w:val="33"/>
          <w:szCs w:val="33"/>
          <w:lang w:val="en-US" w:eastAsia="zh-CN"/>
        </w:rPr>
        <w:t>郑国成</w:t>
      </w:r>
      <w:r>
        <w:rPr>
          <w:rFonts w:hint="eastAsia" w:eastAsia="方正仿宋_GBK" w:cs="Times New Roman"/>
          <w:kern w:val="0"/>
          <w:sz w:val="33"/>
          <w:szCs w:val="33"/>
          <w:lang w:val="en-US" w:eastAsia="zh-CN"/>
        </w:rPr>
        <w:t xml:space="preserve">  广安经开区奎阁街道办事处药场村社区书记</w:t>
      </w:r>
    </w:p>
    <w:p/>
    <w:sectPr>
      <w:footerReference r:id="rId3" w:type="default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OHWtK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BFB651E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2025-06-03T11:07:03Z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