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9780C">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sz w:val="33"/>
          <w:szCs w:val="33"/>
          <w:lang w:val="en-US" w:eastAsia="zh-CN"/>
        </w:rPr>
      </w:pPr>
      <w:bookmarkStart w:id="0" w:name="_GoBack"/>
      <w:r>
        <w:rPr>
          <w:rFonts w:hint="eastAsia" w:ascii="Times New Roman" w:hAnsi="Times New Roman" w:eastAsia="方正黑体_GBK" w:cs="方正黑体_GBK"/>
          <w:sz w:val="33"/>
          <w:szCs w:val="33"/>
          <w:lang w:val="en-US" w:eastAsia="zh-CN"/>
        </w:rPr>
        <w:t>附件</w:t>
      </w:r>
    </w:p>
    <w:p w14:paraId="13085AE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方正小标宋_GBK"/>
          <w:sz w:val="44"/>
          <w:szCs w:val="44"/>
        </w:rPr>
      </w:pPr>
    </w:p>
    <w:p w14:paraId="746591B6">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rPr>
        <w:t>第</w:t>
      </w:r>
      <w:r>
        <w:rPr>
          <w:rFonts w:hint="eastAsia" w:ascii="Times New Roman" w:hAnsi="Times New Roman" w:eastAsia="方正小标宋_GBK" w:cs="方正小标宋_GBK"/>
          <w:sz w:val="44"/>
          <w:szCs w:val="44"/>
          <w:lang w:val="en-US" w:eastAsia="zh-CN"/>
        </w:rPr>
        <w:t>三</w:t>
      </w:r>
      <w:r>
        <w:rPr>
          <w:rFonts w:hint="eastAsia" w:ascii="Times New Roman" w:hAnsi="Times New Roman" w:eastAsia="方正小标宋_GBK" w:cs="方正小标宋_GBK"/>
          <w:sz w:val="44"/>
          <w:szCs w:val="44"/>
        </w:rPr>
        <w:t>轮</w:t>
      </w:r>
      <w:r>
        <w:rPr>
          <w:rFonts w:hint="eastAsia" w:ascii="Times New Roman" w:hAnsi="Times New Roman" w:eastAsia="方正小标宋_GBK" w:cs="方正小标宋_GBK"/>
          <w:sz w:val="44"/>
          <w:szCs w:val="44"/>
          <w:lang w:eastAsia="zh-CN"/>
        </w:rPr>
        <w:t>省级</w:t>
      </w:r>
      <w:r>
        <w:rPr>
          <w:rFonts w:hint="eastAsia" w:ascii="Times New Roman" w:hAnsi="Times New Roman" w:eastAsia="方正小标宋_GBK" w:cs="方正小标宋_GBK"/>
          <w:sz w:val="44"/>
          <w:szCs w:val="44"/>
        </w:rPr>
        <w:t>生态环境保护督察</w:t>
      </w:r>
      <w:r>
        <w:rPr>
          <w:rFonts w:hint="eastAsia" w:ascii="Times New Roman" w:hAnsi="Times New Roman" w:eastAsia="方正小标宋_GBK" w:cs="方正小标宋_GBK"/>
          <w:sz w:val="44"/>
          <w:szCs w:val="44"/>
          <w:lang w:eastAsia="zh-CN"/>
        </w:rPr>
        <w:t>第</w:t>
      </w:r>
      <w:r>
        <w:rPr>
          <w:rFonts w:hint="eastAsia" w:ascii="Times New Roman" w:hAnsi="Times New Roman" w:eastAsia="方正小标宋_GBK" w:cs="方正小标宋_GBK"/>
          <w:sz w:val="44"/>
          <w:szCs w:val="44"/>
          <w:lang w:val="en-US" w:eastAsia="zh-CN"/>
        </w:rPr>
        <w:t>九项</w:t>
      </w:r>
    </w:p>
    <w:p w14:paraId="27DFCB78">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val="en-US" w:eastAsia="zh-CN"/>
        </w:rPr>
        <w:t>整改任务</w:t>
      </w:r>
      <w:r>
        <w:rPr>
          <w:rFonts w:hint="eastAsia" w:ascii="Times New Roman" w:hAnsi="Times New Roman" w:eastAsia="方正小标宋_GBK" w:cs="方正小标宋_GBK"/>
          <w:sz w:val="44"/>
          <w:szCs w:val="44"/>
        </w:rPr>
        <w:t>完成</w:t>
      </w:r>
      <w:r>
        <w:rPr>
          <w:rFonts w:hint="eastAsia" w:ascii="Times New Roman" w:hAnsi="Times New Roman" w:eastAsia="方正小标宋_GBK" w:cs="方正小标宋_GBK"/>
          <w:sz w:val="44"/>
          <w:szCs w:val="44"/>
          <w:lang w:eastAsia="zh-CN"/>
        </w:rPr>
        <w:t>情况表</w:t>
      </w:r>
    </w:p>
    <w:bookmarkEnd w:id="0"/>
    <w:p w14:paraId="44731616">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Times New Roman" w:hAnsi="Times New Roman" w:eastAsia="方正小标宋_GBK" w:cs="方正小标宋_GBK"/>
          <w:sz w:val="44"/>
          <w:szCs w:val="44"/>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6814"/>
      </w:tblGrid>
      <w:tr w14:paraId="4F00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246" w:type="dxa"/>
            <w:noWrap w:val="0"/>
            <w:vAlign w:val="center"/>
          </w:tcPr>
          <w:p w14:paraId="45B9B0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_GBK" w:cs="方正黑体_GBK"/>
                <w:b w:val="0"/>
                <w:bCs w:val="0"/>
                <w:sz w:val="24"/>
                <w:szCs w:val="24"/>
              </w:rPr>
            </w:pPr>
            <w:r>
              <w:rPr>
                <w:rFonts w:hint="eastAsia" w:ascii="Times New Roman" w:hAnsi="Times New Roman" w:eastAsia="方正黑体_GBK" w:cs="方正黑体_GBK"/>
                <w:b w:val="0"/>
                <w:bCs w:val="0"/>
                <w:sz w:val="24"/>
                <w:szCs w:val="24"/>
              </w:rPr>
              <w:t>整改任务</w:t>
            </w:r>
          </w:p>
        </w:tc>
        <w:tc>
          <w:tcPr>
            <w:tcW w:w="6814" w:type="dxa"/>
            <w:noWrap w:val="0"/>
            <w:vAlign w:val="center"/>
          </w:tcPr>
          <w:p w14:paraId="0A45BAA8">
            <w:pPr>
              <w:keepNext w:val="0"/>
              <w:keepLines w:val="0"/>
              <w:pageBreakBefore w:val="0"/>
              <w:widowControl w:val="0"/>
              <w:kinsoku/>
              <w:wordWrap/>
              <w:overflowPunct/>
              <w:topLinePunct w:val="0"/>
              <w:autoSpaceDE/>
              <w:autoSpaceDN/>
              <w:bidi w:val="0"/>
              <w:adjustRightInd/>
              <w:snapToGrid/>
              <w:spacing w:line="320" w:lineRule="exact"/>
              <w:ind w:firstLine="400" w:firstLineChars="200"/>
              <w:jc w:val="left"/>
              <w:textAlignment w:val="auto"/>
              <w:rPr>
                <w:rFonts w:hint="eastAsia" w:ascii="Times New Roman" w:hAnsi="Times New Roman" w:eastAsia="宋体" w:cs="宋体"/>
                <w:sz w:val="24"/>
                <w:szCs w:val="24"/>
              </w:rPr>
            </w:pPr>
            <w:r>
              <w:rPr>
                <w:rFonts w:hint="eastAsia" w:ascii="Times New Roman" w:hAnsi="Times New Roman" w:eastAsia="方正仿宋_GBK" w:cs="Times New Roman"/>
                <w:sz w:val="20"/>
                <w:szCs w:val="20"/>
                <w:lang w:val="en-US" w:eastAsia="zh-CN"/>
              </w:rPr>
              <w:t>盛源砖厂、鑫福煤业生态修复工作应于2023年底前完成，至今尚未开展。</w:t>
            </w:r>
          </w:p>
        </w:tc>
      </w:tr>
      <w:tr w14:paraId="211F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46" w:type="dxa"/>
            <w:noWrap w:val="0"/>
            <w:vAlign w:val="center"/>
          </w:tcPr>
          <w:p w14:paraId="34A8EE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_GBK" w:cs="方正黑体_GBK"/>
                <w:b w:val="0"/>
                <w:bCs w:val="0"/>
                <w:sz w:val="24"/>
                <w:szCs w:val="24"/>
                <w:lang w:eastAsia="zh-CN"/>
              </w:rPr>
            </w:pPr>
            <w:r>
              <w:rPr>
                <w:rFonts w:hint="eastAsia" w:ascii="Times New Roman" w:hAnsi="Times New Roman" w:eastAsia="方正黑体_GBK" w:cs="方正黑体_GBK"/>
                <w:b w:val="0"/>
                <w:bCs w:val="0"/>
                <w:sz w:val="24"/>
                <w:szCs w:val="24"/>
              </w:rPr>
              <w:t>整改</w:t>
            </w:r>
            <w:r>
              <w:rPr>
                <w:rFonts w:hint="eastAsia" w:ascii="Times New Roman" w:hAnsi="Times New Roman" w:eastAsia="方正黑体_GBK" w:cs="方正黑体_GBK"/>
                <w:b w:val="0"/>
                <w:bCs w:val="0"/>
                <w:sz w:val="24"/>
                <w:szCs w:val="24"/>
                <w:lang w:eastAsia="zh-CN"/>
              </w:rPr>
              <w:t>责任单位</w:t>
            </w:r>
          </w:p>
        </w:tc>
        <w:tc>
          <w:tcPr>
            <w:tcW w:w="6814" w:type="dxa"/>
            <w:noWrap w:val="0"/>
            <w:vAlign w:val="center"/>
          </w:tcPr>
          <w:p w14:paraId="2284A057">
            <w:pPr>
              <w:keepNext w:val="0"/>
              <w:keepLines w:val="0"/>
              <w:pageBreakBefore w:val="0"/>
              <w:widowControl w:val="0"/>
              <w:kinsoku/>
              <w:wordWrap/>
              <w:overflowPunct/>
              <w:topLinePunct w:val="0"/>
              <w:autoSpaceDE/>
              <w:autoSpaceDN/>
              <w:bidi w:val="0"/>
              <w:adjustRightInd/>
              <w:snapToGrid/>
              <w:spacing w:line="320" w:lineRule="exact"/>
              <w:ind w:firstLine="400" w:firstLineChars="200"/>
              <w:jc w:val="left"/>
              <w:textAlignment w:val="auto"/>
              <w:rPr>
                <w:rFonts w:hint="eastAsia" w:ascii="Times New Roman" w:hAnsi="Times New Roman" w:eastAsia="宋体" w:cs="宋体"/>
                <w:sz w:val="24"/>
                <w:szCs w:val="24"/>
                <w:lang w:eastAsia="zh-CN"/>
              </w:rPr>
            </w:pPr>
            <w:r>
              <w:rPr>
                <w:rFonts w:hint="default" w:ascii="Times New Roman" w:hAnsi="Times New Roman" w:eastAsia="方正仿宋_GBK" w:cs="Times New Roman"/>
                <w:sz w:val="20"/>
                <w:szCs w:val="20"/>
                <w:lang w:val="en" w:eastAsia="zh-CN"/>
              </w:rPr>
              <w:t>广安经开区党工委和管委会，前锋区党委和人民政府</w:t>
            </w:r>
          </w:p>
        </w:tc>
      </w:tr>
      <w:tr w14:paraId="2BCC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246" w:type="dxa"/>
            <w:noWrap w:val="0"/>
            <w:vAlign w:val="center"/>
          </w:tcPr>
          <w:p w14:paraId="7E2BA6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_GBK" w:cs="方正黑体_GBK"/>
                <w:b w:val="0"/>
                <w:bCs w:val="0"/>
                <w:sz w:val="24"/>
                <w:szCs w:val="24"/>
                <w:lang w:eastAsia="zh-CN"/>
              </w:rPr>
            </w:pPr>
            <w:r>
              <w:rPr>
                <w:rFonts w:hint="eastAsia" w:ascii="Times New Roman" w:hAnsi="Times New Roman" w:eastAsia="方正黑体_GBK" w:cs="方正黑体_GBK"/>
                <w:b w:val="0"/>
                <w:bCs w:val="0"/>
                <w:sz w:val="24"/>
                <w:szCs w:val="24"/>
              </w:rPr>
              <w:t>整改</w:t>
            </w:r>
            <w:r>
              <w:rPr>
                <w:rFonts w:hint="eastAsia" w:ascii="Times New Roman" w:hAnsi="Times New Roman" w:eastAsia="方正黑体_GBK" w:cs="方正黑体_GBK"/>
                <w:b w:val="0"/>
                <w:bCs w:val="0"/>
                <w:sz w:val="24"/>
                <w:szCs w:val="24"/>
                <w:lang w:eastAsia="zh-CN"/>
              </w:rPr>
              <w:t>目标</w:t>
            </w:r>
          </w:p>
        </w:tc>
        <w:tc>
          <w:tcPr>
            <w:tcW w:w="6814" w:type="dxa"/>
            <w:noWrap w:val="0"/>
            <w:vAlign w:val="center"/>
          </w:tcPr>
          <w:p w14:paraId="64AD09AD">
            <w:pPr>
              <w:keepNext w:val="0"/>
              <w:keepLines w:val="0"/>
              <w:pageBreakBefore w:val="0"/>
              <w:widowControl w:val="0"/>
              <w:kinsoku/>
              <w:wordWrap/>
              <w:overflowPunct/>
              <w:topLinePunct w:val="0"/>
              <w:autoSpaceDE/>
              <w:autoSpaceDN/>
              <w:bidi w:val="0"/>
              <w:adjustRightInd/>
              <w:snapToGrid/>
              <w:spacing w:line="320" w:lineRule="exact"/>
              <w:ind w:firstLine="400" w:firstLineChars="200"/>
              <w:jc w:val="left"/>
              <w:textAlignment w:val="auto"/>
              <w:rPr>
                <w:rFonts w:hint="eastAsia" w:ascii="Times New Roman" w:hAnsi="Times New Roman" w:eastAsia="宋体" w:cs="宋体"/>
                <w:sz w:val="24"/>
                <w:szCs w:val="24"/>
              </w:rPr>
            </w:pPr>
            <w:r>
              <w:rPr>
                <w:rFonts w:hint="eastAsia" w:ascii="Times New Roman" w:hAnsi="Times New Roman" w:eastAsia="方正仿宋_GBK" w:cs="Times New Roman"/>
                <w:sz w:val="20"/>
                <w:szCs w:val="20"/>
                <w:lang w:val="en-US" w:eastAsia="zh-CN"/>
              </w:rPr>
              <w:t>完成盛源砖厂生态修复工作；鑫福煤业恢复生产后落实生态修复责任。</w:t>
            </w:r>
          </w:p>
        </w:tc>
      </w:tr>
      <w:tr w14:paraId="30CA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2246" w:type="dxa"/>
            <w:noWrap w:val="0"/>
            <w:vAlign w:val="center"/>
          </w:tcPr>
          <w:p w14:paraId="1E5476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_GBK" w:cs="方正黑体_GBK"/>
                <w:b w:val="0"/>
                <w:bCs w:val="0"/>
                <w:sz w:val="24"/>
                <w:szCs w:val="24"/>
              </w:rPr>
            </w:pPr>
            <w:r>
              <w:rPr>
                <w:rFonts w:hint="eastAsia" w:ascii="Times New Roman" w:hAnsi="Times New Roman" w:eastAsia="方正黑体_GBK" w:cs="方正黑体_GBK"/>
                <w:b w:val="0"/>
                <w:bCs w:val="0"/>
                <w:sz w:val="24"/>
                <w:szCs w:val="24"/>
              </w:rPr>
              <w:t>整改</w:t>
            </w:r>
            <w:r>
              <w:rPr>
                <w:rFonts w:hint="eastAsia" w:ascii="Times New Roman" w:hAnsi="Times New Roman" w:eastAsia="方正黑体_GBK" w:cs="方正黑体_GBK"/>
                <w:b w:val="0"/>
                <w:bCs w:val="0"/>
                <w:sz w:val="24"/>
                <w:szCs w:val="24"/>
                <w:lang w:eastAsia="zh-CN"/>
              </w:rPr>
              <w:t>措施</w:t>
            </w:r>
          </w:p>
        </w:tc>
        <w:tc>
          <w:tcPr>
            <w:tcW w:w="6814" w:type="dxa"/>
            <w:noWrap w:val="0"/>
            <w:vAlign w:val="center"/>
          </w:tcPr>
          <w:p w14:paraId="1025D0A0">
            <w:pPr>
              <w:kinsoku/>
              <w:spacing w:line="300" w:lineRule="exact"/>
              <w:ind w:firstLine="400" w:firstLineChars="200"/>
              <w:jc w:val="both"/>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1．2024年3月，已完成广安经开区盛源砖厂生态修复工作。</w:t>
            </w:r>
          </w:p>
          <w:p w14:paraId="3DC8D2A3">
            <w:pPr>
              <w:kinsoku/>
              <w:spacing w:line="300" w:lineRule="exact"/>
              <w:ind w:firstLine="400" w:firstLineChars="200"/>
              <w:jc w:val="both"/>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2．2024年12月底前，将广安经开区盛源砖厂复垦区域地块移交当地集体经济组织，加强后期管护工作，确保生态修复成效。</w:t>
            </w:r>
          </w:p>
          <w:p w14:paraId="582EF966">
            <w:pPr>
              <w:keepNext w:val="0"/>
              <w:keepLines w:val="0"/>
              <w:pageBreakBefore w:val="0"/>
              <w:widowControl w:val="0"/>
              <w:kinsoku/>
              <w:wordWrap/>
              <w:overflowPunct/>
              <w:topLinePunct w:val="0"/>
              <w:autoSpaceDE/>
              <w:autoSpaceDN/>
              <w:bidi w:val="0"/>
              <w:adjustRightInd/>
              <w:snapToGrid/>
              <w:spacing w:line="320" w:lineRule="exact"/>
              <w:ind w:firstLine="400" w:firstLineChars="200"/>
              <w:jc w:val="left"/>
              <w:textAlignment w:val="auto"/>
              <w:rPr>
                <w:rFonts w:hint="eastAsia" w:ascii="Times New Roman" w:hAnsi="Times New Roman" w:eastAsia="宋体" w:cs="宋体"/>
                <w:sz w:val="24"/>
                <w:szCs w:val="24"/>
              </w:rPr>
            </w:pPr>
            <w:r>
              <w:rPr>
                <w:rFonts w:hint="eastAsia" w:ascii="Times New Roman" w:hAnsi="Times New Roman" w:eastAsia="方正仿宋_GBK" w:cs="Times New Roman"/>
                <w:sz w:val="20"/>
                <w:szCs w:val="20"/>
                <w:lang w:val="en-US" w:eastAsia="zh-CN"/>
              </w:rPr>
              <w:t>3．2024年4月，已核实前锋区鑫福煤业因矿业权转让纠纷停产多年；若企业恢复生产，督促新的矿业权人在投产前按规定组织编制《矿山地质环境保护与土地复垦方案》并严格按照方案落实生态修复。</w:t>
            </w:r>
          </w:p>
        </w:tc>
      </w:tr>
      <w:tr w14:paraId="12FC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trPr>
        <w:tc>
          <w:tcPr>
            <w:tcW w:w="2246" w:type="dxa"/>
            <w:noWrap w:val="0"/>
            <w:vAlign w:val="center"/>
          </w:tcPr>
          <w:p w14:paraId="094825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_GBK" w:cs="方正黑体_GBK"/>
                <w:b w:val="0"/>
                <w:bCs w:val="0"/>
                <w:sz w:val="24"/>
                <w:szCs w:val="24"/>
                <w:lang w:eastAsia="zh-CN"/>
              </w:rPr>
            </w:pPr>
            <w:r>
              <w:rPr>
                <w:rFonts w:hint="eastAsia" w:ascii="Times New Roman" w:hAnsi="Times New Roman" w:eastAsia="方正黑体_GBK" w:cs="方正黑体_GBK"/>
                <w:b w:val="0"/>
                <w:bCs w:val="0"/>
                <w:sz w:val="24"/>
                <w:szCs w:val="24"/>
                <w:lang w:eastAsia="zh-CN"/>
              </w:rPr>
              <w:t>整改主要工作及</w:t>
            </w:r>
          </w:p>
          <w:p w14:paraId="6DA5AA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_GBK" w:cs="方正黑体_GBK"/>
                <w:b w:val="0"/>
                <w:bCs w:val="0"/>
                <w:sz w:val="24"/>
                <w:szCs w:val="24"/>
                <w:lang w:eastAsia="zh-CN"/>
              </w:rPr>
            </w:pPr>
            <w:r>
              <w:rPr>
                <w:rFonts w:hint="eastAsia" w:ascii="Times New Roman" w:hAnsi="Times New Roman" w:eastAsia="方正黑体_GBK" w:cs="方正黑体_GBK"/>
                <w:b w:val="0"/>
                <w:bCs w:val="0"/>
                <w:sz w:val="24"/>
                <w:szCs w:val="24"/>
                <w:lang w:eastAsia="zh-CN"/>
              </w:rPr>
              <w:t>成效</w:t>
            </w:r>
          </w:p>
        </w:tc>
        <w:tc>
          <w:tcPr>
            <w:tcW w:w="6814" w:type="dxa"/>
            <w:noWrap w:val="0"/>
            <w:vAlign w:val="center"/>
          </w:tcPr>
          <w:p w14:paraId="7954ED20">
            <w:pPr>
              <w:kinsoku/>
              <w:spacing w:line="300" w:lineRule="exact"/>
              <w:ind w:firstLine="400" w:firstLineChars="200"/>
              <w:jc w:val="both"/>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1.2024年3月25日完成整改，3月27日组织专家并通过验收。</w:t>
            </w:r>
          </w:p>
          <w:p w14:paraId="5303CFEF">
            <w:pPr>
              <w:kinsoku/>
              <w:spacing w:line="300" w:lineRule="exact"/>
              <w:ind w:firstLine="400" w:firstLineChars="200"/>
              <w:jc w:val="both"/>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2.5月16日枣山街道、枣山街道玉皇观社区、盛源砖厂签订土地移交书。</w:t>
            </w:r>
          </w:p>
          <w:p w14:paraId="611BA1AB">
            <w:pPr>
              <w:keepNext w:val="0"/>
              <w:keepLines w:val="0"/>
              <w:pageBreakBefore w:val="0"/>
              <w:widowControl w:val="0"/>
              <w:kinsoku/>
              <w:wordWrap/>
              <w:overflowPunct/>
              <w:topLinePunct w:val="0"/>
              <w:autoSpaceDE/>
              <w:autoSpaceDN/>
              <w:bidi w:val="0"/>
              <w:adjustRightInd/>
              <w:snapToGrid/>
              <w:spacing w:line="320" w:lineRule="exact"/>
              <w:ind w:firstLine="400" w:firstLineChars="200"/>
              <w:jc w:val="left"/>
              <w:textAlignment w:val="auto"/>
              <w:rPr>
                <w:rFonts w:hint="eastAsia" w:ascii="Times New Roman" w:hAnsi="Times New Roman" w:eastAsia="宋体" w:cs="宋体"/>
                <w:sz w:val="24"/>
                <w:szCs w:val="24"/>
              </w:rPr>
            </w:pPr>
            <w:r>
              <w:rPr>
                <w:rFonts w:hint="eastAsia" w:ascii="Times New Roman" w:hAnsi="Times New Roman" w:eastAsia="方正仿宋_GBK" w:cs="Times New Roman"/>
                <w:sz w:val="20"/>
                <w:szCs w:val="20"/>
                <w:lang w:val="en-US" w:eastAsia="zh-CN"/>
              </w:rPr>
              <w:t>3.2024年5月8日，四川省广安市中级人民法院发布广安鑫福煤业有限公司广安煤矿采矿权拍卖公告；2024年7月1日，（2024）川16执恢12号之九执行裁定书裁定该采矿权归买受人成都中蒙科技有限公司。采矿权尚未完成变更，广安鑫福煤业有限公司广安煤矿仍处于停产关闭状态。</w:t>
            </w:r>
          </w:p>
        </w:tc>
      </w:tr>
    </w:tbl>
    <w:p w14:paraId="18AC80C3"/>
    <w:sectPr>
      <w:footerReference r:id="rId3" w:type="default"/>
      <w:pgSz w:w="11906" w:h="16838"/>
      <w:pgMar w:top="2041" w:right="1531" w:bottom="1701" w:left="1531" w:header="851" w:footer="1474" w:gutter="0"/>
      <w:pgNumType w:fmt="decimal"/>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46A8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1D4386">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221D4386">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54450"/>
    <w:rsid w:val="027C6874"/>
    <w:rsid w:val="03CD3564"/>
    <w:rsid w:val="0591681D"/>
    <w:rsid w:val="090843FD"/>
    <w:rsid w:val="0A362E71"/>
    <w:rsid w:val="0A6F7298"/>
    <w:rsid w:val="0C756512"/>
    <w:rsid w:val="0E6E1532"/>
    <w:rsid w:val="0EDC52FB"/>
    <w:rsid w:val="1204367A"/>
    <w:rsid w:val="150C16D1"/>
    <w:rsid w:val="169B6B37"/>
    <w:rsid w:val="18644D60"/>
    <w:rsid w:val="19C45503"/>
    <w:rsid w:val="1C0828F0"/>
    <w:rsid w:val="22A67B04"/>
    <w:rsid w:val="22F65921"/>
    <w:rsid w:val="23176667"/>
    <w:rsid w:val="24CD0B95"/>
    <w:rsid w:val="29AA6F58"/>
    <w:rsid w:val="2E310893"/>
    <w:rsid w:val="31733CF5"/>
    <w:rsid w:val="32475011"/>
    <w:rsid w:val="39E2319C"/>
    <w:rsid w:val="3B1A2312"/>
    <w:rsid w:val="3D1672BC"/>
    <w:rsid w:val="3D3A4BE6"/>
    <w:rsid w:val="3EDB6A05"/>
    <w:rsid w:val="43440C2B"/>
    <w:rsid w:val="45927FE6"/>
    <w:rsid w:val="46FB1C8C"/>
    <w:rsid w:val="4754070D"/>
    <w:rsid w:val="48B27F35"/>
    <w:rsid w:val="4C8C63AD"/>
    <w:rsid w:val="52B24469"/>
    <w:rsid w:val="558938EF"/>
    <w:rsid w:val="5AA06F60"/>
    <w:rsid w:val="5C0807F7"/>
    <w:rsid w:val="5C0B1DF0"/>
    <w:rsid w:val="5E854450"/>
    <w:rsid w:val="608503F1"/>
    <w:rsid w:val="609A7DDC"/>
    <w:rsid w:val="61411B2F"/>
    <w:rsid w:val="6226397B"/>
    <w:rsid w:val="6724318A"/>
    <w:rsid w:val="74B16975"/>
    <w:rsid w:val="77D412E6"/>
    <w:rsid w:val="79265212"/>
    <w:rsid w:val="7C283C82"/>
    <w:rsid w:val="7D497DA6"/>
    <w:rsid w:val="7E23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2025-06-19T02:46:00Z</dcterms:created>
  <dc:creator>包曼</dc:creator>
  <cp:lastModifiedBy>包曼</cp:lastModifiedBy>
  <dcterms:modified xsi:type="dcterms:W3CDTF">2025-06-19T02:46:45Z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40F704F6715A4565A37E3E01FB4F3220_11</vt:lpwstr>
  </property>
  <property fmtid="{D5CDD505-2E9C-101B-9397-08002B2CF9AE}" pid="4" name="KSOTemplateDocerSaveRecord">
    <vt:lpwstr>eyJoZGlkIjoiYWYyNjFlN2EyNTg0MTA0N2Q2MWVmMTk2MzQ4NTg0ZWUiLCJ1c2VySWQiOiI0MDY3NzIzNzQifQ==</vt:lpwstr>
  </property>
</Properties>
</file>