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D5673">
      <w:pPr>
        <w:adjustRightInd w:val="0"/>
        <w:snapToGrid w:val="0"/>
        <w:jc w:val="center"/>
        <w:rPr>
          <w:rFonts w:eastAsia="方正小标宋_GBK"/>
          <w:b/>
          <w:bCs/>
          <w:color w:val="auto"/>
          <w:szCs w:val="32"/>
        </w:rPr>
      </w:pPr>
      <w:r>
        <w:rPr>
          <w:rFonts w:hint="eastAsia" w:eastAsia="方正小标宋_GBK"/>
          <w:b/>
          <w:bCs/>
          <w:color w:val="auto"/>
          <w:sz w:val="31"/>
          <w:szCs w:val="31"/>
          <w:lang w:val="en-US" w:eastAsia="zh-CN"/>
        </w:rPr>
        <w:t>四川广安高新技术产业园区先进制造产业园先进制造集聚区规划环境影响评价</w:t>
      </w:r>
      <w:r>
        <w:rPr>
          <w:rFonts w:eastAsia="方正小标宋_GBK"/>
          <w:b/>
          <w:bCs/>
          <w:color w:val="auto"/>
          <w:sz w:val="31"/>
          <w:szCs w:val="31"/>
        </w:rPr>
        <w:t>公众意见表</w:t>
      </w:r>
      <w:bookmarkStart w:id="0" w:name="_GoBack"/>
      <w:bookmarkEnd w:id="0"/>
    </w:p>
    <w:p w14:paraId="2D96596D">
      <w:pPr>
        <w:adjustRightInd w:val="0"/>
        <w:snapToGrid w:val="0"/>
        <w:spacing w:line="408" w:lineRule="auto"/>
        <w:rPr>
          <w:rFonts w:ascii="黑体" w:hAnsi="黑体" w:eastAsia="黑体"/>
          <w:color w:val="auto"/>
          <w:szCs w:val="32"/>
        </w:rPr>
      </w:pPr>
    </w:p>
    <w:p w14:paraId="5ACD2931">
      <w:pPr>
        <w:adjustRightInd w:val="0"/>
        <w:snapToGrid w:val="0"/>
        <w:spacing w:after="156" w:afterLines="50"/>
        <w:rPr>
          <w:rFonts w:eastAsia="黑体"/>
          <w:b/>
          <w:color w:val="auto"/>
          <w:sz w:val="24"/>
          <w:szCs w:val="24"/>
        </w:rPr>
      </w:pPr>
      <w:r>
        <w:rPr>
          <w:b/>
          <w:color w:val="auto"/>
          <w:sz w:val="24"/>
          <w:szCs w:val="24"/>
        </w:rPr>
        <w:t xml:space="preserve">填表日期 </w:t>
      </w:r>
      <w:r>
        <w:rPr>
          <w:b/>
          <w:color w:val="auto"/>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98"/>
        <w:gridCol w:w="5691"/>
      </w:tblGrid>
      <w:tr w14:paraId="4A3C7A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06EF77F">
            <w:pPr>
              <w:adjustRightInd w:val="0"/>
              <w:snapToGrid w:val="0"/>
              <w:jc w:val="center"/>
              <w:rPr>
                <w:rFonts w:ascii="宋体" w:hAnsi="宋体" w:eastAsia="宋体"/>
                <w:color w:val="auto"/>
                <w:sz w:val="21"/>
                <w:szCs w:val="21"/>
              </w:rPr>
            </w:pPr>
            <w:r>
              <w:rPr>
                <w:rFonts w:ascii="宋体" w:hAnsi="宋体" w:eastAsia="宋体"/>
                <w:bCs/>
                <w:color w:val="auto"/>
                <w:sz w:val="21"/>
                <w:szCs w:val="21"/>
              </w:rPr>
              <w:t>项目名称</w:t>
            </w:r>
          </w:p>
        </w:tc>
        <w:tc>
          <w:tcPr>
            <w:tcW w:w="7289" w:type="dxa"/>
            <w:gridSpan w:val="2"/>
            <w:vAlign w:val="center"/>
          </w:tcPr>
          <w:p w14:paraId="0E779170">
            <w:pPr>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四川广安高新技术产业园区先进制造产业园先进制造集聚区</w:t>
            </w:r>
          </w:p>
          <w:p w14:paraId="1ABAE9F7">
            <w:pPr>
              <w:adjustRightInd w:val="0"/>
              <w:snapToGrid w:val="0"/>
              <w:jc w:val="center"/>
              <w:rPr>
                <w:rFonts w:ascii="宋体" w:hAnsi="宋体" w:eastAsia="宋体"/>
                <w:color w:val="auto"/>
                <w:sz w:val="21"/>
                <w:szCs w:val="21"/>
              </w:rPr>
            </w:pPr>
            <w:r>
              <w:rPr>
                <w:rFonts w:hint="eastAsia" w:ascii="Times New Roman" w:hAnsi="Times New Roman" w:eastAsia="宋体" w:cs="Times New Roman"/>
                <w:color w:val="auto"/>
                <w:sz w:val="21"/>
                <w:szCs w:val="21"/>
                <w:lang w:val="en-US" w:eastAsia="zh-CN"/>
              </w:rPr>
              <w:t>规划环境影响评价</w:t>
            </w:r>
          </w:p>
        </w:tc>
      </w:tr>
      <w:tr w14:paraId="3CFF50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16ACF5C">
            <w:pPr>
              <w:adjustRightInd w:val="0"/>
              <w:snapToGrid w:val="0"/>
              <w:jc w:val="left"/>
              <w:rPr>
                <w:rFonts w:ascii="黑体" w:hAnsi="黑体" w:eastAsia="黑体"/>
                <w:sz w:val="21"/>
                <w:szCs w:val="21"/>
              </w:rPr>
            </w:pPr>
            <w:r>
              <w:rPr>
                <w:rFonts w:ascii="黑体" w:hAnsi="黑体" w:eastAsia="黑体"/>
                <w:sz w:val="21"/>
                <w:szCs w:val="21"/>
              </w:rPr>
              <w:t>一、本页为单位团体意见</w:t>
            </w:r>
          </w:p>
        </w:tc>
      </w:tr>
      <w:tr w14:paraId="135C3E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9" w:hRule="atLeast"/>
        </w:trPr>
        <w:tc>
          <w:tcPr>
            <w:tcW w:w="1771" w:type="dxa"/>
            <w:vAlign w:val="center"/>
          </w:tcPr>
          <w:p w14:paraId="3385E732">
            <w:pPr>
              <w:adjustRightInd w:val="0"/>
              <w:snapToGrid w:val="0"/>
              <w:rPr>
                <w:rFonts w:ascii="宋体" w:hAnsi="宋体" w:eastAsia="宋体"/>
                <w:sz w:val="21"/>
                <w:szCs w:val="21"/>
              </w:rPr>
            </w:pPr>
            <w:r>
              <w:rPr>
                <w:rFonts w:ascii="宋体" w:hAnsi="宋体" w:eastAsia="宋体"/>
                <w:b/>
                <w:bCs/>
                <w:sz w:val="21"/>
                <w:szCs w:val="21"/>
              </w:rPr>
              <w:t>与本规划环境影响和环境保护措施有关的建议和意见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14:paraId="7DEE0135">
            <w:pPr>
              <w:adjustRightInd w:val="0"/>
              <w:snapToGrid w:val="0"/>
              <w:rPr>
                <w:rFonts w:ascii="宋体" w:hAnsi="宋体" w:eastAsia="宋体"/>
                <w:sz w:val="21"/>
                <w:szCs w:val="21"/>
              </w:rPr>
            </w:pPr>
          </w:p>
          <w:p w14:paraId="69AF7B5D">
            <w:pPr>
              <w:adjustRightInd w:val="0"/>
              <w:snapToGrid w:val="0"/>
              <w:rPr>
                <w:rFonts w:ascii="宋体" w:hAnsi="宋体" w:eastAsia="宋体"/>
                <w:sz w:val="21"/>
                <w:szCs w:val="21"/>
              </w:rPr>
            </w:pPr>
          </w:p>
          <w:p w14:paraId="6D13F044">
            <w:pPr>
              <w:adjustRightInd w:val="0"/>
              <w:snapToGrid w:val="0"/>
              <w:rPr>
                <w:rFonts w:ascii="宋体" w:hAnsi="宋体" w:eastAsia="宋体"/>
                <w:sz w:val="21"/>
                <w:szCs w:val="21"/>
              </w:rPr>
            </w:pPr>
          </w:p>
          <w:p w14:paraId="75FF566D">
            <w:pPr>
              <w:adjustRightInd w:val="0"/>
              <w:snapToGrid w:val="0"/>
              <w:rPr>
                <w:rFonts w:ascii="宋体" w:hAnsi="宋体" w:eastAsia="宋体"/>
                <w:sz w:val="21"/>
                <w:szCs w:val="21"/>
              </w:rPr>
            </w:pPr>
          </w:p>
          <w:p w14:paraId="04426214">
            <w:pPr>
              <w:adjustRightInd w:val="0"/>
              <w:snapToGrid w:val="0"/>
              <w:rPr>
                <w:rFonts w:ascii="宋体" w:hAnsi="宋体" w:eastAsia="宋体"/>
                <w:sz w:val="21"/>
                <w:szCs w:val="21"/>
              </w:rPr>
            </w:pPr>
          </w:p>
          <w:p w14:paraId="2D85261F">
            <w:pPr>
              <w:adjustRightInd w:val="0"/>
              <w:snapToGrid w:val="0"/>
              <w:rPr>
                <w:rFonts w:ascii="宋体" w:hAnsi="宋体" w:eastAsia="宋体"/>
                <w:sz w:val="21"/>
                <w:szCs w:val="21"/>
              </w:rPr>
            </w:pPr>
          </w:p>
          <w:p w14:paraId="1E2D10EE">
            <w:pPr>
              <w:adjustRightInd w:val="0"/>
              <w:snapToGrid w:val="0"/>
              <w:rPr>
                <w:rFonts w:ascii="宋体" w:hAnsi="宋体" w:eastAsia="宋体"/>
                <w:sz w:val="21"/>
                <w:szCs w:val="21"/>
              </w:rPr>
            </w:pPr>
          </w:p>
          <w:p w14:paraId="09605B1B">
            <w:pPr>
              <w:adjustRightInd w:val="0"/>
              <w:snapToGrid w:val="0"/>
              <w:rPr>
                <w:rFonts w:ascii="宋体" w:hAnsi="宋体" w:eastAsia="宋体"/>
                <w:sz w:val="21"/>
                <w:szCs w:val="21"/>
              </w:rPr>
            </w:pPr>
          </w:p>
          <w:p w14:paraId="7B20225E">
            <w:pPr>
              <w:adjustRightInd w:val="0"/>
              <w:snapToGrid w:val="0"/>
              <w:rPr>
                <w:rFonts w:ascii="宋体" w:hAnsi="宋体" w:eastAsia="宋体"/>
                <w:sz w:val="21"/>
                <w:szCs w:val="21"/>
              </w:rPr>
            </w:pPr>
          </w:p>
          <w:p w14:paraId="3296BC55">
            <w:pPr>
              <w:adjustRightInd w:val="0"/>
              <w:snapToGrid w:val="0"/>
              <w:rPr>
                <w:rFonts w:ascii="宋体" w:hAnsi="宋体" w:eastAsia="宋体"/>
                <w:sz w:val="21"/>
                <w:szCs w:val="21"/>
              </w:rPr>
            </w:pPr>
          </w:p>
          <w:p w14:paraId="479CD668">
            <w:pPr>
              <w:adjustRightInd w:val="0"/>
              <w:snapToGrid w:val="0"/>
              <w:rPr>
                <w:rFonts w:ascii="宋体" w:hAnsi="宋体" w:eastAsia="宋体"/>
                <w:sz w:val="21"/>
                <w:szCs w:val="21"/>
              </w:rPr>
            </w:pPr>
          </w:p>
          <w:p w14:paraId="6685C127">
            <w:pPr>
              <w:adjustRightInd w:val="0"/>
              <w:snapToGrid w:val="0"/>
              <w:rPr>
                <w:rFonts w:ascii="宋体" w:hAnsi="宋体" w:eastAsia="宋体"/>
                <w:sz w:val="21"/>
                <w:szCs w:val="21"/>
              </w:rPr>
            </w:pPr>
          </w:p>
          <w:p w14:paraId="19AED5D5">
            <w:pPr>
              <w:adjustRightInd w:val="0"/>
              <w:snapToGrid w:val="0"/>
              <w:rPr>
                <w:rFonts w:ascii="宋体" w:hAnsi="宋体" w:eastAsia="宋体"/>
                <w:sz w:val="21"/>
                <w:szCs w:val="21"/>
              </w:rPr>
            </w:pPr>
          </w:p>
          <w:p w14:paraId="556CAF05">
            <w:pPr>
              <w:adjustRightInd w:val="0"/>
              <w:snapToGrid w:val="0"/>
              <w:rPr>
                <w:rFonts w:ascii="宋体" w:hAnsi="宋体" w:eastAsia="宋体"/>
                <w:sz w:val="21"/>
                <w:szCs w:val="21"/>
              </w:rPr>
            </w:pPr>
          </w:p>
          <w:p w14:paraId="52FC693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C7D69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7ECD02C">
            <w:pPr>
              <w:adjustRightInd w:val="0"/>
              <w:snapToGrid w:val="0"/>
              <w:rPr>
                <w:rFonts w:ascii="黑体" w:hAnsi="黑体" w:eastAsia="黑体"/>
                <w:sz w:val="21"/>
                <w:szCs w:val="21"/>
              </w:rPr>
            </w:pPr>
            <w:r>
              <w:rPr>
                <w:rFonts w:ascii="黑体" w:hAnsi="黑体" w:eastAsia="黑体"/>
                <w:sz w:val="21"/>
                <w:szCs w:val="21"/>
              </w:rPr>
              <w:t>二、本页为</w:t>
            </w:r>
            <w:r>
              <w:rPr>
                <w:rFonts w:hint="eastAsia" w:ascii="黑体" w:hAnsi="黑体" w:eastAsia="黑体"/>
                <w:sz w:val="21"/>
                <w:szCs w:val="21"/>
              </w:rPr>
              <w:t>单位</w:t>
            </w:r>
            <w:r>
              <w:rPr>
                <w:rFonts w:ascii="黑体" w:hAnsi="黑体" w:eastAsia="黑体"/>
                <w:sz w:val="21"/>
                <w:szCs w:val="21"/>
              </w:rPr>
              <w:t>团体信息</w:t>
            </w:r>
            <w:r>
              <w:rPr>
                <w:rFonts w:hint="eastAsia" w:ascii="黑体" w:hAnsi="黑体" w:eastAsia="黑体"/>
                <w:sz w:val="21"/>
                <w:szCs w:val="21"/>
              </w:rPr>
              <w:t>（</w:t>
            </w:r>
            <w:r>
              <w:rPr>
                <w:rFonts w:ascii="宋体" w:hAnsi="宋体" w:eastAsia="宋体"/>
                <w:b/>
                <w:bCs/>
                <w:sz w:val="21"/>
                <w:szCs w:val="21"/>
              </w:rPr>
              <w:t>公众为法人或其他组织的请填写以下信息</w:t>
            </w:r>
            <w:r>
              <w:rPr>
                <w:rFonts w:hint="eastAsia" w:ascii="黑体" w:hAnsi="黑体" w:eastAsia="黑体"/>
                <w:sz w:val="21"/>
                <w:szCs w:val="21"/>
              </w:rPr>
              <w:t>）</w:t>
            </w:r>
          </w:p>
        </w:tc>
      </w:tr>
      <w:tr w14:paraId="79AC75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14:paraId="32615760">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691" w:type="dxa"/>
          </w:tcPr>
          <w:p w14:paraId="4B2C6FBF">
            <w:pPr>
              <w:adjustRightInd w:val="0"/>
              <w:snapToGrid w:val="0"/>
              <w:rPr>
                <w:rFonts w:ascii="宋体" w:hAnsi="宋体" w:eastAsia="宋体"/>
                <w:b/>
                <w:bCs/>
                <w:sz w:val="21"/>
                <w:szCs w:val="21"/>
              </w:rPr>
            </w:pPr>
          </w:p>
        </w:tc>
      </w:tr>
      <w:tr w14:paraId="71706C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14:paraId="7D8A6FD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691" w:type="dxa"/>
          </w:tcPr>
          <w:p w14:paraId="0DF65663">
            <w:pPr>
              <w:adjustRightInd w:val="0"/>
              <w:snapToGrid w:val="0"/>
              <w:rPr>
                <w:rFonts w:ascii="宋体" w:hAnsi="宋体" w:eastAsia="宋体"/>
                <w:b/>
                <w:bCs/>
                <w:sz w:val="21"/>
                <w:szCs w:val="21"/>
              </w:rPr>
            </w:pPr>
          </w:p>
        </w:tc>
      </w:tr>
      <w:tr w14:paraId="72C041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69" w:type="dxa"/>
            <w:gridSpan w:val="2"/>
            <w:vAlign w:val="center"/>
          </w:tcPr>
          <w:p w14:paraId="76FC699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1ABADEF">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691" w:type="dxa"/>
          </w:tcPr>
          <w:p w14:paraId="74460753">
            <w:pPr>
              <w:adjustRightInd w:val="0"/>
              <w:snapToGrid w:val="0"/>
              <w:rPr>
                <w:rFonts w:ascii="宋体" w:hAnsi="宋体" w:eastAsia="宋体"/>
                <w:b/>
                <w:bCs/>
                <w:sz w:val="21"/>
                <w:szCs w:val="21"/>
              </w:rPr>
            </w:pPr>
          </w:p>
        </w:tc>
      </w:tr>
      <w:tr w14:paraId="0608BB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69" w:type="dxa"/>
            <w:gridSpan w:val="2"/>
            <w:vAlign w:val="center"/>
          </w:tcPr>
          <w:p w14:paraId="2040FEE6">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691" w:type="dxa"/>
            <w:vAlign w:val="center"/>
          </w:tcPr>
          <w:p w14:paraId="30F683F6">
            <w:pPr>
              <w:adjustRightInd w:val="0"/>
              <w:snapToGrid w:val="0"/>
              <w:rPr>
                <w:rFonts w:ascii="宋体" w:hAnsi="宋体" w:eastAsia="宋体"/>
                <w:b/>
                <w:bCs/>
                <w:sz w:val="21"/>
                <w:szCs w:val="21"/>
              </w:rPr>
            </w:pPr>
            <w:r>
              <w:rPr>
                <w:rFonts w:ascii="宋体" w:hAnsi="宋体" w:eastAsia="宋体"/>
                <w:sz w:val="21"/>
                <w:szCs w:val="21"/>
              </w:rPr>
              <w:t>如</w:t>
            </w:r>
            <w:r>
              <w:rPr>
                <w:rFonts w:hint="eastAsia" w:ascii="宋体" w:hAnsi="宋体" w:eastAsia="宋体"/>
                <w:sz w:val="21"/>
                <w:szCs w:val="21"/>
              </w:rPr>
              <w:t>：</w:t>
            </w:r>
            <w:r>
              <w:rPr>
                <w:rFonts w:ascii="宋体" w:hAnsi="宋体" w:eastAsia="宋体"/>
                <w:sz w:val="21"/>
                <w:szCs w:val="21"/>
              </w:rPr>
              <w:t>xx省xx市xx县（区、市）xx乡（镇、街道）xx路xx号</w:t>
            </w:r>
          </w:p>
        </w:tc>
      </w:tr>
      <w:tr w14:paraId="401CAF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060" w:type="dxa"/>
            <w:gridSpan w:val="3"/>
            <w:vAlign w:val="center"/>
          </w:tcPr>
          <w:p w14:paraId="13EE8C4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A8A58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NGI4YjllZmIxZWU3NzdkZTU2ZWIwMmUzODllMDEifQ=="/>
  </w:docVars>
  <w:rsids>
    <w:rsidRoot w:val="44EB321A"/>
    <w:rsid w:val="0006611C"/>
    <w:rsid w:val="003443C8"/>
    <w:rsid w:val="00677C89"/>
    <w:rsid w:val="006B5F8F"/>
    <w:rsid w:val="00856C71"/>
    <w:rsid w:val="008D6BB2"/>
    <w:rsid w:val="009125EE"/>
    <w:rsid w:val="00EC081A"/>
    <w:rsid w:val="00F35E8F"/>
    <w:rsid w:val="0857457A"/>
    <w:rsid w:val="102862E5"/>
    <w:rsid w:val="179170EE"/>
    <w:rsid w:val="27C61E16"/>
    <w:rsid w:val="2F9F6B87"/>
    <w:rsid w:val="3E926CCD"/>
    <w:rsid w:val="42B30411"/>
    <w:rsid w:val="44EB321A"/>
    <w:rsid w:val="4E331A8F"/>
    <w:rsid w:val="55464860"/>
    <w:rsid w:val="64E81594"/>
    <w:rsid w:val="65343534"/>
    <w:rsid w:val="6D535020"/>
    <w:rsid w:val="755F5110"/>
    <w:rsid w:val="7861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autoRedefine/>
    <w:qFormat/>
    <w:uiPriority w:val="0"/>
    <w:rPr>
      <w:rFonts w:ascii="Times New Roman" w:hAnsi="Times New Roman" w:eastAsia="仿宋_GB2312"/>
      <w:kern w:val="2"/>
      <w:sz w:val="18"/>
      <w:szCs w:val="18"/>
    </w:rPr>
  </w:style>
  <w:style w:type="character" w:customStyle="1" w:styleId="7">
    <w:name w:val="页眉 字符"/>
    <w:basedOn w:val="5"/>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user</Company>
  <Pages>1</Pages>
  <Words>341</Words>
  <Characters>347</Characters>
  <Lines>3</Lines>
  <Paragraphs>1</Paragraphs>
  <TotalTime>1</TotalTime>
  <ScaleCrop>false</ScaleCrop>
  <LinksUpToDate>false</LinksUpToDate>
  <CharactersWithSpaces>367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么么茶</cp:lastModifiedBy>
  <dcterms:modified xsi:type="dcterms:W3CDTF">2025-08-18T06:20:49Z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9EB5554968EA486EAB1DB05481D0704A_12</vt:lpwstr>
  </property>
  <property fmtid="{D5CDD505-2E9C-101B-9397-08002B2CF9AE}" pid="4" name="KSOTemplateDocerSaveRecord">
    <vt:lpwstr>eyJoZGlkIjoiMjFjNGI4YjllZmIxZWU3NzdkZTU2ZWIwMmUzODllMDEiLCJ1c2VySWQiOiI0NTc1MjIwNzIifQ==</vt:lpwstr>
  </property>
</Properties>
</file>