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CE8C"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eastAsia="方正黑体_GBK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0D15CC87">
      <w:pPr>
        <w:spacing w:line="700" w:lineRule="exact"/>
        <w:jc w:val="center"/>
        <w:rPr>
          <w:rFonts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</w:pPr>
      <w:bookmarkStart w:id="0" w:name="OLE_LINK1"/>
      <w:r>
        <w:rPr>
          <w:rFonts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  <w:t>广安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  <w:t>投资集团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  <w:lang w:eastAsia="zh-CN"/>
        </w:rPr>
        <w:t>市场化选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  <w:t>聘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  <w:lang w:eastAsia="zh-CN"/>
        </w:rPr>
        <w:t>职业经理人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  <w:t>岗位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  <w:lang w:eastAsia="zh-CN"/>
        </w:rPr>
        <w:t>条件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spacing w:val="-17"/>
          <w:sz w:val="44"/>
          <w:szCs w:val="44"/>
          <w:highlight w:val="none"/>
        </w:rPr>
        <w:t>一览表</w:t>
      </w:r>
    </w:p>
    <w:bookmarkEnd w:id="0"/>
    <w:tbl>
      <w:tblPr>
        <w:tblStyle w:val="9"/>
        <w:tblW w:w="13586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83"/>
        <w:gridCol w:w="795"/>
        <w:gridCol w:w="750"/>
        <w:gridCol w:w="4831"/>
        <w:gridCol w:w="3480"/>
        <w:gridCol w:w="1258"/>
        <w:gridCol w:w="780"/>
      </w:tblGrid>
      <w:tr w14:paraId="17E1926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68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16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用人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  <w:lang w:eastAsia="zh-CN"/>
              </w:rPr>
              <w:t>单位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7A25BF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拟聘</w:t>
            </w:r>
          </w:p>
          <w:p w14:paraId="60533C18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岗位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4539BD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拟聘</w:t>
            </w:r>
          </w:p>
          <w:p w14:paraId="4238C183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人数</w:t>
            </w:r>
          </w:p>
        </w:tc>
        <w:tc>
          <w:tcPr>
            <w:tcW w:w="4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60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任职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  <w:lang w:eastAsia="zh-CN"/>
              </w:rPr>
              <w:t>资格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条件</w:t>
            </w:r>
          </w:p>
        </w:tc>
        <w:tc>
          <w:tcPr>
            <w:tcW w:w="3480" w:type="dxa"/>
            <w:vAlign w:val="center"/>
          </w:tcPr>
          <w:p w14:paraId="6FC3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职责</w:t>
            </w:r>
          </w:p>
        </w:tc>
        <w:tc>
          <w:tcPr>
            <w:tcW w:w="12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9C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  <w:lang w:eastAsia="zh-CN"/>
              </w:rPr>
              <w:t>薪酬待遇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8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 w14:paraId="510E6A6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7A9CBF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61DD8F"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广安中医药集团有限公司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6E1E4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总经理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AE639B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4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8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年龄45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（1979年6月30日后出生）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。</w:t>
            </w:r>
          </w:p>
          <w:p w14:paraId="0AE9C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contextualSpacing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2.学历要求：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eastAsia="zh-CN"/>
              </w:rPr>
              <w:t>大学本科及以上学历。</w:t>
            </w:r>
          </w:p>
          <w:p w14:paraId="565EF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3.专业要求：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医药、化学、经营管理专业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优先。</w:t>
            </w:r>
          </w:p>
          <w:p w14:paraId="3E69D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contextualSpacing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年以上医药行业工作经历，其中，至少有3年以上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行业国企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中层及以上管理经验或同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行业大中型规模企业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中层及以上管理经验或机关事业单位同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副科级及以上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  <w:lang w:val="en-US" w:eastAsia="zh-CN"/>
              </w:rPr>
              <w:t>工作经历。</w:t>
            </w:r>
          </w:p>
          <w:p w14:paraId="5DA9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.具有良好的政治素质、职业道德、职业操守，具有过硬的专业素质和治企能力，熟悉企业全面运作、企业经营管理，以往经营业绩突出，在所处行业或相关专业领域有一定影响力和认可度。</w:t>
            </w:r>
          </w:p>
          <w:p w14:paraId="5EA3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.综合素质较高，具有敏锐的市场洞察力和准确的业务分析能力，具有出众的领导能力、组织协调能力、分析判断能力、风险防范能力、团队管理能力以及卓越的战略眼光，有强烈的事业心和责任心。</w:t>
            </w:r>
          </w:p>
          <w:p w14:paraId="0DA9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.熟悉国内医药领域政策变化动向，有丰富的医药理论知识，精通中药材种植、药品研发、采购、营销等各业务环节。</w:t>
            </w:r>
          </w:p>
        </w:tc>
        <w:tc>
          <w:tcPr>
            <w:tcW w:w="3480" w:type="dxa"/>
            <w:vAlign w:val="top"/>
          </w:tcPr>
          <w:p w14:paraId="0E9331D5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1.根据集团要求，全面主持公司工作，对年度及任期工作任务及经营业绩的完成情况负责。</w:t>
            </w:r>
          </w:p>
          <w:p w14:paraId="37FB0002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2.组织落实集团决策部署，组织实施公司战略，提出公司的业务规划、经营方针和经营形式。</w:t>
            </w:r>
          </w:p>
          <w:p w14:paraId="453732D6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3.加强公司内控管理，促进企业安全、稳健经营，完善并落实公司管理制度、优化工作流程。</w:t>
            </w:r>
          </w:p>
          <w:p w14:paraId="0670C7A2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4.协调、检查和督促各部门、各子企业的生产经营和改革管理工作。</w:t>
            </w:r>
          </w:p>
          <w:p w14:paraId="3D405D05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5.推动重点项目、重大事项的谈判、决策与运作管理。推动公司各业务领域商业模式不断创新，积极进行业务拓展和发展。协调内外部客户关系，营造良好运营环境，积极探索与客户的合作模式，加强合作共赢。 </w:t>
            </w:r>
          </w:p>
          <w:p w14:paraId="5441B467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6.遵守法律、法规和公司章程的规定，履行诚信和勤勉的义务，并承担相应责任。</w:t>
            </w:r>
          </w:p>
          <w:p w14:paraId="5DA7231C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7.妥善处理公司重大突发事件。</w:t>
            </w:r>
          </w:p>
        </w:tc>
        <w:tc>
          <w:tcPr>
            <w:tcW w:w="12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93A8B3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按市场化薪酬考核体系管理，执行“年薪+任期激励薪酬”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机制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，其中，年薪包括基本年薪、绩效年薪。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1A4447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2DA10C80">
      <w:pPr>
        <w:rPr>
          <w:rFonts w:hint="default" w:ascii="方正仿宋_GBK" w:hAnsi="方正仿宋_GBK" w:eastAsia="方正仿宋_GBK" w:cs="方正仿宋_GBK"/>
          <w:color w:val="auto"/>
          <w:sz w:val="33"/>
          <w:szCs w:val="33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531" w:right="2041" w:bottom="1531" w:left="170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B1D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0911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eastAsia="宋体" w:asciiTheme="minorHAnsi" w:hAnsiTheme="minorHAnsi" w:cstheme="minorHAnsi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0911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eastAsia="宋体" w:asciiTheme="minorHAnsi" w:hAnsiTheme="minorHAnsi" w:cstheme="minorHAnsi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0000000"/>
    <w:rsid w:val="005528E7"/>
    <w:rsid w:val="034D6E12"/>
    <w:rsid w:val="050866C7"/>
    <w:rsid w:val="06E421FD"/>
    <w:rsid w:val="089923CB"/>
    <w:rsid w:val="0BC42576"/>
    <w:rsid w:val="0BCC0306"/>
    <w:rsid w:val="0E8006AC"/>
    <w:rsid w:val="110D6AF3"/>
    <w:rsid w:val="130325BB"/>
    <w:rsid w:val="14411813"/>
    <w:rsid w:val="14F46499"/>
    <w:rsid w:val="152253F0"/>
    <w:rsid w:val="158758AA"/>
    <w:rsid w:val="158F05BB"/>
    <w:rsid w:val="162F5EEB"/>
    <w:rsid w:val="18AF1D3A"/>
    <w:rsid w:val="1A555F58"/>
    <w:rsid w:val="1AEE37B2"/>
    <w:rsid w:val="1AF27544"/>
    <w:rsid w:val="1BB53792"/>
    <w:rsid w:val="1CE268EE"/>
    <w:rsid w:val="1D1217AE"/>
    <w:rsid w:val="1D397DA6"/>
    <w:rsid w:val="20847C5E"/>
    <w:rsid w:val="21BB1284"/>
    <w:rsid w:val="234819C1"/>
    <w:rsid w:val="23A90A15"/>
    <w:rsid w:val="25F50CB6"/>
    <w:rsid w:val="2AC450FA"/>
    <w:rsid w:val="2ADA5A13"/>
    <w:rsid w:val="2D041F18"/>
    <w:rsid w:val="2D491977"/>
    <w:rsid w:val="2EAD7449"/>
    <w:rsid w:val="2FBC3B51"/>
    <w:rsid w:val="30AC290D"/>
    <w:rsid w:val="30E8231A"/>
    <w:rsid w:val="31A11CF2"/>
    <w:rsid w:val="32581061"/>
    <w:rsid w:val="37250DEE"/>
    <w:rsid w:val="374504B5"/>
    <w:rsid w:val="378B147A"/>
    <w:rsid w:val="37B64C02"/>
    <w:rsid w:val="37C212C4"/>
    <w:rsid w:val="38DB184C"/>
    <w:rsid w:val="39455B68"/>
    <w:rsid w:val="3B2416DD"/>
    <w:rsid w:val="3F1E31CF"/>
    <w:rsid w:val="3F921F91"/>
    <w:rsid w:val="41FA23F0"/>
    <w:rsid w:val="41FC389F"/>
    <w:rsid w:val="42B850ED"/>
    <w:rsid w:val="43526F45"/>
    <w:rsid w:val="43E20674"/>
    <w:rsid w:val="44C464BE"/>
    <w:rsid w:val="44D92EFD"/>
    <w:rsid w:val="45704CB5"/>
    <w:rsid w:val="45AC0F39"/>
    <w:rsid w:val="45EC7588"/>
    <w:rsid w:val="474919DB"/>
    <w:rsid w:val="487174E3"/>
    <w:rsid w:val="49AC3E80"/>
    <w:rsid w:val="4C2C4C14"/>
    <w:rsid w:val="4CF451F0"/>
    <w:rsid w:val="4DCE3348"/>
    <w:rsid w:val="4ED046A6"/>
    <w:rsid w:val="511D0F3D"/>
    <w:rsid w:val="513E03B6"/>
    <w:rsid w:val="522E797C"/>
    <w:rsid w:val="55012924"/>
    <w:rsid w:val="55671F36"/>
    <w:rsid w:val="5583158B"/>
    <w:rsid w:val="56240977"/>
    <w:rsid w:val="56280B65"/>
    <w:rsid w:val="57F65BCC"/>
    <w:rsid w:val="58C316DC"/>
    <w:rsid w:val="5934151A"/>
    <w:rsid w:val="5B9A4416"/>
    <w:rsid w:val="5CC61D78"/>
    <w:rsid w:val="5D0B425F"/>
    <w:rsid w:val="5D14355C"/>
    <w:rsid w:val="5E854A0A"/>
    <w:rsid w:val="5E85682D"/>
    <w:rsid w:val="5EE461D1"/>
    <w:rsid w:val="5F2C4F52"/>
    <w:rsid w:val="621D1C40"/>
    <w:rsid w:val="62B707B9"/>
    <w:rsid w:val="64001098"/>
    <w:rsid w:val="64AF3576"/>
    <w:rsid w:val="660D1128"/>
    <w:rsid w:val="66F713FE"/>
    <w:rsid w:val="674175FB"/>
    <w:rsid w:val="687D00B5"/>
    <w:rsid w:val="698C4A5A"/>
    <w:rsid w:val="6DDC132A"/>
    <w:rsid w:val="6E6214B7"/>
    <w:rsid w:val="6ED335DE"/>
    <w:rsid w:val="6FC774AF"/>
    <w:rsid w:val="70440C9B"/>
    <w:rsid w:val="727404F6"/>
    <w:rsid w:val="769A2980"/>
    <w:rsid w:val="77813373"/>
    <w:rsid w:val="78203FA0"/>
    <w:rsid w:val="79BB64A5"/>
    <w:rsid w:val="79D330C6"/>
    <w:rsid w:val="79FB5D88"/>
    <w:rsid w:val="7B9100C4"/>
    <w:rsid w:val="7D9C0B6E"/>
    <w:rsid w:val="7E7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方正仿宋_GB2312" w:eastAsia="方正仿宋_GB2312" w:hAnsiTheme="minorHAnsi" w:cstheme="minorBidi"/>
      <w:kern w:val="2"/>
      <w:sz w:val="32"/>
      <w:szCs w:val="24"/>
      <w:lang w:val="en-US" w:eastAsia="zh-CN" w:bidi="ar-SA"/>
    </w:rPr>
  </w:style>
  <w:style w:type="paragraph" w:customStyle="1" w:styleId="4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adjustRightInd w:val="0"/>
      <w:spacing w:line="360" w:lineRule="auto"/>
      <w:ind w:right="55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styleId="11">
    <w:name w:val="Strong"/>
    <w:qFormat/>
    <w:uiPriority w:val="22"/>
    <w:rPr>
      <w:b/>
      <w:bCs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4561</Words>
  <Characters>4793</Characters>
  <Lines>0</Lines>
  <Paragraphs>0</Paragraphs>
  <TotalTime>56</TotalTime>
  <ScaleCrop>false</ScaleCrop>
  <LinksUpToDate>false</LinksUpToDate>
  <CharactersWithSpaces>4951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2025-01-06T09:15:00Z</dcterms:created>
  <dc:creator>Administrator</dc:creator>
  <cp:lastModifiedBy>李彬</cp:lastModifiedBy>
  <cp:lastPrinted>2025-06-27T01:58:00Z</cp:lastPrinted>
  <dcterms:modified xsi:type="dcterms:W3CDTF">2025-06-30T08:41:53Z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eyJoZGlkIjoiOTI2N2YzMDI1Y2NkNTFlMDdhOWJkZjM1MzlkMTAwNTciLCJ1c2VySWQiOiI3NTE0ODc5NjgifQ==</vt:lpwstr>
  </property>
  <property fmtid="{D5CDD505-2E9C-101B-9397-08002B2CF9AE}" pid="4" name="ICV">
    <vt:lpwstr>0261B958AD7C40F6B25CAC6926FA5A01_13</vt:lpwstr>
  </property>
</Properties>
</file>