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eastAsia="zh-CN"/>
        </w:rPr>
        <w:t>附件</w:t>
      </w:r>
      <w:r>
        <w:rPr>
          <w:rFonts w:hint="default" w:ascii="Times New Roman" w:hAnsi="Times New Roman" w:eastAsia="方正黑体_GBK" w:cs="Times New Roman"/>
          <w:lang w:val="en-US" w:eastAsia="zh-CN"/>
        </w:rPr>
        <w:t>1</w:t>
      </w:r>
    </w:p>
    <w:p>
      <w:pPr>
        <w:pStyle w:val="2"/>
        <w:rPr>
          <w:rFonts w:hint="default"/>
          <w:lang w:val="en-US" w:eastAsia="zh-CN"/>
        </w:rPr>
      </w:pPr>
    </w:p>
    <w:p>
      <w:pPr>
        <w:jc w:val="center"/>
        <w:rPr>
          <w:rFonts w:hint="default" w:ascii="Times New Roman" w:hAnsi="Times New Roman" w:eastAsia="方正小标宋_GBK" w:cs="Times New Roman"/>
          <w:sz w:val="44"/>
          <w:szCs w:val="44"/>
          <w:lang w:eastAsia="zh-CN"/>
        </w:rPr>
      </w:pPr>
      <w:bookmarkStart w:id="0" w:name="_GoBack"/>
      <w:r>
        <w:rPr>
          <w:rFonts w:hint="default" w:ascii="Times New Roman" w:hAnsi="Times New Roman" w:eastAsia="方正小标宋_GBK" w:cs="Times New Roman"/>
          <w:sz w:val="44"/>
          <w:szCs w:val="44"/>
          <w:lang w:eastAsia="zh-CN"/>
        </w:rPr>
        <w:t>广安市</w:t>
      </w:r>
      <w:r>
        <w:rPr>
          <w:rFonts w:hint="default" w:ascii="Times New Roman" w:hAnsi="Times New Roman" w:eastAsia="方正小标宋_GBK" w:cs="Times New Roman"/>
          <w:sz w:val="44"/>
          <w:szCs w:val="44"/>
          <w:lang w:val="en-US" w:eastAsia="zh-CN"/>
        </w:rPr>
        <w:t>2022年</w:t>
      </w:r>
      <w:r>
        <w:rPr>
          <w:rFonts w:hint="default" w:ascii="Times New Roman" w:hAnsi="Times New Roman" w:eastAsia="方正小标宋_GBK" w:cs="Times New Roman"/>
          <w:sz w:val="44"/>
          <w:szCs w:val="44"/>
          <w:lang w:eastAsia="zh-CN"/>
        </w:rPr>
        <w:t>科技计划项目申报指南</w:t>
      </w:r>
    </w:p>
    <w:bookmarkEnd w:id="0"/>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color w:val="00B0F0"/>
          <w:lang w:val="en-US" w:eastAsia="zh-CN"/>
        </w:rPr>
      </w:pPr>
      <w:r>
        <w:rPr>
          <w:rFonts w:hint="eastAsia"/>
          <w:color w:val="00B0F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3"/>
          <w:szCs w:val="33"/>
          <w:lang w:eastAsia="zh-CN"/>
        </w:rPr>
      </w:pPr>
      <w:r>
        <w:rPr>
          <w:rFonts w:hint="eastAsia" w:ascii="方正黑体_GBK" w:hAnsi="方正黑体_GBK" w:eastAsia="方正黑体_GBK" w:cs="方正黑体_GBK"/>
          <w:sz w:val="33"/>
          <w:szCs w:val="33"/>
          <w:lang w:val="en-US" w:eastAsia="zh-CN"/>
        </w:rPr>
        <w:t xml:space="preserve">    </w:t>
      </w:r>
      <w:r>
        <w:rPr>
          <w:rFonts w:hint="eastAsia" w:ascii="方正黑体_GBK" w:hAnsi="方正黑体_GBK" w:eastAsia="方正黑体_GBK" w:cs="方正黑体_GBK"/>
          <w:sz w:val="33"/>
          <w:szCs w:val="33"/>
          <w:lang w:eastAsia="zh-CN"/>
        </w:rPr>
        <w:t>一、高新技术领域重点研发计划项目申报指南</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62" w:firstLineChars="200"/>
        <w:textAlignment w:val="auto"/>
        <w:rPr>
          <w:rStyle w:val="12"/>
          <w:rFonts w:hint="default" w:ascii="Times New Roman" w:hAnsi="Times New Roman" w:eastAsia="方正仿宋_GBK" w:cs="Times New Roman"/>
          <w:b w:val="0"/>
          <w:kern w:val="0"/>
          <w:sz w:val="33"/>
          <w:szCs w:val="33"/>
          <w:lang w:val="en-US" w:eastAsia="zh-CN" w:bidi="ar"/>
        </w:rPr>
      </w:pPr>
      <w:r>
        <w:rPr>
          <w:rFonts w:hint="eastAsia" w:ascii="方正楷体_GBK" w:hAnsi="方正楷体_GBK" w:eastAsia="方正楷体_GBK" w:cs="方正楷体_GBK"/>
          <w:b/>
          <w:bCs/>
          <w:sz w:val="33"/>
          <w:szCs w:val="33"/>
          <w:lang w:eastAsia="zh-CN"/>
        </w:rPr>
        <w:t>（一）资金支持方式和支持经费。</w:t>
      </w:r>
      <w:r>
        <w:rPr>
          <w:rStyle w:val="12"/>
          <w:rFonts w:hint="eastAsia" w:ascii="方正仿宋_GBK" w:hAnsi="方正仿宋_GBK" w:eastAsia="方正仿宋_GBK" w:cs="方正仿宋_GBK"/>
          <w:b w:val="0"/>
          <w:kern w:val="0"/>
          <w:sz w:val="33"/>
          <w:szCs w:val="33"/>
          <w:lang w:val="en-US" w:eastAsia="zh-CN" w:bidi="ar"/>
        </w:rPr>
        <w:t>采取前补助支持方式。每个项目支持经费不超</w:t>
      </w:r>
      <w:r>
        <w:rPr>
          <w:rStyle w:val="12"/>
          <w:rFonts w:hint="default" w:ascii="Times New Roman" w:hAnsi="Times New Roman" w:eastAsia="方正仿宋_GBK" w:cs="Times New Roman"/>
          <w:b w:val="0"/>
          <w:kern w:val="0"/>
          <w:sz w:val="33"/>
          <w:szCs w:val="33"/>
          <w:lang w:val="en-US" w:eastAsia="zh-CN" w:bidi="ar"/>
        </w:rPr>
        <w:t>过50万元。</w:t>
      </w:r>
    </w:p>
    <w:p>
      <w:pPr>
        <w:keepNext w:val="0"/>
        <w:keepLines w:val="0"/>
        <w:pageBreakBefore w:val="0"/>
        <w:widowControl w:val="0"/>
        <w:kinsoku/>
        <w:wordWrap/>
        <w:overflowPunct/>
        <w:topLinePunct w:val="0"/>
        <w:autoSpaceDE/>
        <w:autoSpaceDN/>
        <w:bidi w:val="0"/>
        <w:adjustRightInd/>
        <w:snapToGrid/>
        <w:spacing w:line="590" w:lineRule="exact"/>
        <w:ind w:firstLine="660"/>
        <w:textAlignment w:val="auto"/>
        <w:rPr>
          <w:rFonts w:hint="eastAsia" w:ascii="方正仿宋_GBK" w:hAnsi="方正仿宋_GBK" w:eastAsia="方正仿宋_GBK" w:cs="方正仿宋_GBK"/>
          <w:sz w:val="33"/>
          <w:szCs w:val="33"/>
          <w:lang w:eastAsia="zh-CN"/>
        </w:rPr>
      </w:pPr>
      <w:r>
        <w:rPr>
          <w:rFonts w:hint="eastAsia" w:ascii="方正楷体_GBK" w:hAnsi="方正楷体_GBK" w:eastAsia="方正楷体_GBK" w:cs="方正楷体_GBK"/>
          <w:b/>
          <w:bCs/>
          <w:sz w:val="33"/>
          <w:szCs w:val="33"/>
          <w:lang w:eastAsia="zh-CN"/>
        </w:rPr>
        <w:t>（二）支持重点。</w:t>
      </w:r>
      <w:r>
        <w:rPr>
          <w:rStyle w:val="12"/>
          <w:rFonts w:hint="eastAsia" w:ascii="方正仿宋_GBK" w:hAnsi="方正仿宋_GBK" w:eastAsia="方正仿宋_GBK" w:cs="方正仿宋_GBK"/>
          <w:b w:val="0"/>
          <w:kern w:val="0"/>
          <w:sz w:val="33"/>
          <w:szCs w:val="33"/>
          <w:lang w:val="en-US" w:eastAsia="zh-CN" w:bidi="ar"/>
        </w:rPr>
        <w:t>围绕实施“产业支撑”战略，重点支持装备制造、绿色化工、生物医药、电子信息、先进材料</w:t>
      </w:r>
      <w:r>
        <w:rPr>
          <w:rStyle w:val="12"/>
          <w:rFonts w:hint="default" w:ascii="方正仿宋_GBK" w:hAnsi="方正仿宋_GBK" w:eastAsia="方正仿宋_GBK" w:cs="方正仿宋_GBK"/>
          <w:b w:val="0"/>
          <w:kern w:val="0"/>
          <w:sz w:val="33"/>
          <w:szCs w:val="33"/>
          <w:lang w:val="en-US" w:eastAsia="zh-CN" w:bidi="ar"/>
        </w:rPr>
        <w:t>、轻工服装、食品饮料</w:t>
      </w:r>
      <w:r>
        <w:rPr>
          <w:rStyle w:val="12"/>
          <w:rFonts w:hint="eastAsia" w:ascii="方正仿宋_GBK" w:hAnsi="方正仿宋_GBK" w:eastAsia="方正仿宋_GBK" w:cs="方正仿宋_GBK"/>
          <w:b w:val="0"/>
          <w:kern w:val="0"/>
          <w:sz w:val="33"/>
          <w:szCs w:val="33"/>
          <w:lang w:val="en-US" w:eastAsia="zh-CN" w:bidi="ar"/>
        </w:rPr>
        <w:t>等优势产业和数字经济产业领域，以及网络信息安全、</w:t>
      </w:r>
      <w:r>
        <w:rPr>
          <w:rStyle w:val="12"/>
          <w:rFonts w:hint="default" w:ascii="方正仿宋_GBK" w:hAnsi="方正仿宋_GBK" w:eastAsia="方正仿宋_GBK" w:cs="方正仿宋_GBK"/>
          <w:b w:val="0"/>
          <w:kern w:val="0"/>
          <w:sz w:val="33"/>
          <w:szCs w:val="33"/>
          <w:lang w:val="en-US" w:eastAsia="zh-CN" w:bidi="ar"/>
        </w:rPr>
        <w:t>绿色低碳优势产业</w:t>
      </w:r>
      <w:r>
        <w:rPr>
          <w:rStyle w:val="12"/>
          <w:rFonts w:hint="eastAsia" w:ascii="方正仿宋_GBK" w:hAnsi="方正仿宋_GBK" w:eastAsia="方正仿宋_GBK" w:cs="方正仿宋_GBK"/>
          <w:b w:val="0"/>
          <w:kern w:val="0"/>
          <w:sz w:val="33"/>
          <w:szCs w:val="33"/>
          <w:lang w:val="en-US" w:eastAsia="zh-CN" w:bidi="ar"/>
        </w:rPr>
        <w:t>的技术需求。</w:t>
      </w:r>
      <w:r>
        <w:rPr>
          <w:rFonts w:hint="default" w:ascii="Times New Roman" w:hAnsi="Times New Roman" w:eastAsia="方正仿宋_GBK" w:cs="Times New Roman"/>
          <w:sz w:val="33"/>
          <w:szCs w:val="33"/>
        </w:rPr>
        <w:t>支持高新技术产业园区高质量发展</w:t>
      </w:r>
      <w:r>
        <w:rPr>
          <w:rFonts w:hint="eastAsia" w:ascii="Times New Roman" w:hAnsi="Times New Roman" w:eastAsia="方正仿宋_GBK" w:cs="Times New Roman"/>
          <w:sz w:val="33"/>
          <w:szCs w:val="33"/>
          <w:lang w:eastAsia="zh-CN"/>
        </w:rPr>
        <w:t>。</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楷体_GBK" w:hAnsi="方正楷体_GBK" w:eastAsia="方正楷体_GBK" w:cs="方正楷体_GBK"/>
          <w:b/>
          <w:bCs/>
          <w:sz w:val="33"/>
          <w:szCs w:val="33"/>
          <w:lang w:val="en-US" w:eastAsia="zh-CN"/>
        </w:rPr>
      </w:pPr>
      <w:r>
        <w:rPr>
          <w:rFonts w:hint="eastAsia" w:ascii="方正楷体_GBK" w:hAnsi="方正楷体_GBK" w:eastAsia="方正楷体_GBK" w:cs="方正楷体_GBK"/>
          <w:sz w:val="33"/>
          <w:szCs w:val="33"/>
          <w:lang w:val="en-US" w:eastAsia="zh-CN"/>
        </w:rPr>
        <w:t xml:space="preserve">   </w:t>
      </w:r>
      <w:r>
        <w:rPr>
          <w:rFonts w:hint="eastAsia" w:ascii="方正楷体_GBK" w:hAnsi="方正楷体_GBK" w:eastAsia="方正楷体_GBK" w:cs="方正楷体_GBK"/>
          <w:b/>
          <w:bCs/>
          <w:sz w:val="33"/>
          <w:szCs w:val="33"/>
          <w:lang w:val="en-US" w:eastAsia="zh-CN"/>
        </w:rPr>
        <w:t xml:space="preserve"> （三）支持范围。</w:t>
      </w:r>
    </w:p>
    <w:p>
      <w:pPr>
        <w:keepNext w:val="0"/>
        <w:keepLines w:val="0"/>
        <w:pageBreakBefore w:val="0"/>
        <w:widowControl/>
        <w:suppressLineNumbers w:val="0"/>
        <w:wordWrap/>
        <w:topLinePunct w:val="0"/>
        <w:autoSpaceDE/>
        <w:autoSpaceDN/>
        <w:bidi w:val="0"/>
        <w:spacing w:line="590" w:lineRule="exact"/>
        <w:ind w:firstLine="660"/>
        <w:jc w:val="left"/>
        <w:textAlignment w:val="auto"/>
        <w:rPr>
          <w:rFonts w:hint="default" w:ascii="Times New Roman" w:hAnsi="Times New Roman" w:eastAsia="方正仿宋_GBK" w:cs="Times New Roman"/>
          <w:sz w:val="33"/>
          <w:szCs w:val="33"/>
        </w:rPr>
      </w:pPr>
      <w:r>
        <w:rPr>
          <w:rFonts w:hint="eastAsia" w:ascii="Times New Roman" w:hAnsi="Times New Roman" w:eastAsia="方正仿宋_GBK" w:cs="Times New Roman"/>
          <w:sz w:val="33"/>
          <w:szCs w:val="33"/>
          <w:lang w:val="en-US" w:eastAsia="zh-CN"/>
        </w:rPr>
        <w:t>1.</w:t>
      </w:r>
      <w:r>
        <w:rPr>
          <w:rFonts w:hint="default" w:ascii="Times New Roman" w:hAnsi="Times New Roman" w:eastAsia="方正仿宋_GBK" w:cs="Times New Roman"/>
          <w:sz w:val="33"/>
          <w:szCs w:val="33"/>
        </w:rPr>
        <w:t>装备制造产业。以汽摩整车及核心零部件、交通装备、航空零部件以及智能制造装备、能源装备、节能环保装备的关键核心技术研究与应用为重点。</w:t>
      </w: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658"/>
        <w:jc w:val="left"/>
        <w:textAlignment w:val="auto"/>
        <w:rPr>
          <w:rFonts w:hint="default" w:ascii="Times New Roman" w:hAnsi="Times New Roman" w:eastAsia="方正仿宋_GBK" w:cs="Times New Roman"/>
          <w:sz w:val="33"/>
          <w:szCs w:val="33"/>
        </w:rPr>
      </w:pPr>
      <w:r>
        <w:rPr>
          <w:rFonts w:hint="eastAsia"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rPr>
        <w:t>电子信息产业。以电子元器件、智能终端、新型显示、物联网、集成电路等电子信息产业关键核心技术研究与应用为重点。</w:t>
      </w: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658"/>
        <w:jc w:val="left"/>
        <w:textAlignment w:val="auto"/>
        <w:rPr>
          <w:rFonts w:hint="default" w:ascii="Times New Roman" w:hAnsi="Times New Roman" w:eastAsia="方正仿宋_GBK" w:cs="Times New Roman"/>
          <w:sz w:val="33"/>
          <w:szCs w:val="33"/>
        </w:rPr>
      </w:pPr>
      <w:r>
        <w:rPr>
          <w:rFonts w:hint="eastAsia" w:ascii="Times New Roman" w:hAnsi="Times New Roman" w:eastAsia="方正仿宋_GBK" w:cs="Times New Roman"/>
          <w:sz w:val="33"/>
          <w:szCs w:val="33"/>
          <w:lang w:val="en-US" w:eastAsia="zh-CN"/>
        </w:rPr>
        <w:t>3.</w:t>
      </w:r>
      <w:r>
        <w:rPr>
          <w:rFonts w:hint="eastAsia" w:ascii="Times New Roman" w:hAnsi="Times New Roman" w:eastAsia="方正仿宋_GBK" w:cs="Times New Roman"/>
          <w:sz w:val="33"/>
          <w:szCs w:val="33"/>
          <w:lang w:eastAsia="zh-CN"/>
        </w:rPr>
        <w:t>绿色</w:t>
      </w:r>
      <w:r>
        <w:rPr>
          <w:rFonts w:hint="default" w:ascii="Times New Roman" w:hAnsi="Times New Roman" w:eastAsia="方正仿宋_GBK" w:cs="Times New Roman"/>
          <w:sz w:val="33"/>
          <w:szCs w:val="33"/>
        </w:rPr>
        <w:t>化工产业。以精细化学品、</w:t>
      </w:r>
      <w:r>
        <w:rPr>
          <w:rFonts w:hint="eastAsia" w:ascii="Times New Roman" w:hAnsi="Times New Roman" w:eastAsia="方正仿宋_GBK" w:cs="Times New Roman"/>
          <w:sz w:val="33"/>
          <w:szCs w:val="33"/>
          <w:lang w:eastAsia="zh-CN"/>
        </w:rPr>
        <w:t>化工新材料、</w:t>
      </w:r>
      <w:r>
        <w:rPr>
          <w:rFonts w:hint="default" w:ascii="Times New Roman" w:hAnsi="Times New Roman" w:eastAsia="方正仿宋_GBK" w:cs="Times New Roman"/>
          <w:sz w:val="33"/>
          <w:szCs w:val="33"/>
        </w:rPr>
        <w:t xml:space="preserve">储能电池、清洁能源、日用化学品等关键核心技术研究与应用为重点。 </w:t>
      </w:r>
    </w:p>
    <w:p>
      <w:pPr>
        <w:keepNext w:val="0"/>
        <w:keepLines w:val="0"/>
        <w:pageBreakBefore w:val="0"/>
        <w:widowControl/>
        <w:suppressLineNumbers w:val="0"/>
        <w:wordWrap/>
        <w:topLinePunct w:val="0"/>
        <w:autoSpaceDE/>
        <w:autoSpaceDN/>
        <w:bidi w:val="0"/>
        <w:spacing w:line="590" w:lineRule="exact"/>
        <w:ind w:firstLine="660"/>
        <w:jc w:val="both"/>
        <w:textAlignment w:val="auto"/>
        <w:rPr>
          <w:rFonts w:hint="default" w:ascii="Times New Roman" w:hAnsi="Times New Roman" w:eastAsia="方正仿宋_GBK" w:cs="Times New Roman"/>
          <w:sz w:val="33"/>
          <w:szCs w:val="33"/>
        </w:rPr>
      </w:pP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t>生物医药产业。以发展成品药、原料药、中成药、康养保健产品、医疗器械、药用辅料、</w:t>
      </w:r>
      <w:r>
        <w:rPr>
          <w:rFonts w:hint="eastAsia" w:ascii="Times New Roman" w:hAnsi="Times New Roman" w:eastAsia="方正仿宋_GBK" w:cs="Times New Roman"/>
          <w:sz w:val="33"/>
          <w:szCs w:val="33"/>
          <w:lang w:eastAsia="zh-CN"/>
        </w:rPr>
        <w:t>包装材料</w:t>
      </w:r>
      <w:r>
        <w:rPr>
          <w:rFonts w:hint="default" w:ascii="Times New Roman" w:hAnsi="Times New Roman" w:eastAsia="方正仿宋_GBK" w:cs="Times New Roman"/>
          <w:sz w:val="33"/>
          <w:szCs w:val="33"/>
        </w:rPr>
        <w:t xml:space="preserve">及智能化生产等关键核心技术研究与应用为重点。 </w:t>
      </w:r>
    </w:p>
    <w:p>
      <w:pPr>
        <w:keepNext w:val="0"/>
        <w:keepLines w:val="0"/>
        <w:pageBreakBefore w:val="0"/>
        <w:widowControl/>
        <w:suppressLineNumbers w:val="0"/>
        <w:wordWrap/>
        <w:topLinePunct w:val="0"/>
        <w:autoSpaceDE/>
        <w:autoSpaceDN/>
        <w:bidi w:val="0"/>
        <w:spacing w:line="590" w:lineRule="exact"/>
        <w:ind w:firstLine="660"/>
        <w:jc w:val="both"/>
        <w:textAlignment w:val="auto"/>
        <w:rPr>
          <w:rFonts w:hint="default" w:ascii="Times New Roman" w:hAnsi="Times New Roman" w:eastAsia="方正仿宋_GBK" w:cs="Times New Roman"/>
          <w:sz w:val="33"/>
          <w:szCs w:val="33"/>
        </w:rPr>
      </w:pPr>
      <w:r>
        <w:rPr>
          <w:rFonts w:hint="eastAsia"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rPr>
        <w:t>食品饮料产业。以发展食品加工、调味品制造、饮料制造、酿酒制造等绿色有机精深加工食品的关键核心技术研究与应用为重点。</w:t>
      </w:r>
    </w:p>
    <w:p>
      <w:pPr>
        <w:keepNext w:val="0"/>
        <w:keepLines w:val="0"/>
        <w:pageBreakBefore w:val="0"/>
        <w:widowControl/>
        <w:suppressLineNumbers w:val="0"/>
        <w:wordWrap/>
        <w:topLinePunct w:val="0"/>
        <w:autoSpaceDE/>
        <w:autoSpaceDN/>
        <w:bidi w:val="0"/>
        <w:spacing w:line="590" w:lineRule="exact"/>
        <w:ind w:firstLine="660"/>
        <w:jc w:val="left"/>
        <w:textAlignment w:val="auto"/>
        <w:rPr>
          <w:rFonts w:hint="default" w:ascii="Times New Roman" w:hAnsi="Times New Roman" w:eastAsia="方正仿宋_GBK" w:cs="Times New Roman"/>
          <w:sz w:val="33"/>
          <w:szCs w:val="33"/>
        </w:rPr>
      </w:pPr>
      <w:r>
        <w:rPr>
          <w:rFonts w:hint="eastAsia" w:ascii="Times New Roman" w:hAnsi="Times New Roman" w:eastAsia="方正仿宋_GBK" w:cs="Times New Roman"/>
          <w:sz w:val="33"/>
          <w:szCs w:val="33"/>
          <w:lang w:val="en-US" w:eastAsia="zh-CN"/>
        </w:rPr>
        <w:t>6.</w:t>
      </w:r>
      <w:r>
        <w:rPr>
          <w:rFonts w:hint="default" w:ascii="Times New Roman" w:hAnsi="Times New Roman" w:eastAsia="方正仿宋_GBK" w:cs="Times New Roman"/>
          <w:sz w:val="33"/>
          <w:szCs w:val="33"/>
        </w:rPr>
        <w:t>先进材料产业。以发展玄武岩连续纤维及其复合材料、高分子新材料、节能环保新材料等关键核心技术研究与应用为重点。</w:t>
      </w:r>
    </w:p>
    <w:p>
      <w:pPr>
        <w:keepNext w:val="0"/>
        <w:keepLines w:val="0"/>
        <w:pageBreakBefore w:val="0"/>
        <w:widowControl/>
        <w:suppressLineNumbers w:val="0"/>
        <w:wordWrap/>
        <w:topLinePunct w:val="0"/>
        <w:autoSpaceDE/>
        <w:autoSpaceDN/>
        <w:bidi w:val="0"/>
        <w:spacing w:line="590" w:lineRule="exact"/>
        <w:ind w:firstLine="660"/>
        <w:jc w:val="left"/>
        <w:textAlignment w:val="auto"/>
        <w:rPr>
          <w:rFonts w:hint="default" w:ascii="Times New Roman" w:hAnsi="Times New Roman" w:eastAsia="方正仿宋_GBK" w:cs="Times New Roman"/>
          <w:sz w:val="33"/>
          <w:szCs w:val="33"/>
        </w:rPr>
      </w:pPr>
      <w:r>
        <w:rPr>
          <w:rFonts w:hint="eastAsia" w:ascii="Times New Roman" w:hAnsi="Times New Roman" w:eastAsia="方正仿宋_GBK" w:cs="Times New Roman"/>
          <w:sz w:val="33"/>
          <w:szCs w:val="33"/>
          <w:lang w:val="en-US" w:eastAsia="zh-CN"/>
        </w:rPr>
        <w:t>7.</w:t>
      </w:r>
      <w:r>
        <w:rPr>
          <w:rFonts w:hint="default" w:ascii="Times New Roman" w:hAnsi="Times New Roman" w:eastAsia="方正仿宋_GBK" w:cs="Times New Roman"/>
          <w:sz w:val="33"/>
          <w:szCs w:val="33"/>
        </w:rPr>
        <w:t xml:space="preserve">轻工服装产业。以发展丝绸、服装、鞋帽、轻工产品等关键核心技术研究与应用为重点。 </w:t>
      </w:r>
    </w:p>
    <w:p>
      <w:pPr>
        <w:keepNext w:val="0"/>
        <w:keepLines w:val="0"/>
        <w:pageBreakBefore w:val="0"/>
        <w:widowControl/>
        <w:suppressLineNumbers w:val="0"/>
        <w:wordWrap/>
        <w:topLinePunct w:val="0"/>
        <w:autoSpaceDE/>
        <w:autoSpaceDN/>
        <w:bidi w:val="0"/>
        <w:spacing w:line="590" w:lineRule="exact"/>
        <w:ind w:firstLine="660"/>
        <w:jc w:val="left"/>
        <w:textAlignment w:val="auto"/>
        <w:rPr>
          <w:rFonts w:hint="default" w:ascii="Times New Roman" w:hAnsi="Times New Roman" w:eastAsia="方正仿宋_GBK" w:cs="Times New Roman"/>
          <w:sz w:val="33"/>
          <w:szCs w:val="33"/>
        </w:rPr>
      </w:pPr>
      <w:r>
        <w:rPr>
          <w:rFonts w:hint="eastAsia" w:ascii="Times New Roman" w:hAnsi="Times New Roman" w:eastAsia="方正仿宋_GBK" w:cs="Times New Roman"/>
          <w:sz w:val="33"/>
          <w:szCs w:val="33"/>
          <w:lang w:val="en-US" w:eastAsia="zh-CN"/>
        </w:rPr>
        <w:t>8.</w:t>
      </w:r>
      <w:r>
        <w:rPr>
          <w:rFonts w:hint="default" w:ascii="Times New Roman" w:hAnsi="Times New Roman" w:eastAsia="方正仿宋_GBK" w:cs="Times New Roman"/>
          <w:sz w:val="33"/>
          <w:szCs w:val="33"/>
        </w:rPr>
        <w:t>数字经济。以发展智慧城市管理、大数据、云计算等关键核心技术研究与应用为重点</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支持新一代移动互联网关键技术及其应用;智慧城市多源数据共享交换技术</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基于大数据的快速业务图表生成技术</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大数据可视化技术</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人工智能通用共性技术及其应用</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物联网关键技术及其应用;区块链及其应用。</w:t>
      </w:r>
    </w:p>
    <w:p>
      <w:pPr>
        <w:keepNext w:val="0"/>
        <w:keepLines w:val="0"/>
        <w:pageBreakBefore w:val="0"/>
        <w:widowControl/>
        <w:suppressLineNumbers w:val="0"/>
        <w:wordWrap/>
        <w:topLinePunct w:val="0"/>
        <w:autoSpaceDE/>
        <w:autoSpaceDN/>
        <w:bidi w:val="0"/>
        <w:spacing w:line="590" w:lineRule="exact"/>
        <w:ind w:firstLine="660"/>
        <w:jc w:val="both"/>
        <w:textAlignment w:val="auto"/>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9.网络信息安全。以网络安全新技术新应用、网络对抗治理、新一代信息技术、数据储存</w:t>
      </w:r>
      <w:r>
        <w:rPr>
          <w:rFonts w:hint="default" w:ascii="Times New Roman" w:hAnsi="Times New Roman" w:eastAsia="方正仿宋_GBK" w:cs="Times New Roman"/>
          <w:sz w:val="33"/>
          <w:szCs w:val="33"/>
        </w:rPr>
        <w:t>等关键核心技术研究与应用为重点</w:t>
      </w:r>
      <w:r>
        <w:rPr>
          <w:rFonts w:hint="eastAsia" w:ascii="Times New Roman" w:hAnsi="Times New Roman" w:eastAsia="方正仿宋_GBK" w:cs="Times New Roman"/>
          <w:sz w:val="33"/>
          <w:szCs w:val="33"/>
          <w:lang w:eastAsia="zh-CN"/>
        </w:rPr>
        <w:t>。</w:t>
      </w:r>
    </w:p>
    <w:p>
      <w:pPr>
        <w:keepNext w:val="0"/>
        <w:keepLines w:val="0"/>
        <w:pageBreakBefore w:val="0"/>
        <w:widowControl/>
        <w:suppressLineNumbers w:val="0"/>
        <w:wordWrap/>
        <w:topLinePunct w:val="0"/>
        <w:autoSpaceDE/>
        <w:autoSpaceDN/>
        <w:bidi w:val="0"/>
        <w:spacing w:line="590" w:lineRule="exact"/>
        <w:ind w:firstLine="660"/>
        <w:jc w:val="both"/>
        <w:textAlignment w:val="auto"/>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10.绿色低碳优势产业。以天然气清洁能源、新能源汽车、绿色新材料等</w:t>
      </w:r>
      <w:r>
        <w:rPr>
          <w:rFonts w:hint="default" w:ascii="Times New Roman" w:hAnsi="Times New Roman" w:eastAsia="方正仿宋_GBK" w:cs="Times New Roman"/>
          <w:sz w:val="33"/>
          <w:szCs w:val="33"/>
        </w:rPr>
        <w:t>关键核心技术研究与应用</w:t>
      </w:r>
      <w:r>
        <w:rPr>
          <w:rFonts w:hint="eastAsia" w:ascii="Times New Roman" w:hAnsi="Times New Roman" w:eastAsia="方正仿宋_GBK" w:cs="Times New Roman"/>
          <w:sz w:val="33"/>
          <w:szCs w:val="33"/>
          <w:lang w:val="en-US" w:eastAsia="zh-CN"/>
        </w:rPr>
        <w:t>为重点。</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58" w:firstLineChars="0"/>
        <w:textAlignment w:val="auto"/>
        <w:rPr>
          <w:rFonts w:hint="eastAsia" w:ascii="方正仿宋_GBK" w:hAnsi="方正仿宋_GBK" w:eastAsia="方正仿宋_GBK" w:cs="方正仿宋_GBK"/>
          <w:sz w:val="33"/>
          <w:szCs w:val="33"/>
          <w:lang w:val="en-US" w:eastAsia="zh-CN"/>
        </w:rPr>
      </w:pPr>
      <w:r>
        <w:rPr>
          <w:rFonts w:hint="eastAsia" w:ascii="方正楷体_GBK" w:hAnsi="方正楷体_GBK" w:eastAsia="方正楷体_GBK" w:cs="方正楷体_GBK"/>
          <w:b/>
          <w:bCs/>
          <w:kern w:val="2"/>
          <w:sz w:val="33"/>
          <w:szCs w:val="33"/>
          <w:lang w:val="en-US" w:eastAsia="zh-CN" w:bidi="ar-SA"/>
        </w:rPr>
        <w:t>（四）绩效目标。</w:t>
      </w:r>
      <w:r>
        <w:rPr>
          <w:rFonts w:hint="default" w:ascii="Times New Roman" w:hAnsi="Times New Roman" w:eastAsia="方正仿宋_GBK" w:cs="Times New Roman"/>
          <w:color w:val="auto"/>
          <w:sz w:val="33"/>
          <w:szCs w:val="33"/>
          <w:lang w:val="en-US" w:eastAsia="zh-CN"/>
        </w:rPr>
        <w:t>突破关键技术</w:t>
      </w:r>
      <w:r>
        <w:rPr>
          <w:rFonts w:hint="eastAsia" w:ascii="Times New Roman" w:hAnsi="Times New Roman" w:eastAsia="方正仿宋_GBK" w:cs="Times New Roman"/>
          <w:color w:val="auto"/>
          <w:sz w:val="33"/>
          <w:szCs w:val="33"/>
          <w:lang w:val="en-US" w:eastAsia="zh-CN"/>
        </w:rPr>
        <w:t>1-</w:t>
      </w:r>
      <w:r>
        <w:rPr>
          <w:rStyle w:val="12"/>
          <w:rFonts w:hint="default" w:ascii="Times New Roman" w:hAnsi="Times New Roman" w:eastAsia="宋体" w:cs="Times New Roman"/>
          <w:b w:val="0"/>
          <w:kern w:val="0"/>
          <w:sz w:val="33"/>
          <w:szCs w:val="33"/>
          <w:lang w:val="en-US" w:eastAsia="zh-CN" w:bidi="ar"/>
        </w:rPr>
        <w:t>2</w:t>
      </w:r>
      <w:r>
        <w:rPr>
          <w:rFonts w:hint="default" w:ascii="Times New Roman" w:hAnsi="Times New Roman" w:eastAsia="方正仿宋_GBK" w:cs="Times New Roman"/>
          <w:color w:val="auto"/>
          <w:sz w:val="33"/>
          <w:szCs w:val="33"/>
          <w:lang w:val="en-US" w:eastAsia="zh-CN"/>
        </w:rPr>
        <w:t>项；形成新产品或新工艺或新装置不少于</w:t>
      </w:r>
      <w:r>
        <w:rPr>
          <w:rStyle w:val="12"/>
          <w:rFonts w:hint="default" w:ascii="Times New Roman" w:hAnsi="Times New Roman" w:eastAsia="宋体" w:cs="Times New Roman"/>
          <w:b w:val="0"/>
          <w:kern w:val="0"/>
          <w:sz w:val="33"/>
          <w:szCs w:val="33"/>
          <w:lang w:val="en-US" w:eastAsia="zh-CN" w:bidi="ar"/>
        </w:rPr>
        <w:t>2</w:t>
      </w:r>
      <w:r>
        <w:rPr>
          <w:rFonts w:hint="default" w:ascii="Times New Roman" w:hAnsi="Times New Roman" w:eastAsia="方正仿宋_GBK" w:cs="Times New Roman"/>
          <w:color w:val="auto"/>
          <w:sz w:val="33"/>
          <w:szCs w:val="33"/>
          <w:lang w:val="en-US" w:eastAsia="zh-CN"/>
        </w:rPr>
        <w:t>项；申请发明专利</w:t>
      </w:r>
      <w:r>
        <w:rPr>
          <w:rStyle w:val="12"/>
          <w:rFonts w:hint="default" w:ascii="Times New Roman" w:hAnsi="Times New Roman" w:eastAsia="宋体" w:cs="Times New Roman"/>
          <w:b w:val="0"/>
          <w:kern w:val="0"/>
          <w:sz w:val="33"/>
          <w:szCs w:val="33"/>
          <w:lang w:val="en-US" w:eastAsia="zh-CN" w:bidi="ar"/>
        </w:rPr>
        <w:t>3</w:t>
      </w:r>
      <w:r>
        <w:rPr>
          <w:rFonts w:hint="default" w:ascii="Times New Roman" w:hAnsi="Times New Roman" w:eastAsia="方正仿宋_GBK" w:cs="Times New Roman"/>
          <w:color w:val="auto"/>
          <w:sz w:val="33"/>
          <w:szCs w:val="33"/>
          <w:lang w:val="en-US" w:eastAsia="zh-CN"/>
        </w:rPr>
        <w:t>项以上或者获得授权实用新型专利</w:t>
      </w:r>
      <w:r>
        <w:rPr>
          <w:rStyle w:val="12"/>
          <w:rFonts w:hint="default" w:ascii="Times New Roman" w:hAnsi="Times New Roman" w:eastAsia="宋体" w:cs="Times New Roman"/>
          <w:b w:val="0"/>
          <w:kern w:val="0"/>
          <w:sz w:val="33"/>
          <w:szCs w:val="33"/>
          <w:lang w:val="en-US" w:eastAsia="zh-CN" w:bidi="ar"/>
        </w:rPr>
        <w:t>3</w:t>
      </w:r>
      <w:r>
        <w:rPr>
          <w:rFonts w:hint="default" w:ascii="Times New Roman" w:hAnsi="Times New Roman" w:eastAsia="方正仿宋_GBK" w:cs="Times New Roman"/>
          <w:color w:val="auto"/>
          <w:sz w:val="33"/>
          <w:szCs w:val="33"/>
          <w:lang w:val="en-US" w:eastAsia="zh-CN"/>
        </w:rPr>
        <w:t>项以上；项目实施期内累计实现销售收入（产值）</w:t>
      </w:r>
      <w:r>
        <w:rPr>
          <w:rStyle w:val="12"/>
          <w:rFonts w:hint="eastAsia" w:ascii="Times New Roman" w:hAnsi="Times New Roman" w:eastAsia="宋体" w:cs="Times New Roman"/>
          <w:b w:val="0"/>
          <w:kern w:val="0"/>
          <w:sz w:val="33"/>
          <w:szCs w:val="33"/>
          <w:lang w:val="en-US" w:eastAsia="zh-CN" w:bidi="ar"/>
        </w:rPr>
        <w:t>8</w:t>
      </w:r>
      <w:r>
        <w:rPr>
          <w:rStyle w:val="12"/>
          <w:rFonts w:hint="default" w:ascii="Times New Roman" w:hAnsi="Times New Roman" w:eastAsia="宋体" w:cs="Times New Roman"/>
          <w:b w:val="0"/>
          <w:kern w:val="0"/>
          <w:sz w:val="33"/>
          <w:szCs w:val="33"/>
          <w:lang w:val="en-US" w:eastAsia="zh-CN" w:bidi="ar"/>
        </w:rPr>
        <w:t>00</w:t>
      </w:r>
      <w:r>
        <w:rPr>
          <w:rFonts w:hint="default" w:ascii="Times New Roman" w:hAnsi="Times New Roman" w:eastAsia="方正仿宋_GBK" w:cs="Times New Roman"/>
          <w:color w:val="auto"/>
          <w:sz w:val="33"/>
          <w:szCs w:val="33"/>
          <w:lang w:val="en-US" w:eastAsia="zh-CN"/>
        </w:rPr>
        <w:t>万元。</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3"/>
          <w:szCs w:val="33"/>
          <w:lang w:eastAsia="zh-CN"/>
        </w:rPr>
      </w:pPr>
      <w:r>
        <w:rPr>
          <w:rFonts w:hint="eastAsia" w:ascii="方正黑体_GBK" w:hAnsi="方正黑体_GBK" w:eastAsia="方正黑体_GBK" w:cs="方正黑体_GBK"/>
          <w:sz w:val="33"/>
          <w:szCs w:val="33"/>
          <w:lang w:val="en-US" w:eastAsia="zh-CN"/>
        </w:rPr>
        <w:t xml:space="preserve">    </w:t>
      </w:r>
      <w:r>
        <w:rPr>
          <w:rFonts w:hint="eastAsia" w:ascii="方正黑体_GBK" w:hAnsi="方正黑体_GBK" w:eastAsia="方正黑体_GBK" w:cs="方正黑体_GBK"/>
          <w:sz w:val="33"/>
          <w:szCs w:val="33"/>
          <w:lang w:eastAsia="zh-CN"/>
        </w:rPr>
        <w:t>二、农业农村领域重点研发计划项目申报指南</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62" w:firstLineChars="200"/>
        <w:textAlignment w:val="auto"/>
        <w:rPr>
          <w:rStyle w:val="12"/>
          <w:rFonts w:hint="default" w:ascii="Times New Roman" w:hAnsi="Times New Roman" w:eastAsia="方正仿宋_GBK" w:cs="Times New Roman"/>
          <w:b w:val="0"/>
          <w:kern w:val="0"/>
          <w:sz w:val="33"/>
          <w:szCs w:val="33"/>
          <w:lang w:val="en-US" w:eastAsia="zh-CN" w:bidi="ar"/>
        </w:rPr>
      </w:pPr>
      <w:r>
        <w:rPr>
          <w:rFonts w:hint="eastAsia" w:ascii="方正楷体_GBK" w:hAnsi="方正楷体_GBK" w:eastAsia="方正楷体_GBK" w:cs="方正楷体_GBK"/>
          <w:b/>
          <w:bCs/>
          <w:sz w:val="33"/>
          <w:szCs w:val="33"/>
          <w:lang w:eastAsia="zh-CN"/>
        </w:rPr>
        <w:t>（一）资金支持方式和支持经费。</w:t>
      </w:r>
      <w:r>
        <w:rPr>
          <w:rStyle w:val="12"/>
          <w:rFonts w:hint="eastAsia" w:ascii="方正仿宋_GBK" w:hAnsi="方正仿宋_GBK" w:eastAsia="方正仿宋_GBK" w:cs="方正仿宋_GBK"/>
          <w:b w:val="0"/>
          <w:kern w:val="0"/>
          <w:sz w:val="33"/>
          <w:szCs w:val="33"/>
          <w:lang w:val="en-US" w:eastAsia="zh-CN" w:bidi="ar"/>
        </w:rPr>
        <w:t>采取前补助支持方式，</w:t>
      </w:r>
      <w:r>
        <w:rPr>
          <w:rStyle w:val="12"/>
          <w:rFonts w:hint="default" w:ascii="Times New Roman" w:hAnsi="Times New Roman" w:eastAsia="方正仿宋_GBK" w:cs="Times New Roman"/>
          <w:b w:val="0"/>
          <w:kern w:val="0"/>
          <w:sz w:val="33"/>
          <w:szCs w:val="33"/>
          <w:lang w:val="en-US" w:eastAsia="zh-CN" w:bidi="ar"/>
        </w:rPr>
        <w:t>每个项目支持经费不超过30万元。</w:t>
      </w:r>
    </w:p>
    <w:p>
      <w:pPr>
        <w:keepNext w:val="0"/>
        <w:keepLines w:val="0"/>
        <w:pageBreakBefore w:val="0"/>
        <w:widowControl w:val="0"/>
        <w:kinsoku/>
        <w:wordWrap/>
        <w:overflowPunct/>
        <w:topLinePunct w:val="0"/>
        <w:autoSpaceDE/>
        <w:autoSpaceDN/>
        <w:bidi w:val="0"/>
        <w:adjustRightInd/>
        <w:snapToGrid/>
        <w:spacing w:line="590" w:lineRule="exact"/>
        <w:ind w:firstLine="660"/>
        <w:textAlignment w:val="auto"/>
        <w:rPr>
          <w:rFonts w:hint="eastAsia" w:ascii="方正楷体_GBK" w:hAnsi="方正楷体_GBK" w:eastAsia="方正楷体_GBK" w:cs="方正楷体_GBK"/>
          <w:b/>
          <w:bCs/>
          <w:sz w:val="33"/>
          <w:szCs w:val="33"/>
          <w:lang w:eastAsia="zh-CN"/>
        </w:rPr>
      </w:pPr>
      <w:r>
        <w:rPr>
          <w:rFonts w:hint="eastAsia" w:ascii="方正楷体_GBK" w:hAnsi="方正楷体_GBK" w:eastAsia="方正楷体_GBK" w:cs="方正楷体_GBK"/>
          <w:b/>
          <w:bCs/>
          <w:sz w:val="33"/>
          <w:szCs w:val="33"/>
          <w:lang w:eastAsia="zh-CN"/>
        </w:rPr>
        <w:t>（二）支持重点。</w:t>
      </w:r>
    </w:p>
    <w:p>
      <w:pPr>
        <w:keepNext w:val="0"/>
        <w:keepLines w:val="0"/>
        <w:pageBreakBefore w:val="0"/>
        <w:widowControl w:val="0"/>
        <w:kinsoku/>
        <w:wordWrap/>
        <w:overflowPunct/>
        <w:topLinePunct w:val="0"/>
        <w:autoSpaceDE/>
        <w:autoSpaceDN/>
        <w:bidi w:val="0"/>
        <w:adjustRightInd/>
        <w:snapToGrid/>
        <w:spacing w:line="590" w:lineRule="exact"/>
        <w:ind w:firstLine="660"/>
        <w:textAlignment w:val="auto"/>
        <w:rPr>
          <w:rFonts w:hint="default" w:ascii="方正仿宋_GBK" w:hAnsi="方正仿宋_GBK" w:eastAsia="方正仿宋_GBK" w:cs="方正仿宋_GBK"/>
          <w:kern w:val="2"/>
          <w:sz w:val="33"/>
          <w:szCs w:val="33"/>
          <w:lang w:val="en-US" w:eastAsia="zh-CN"/>
        </w:rPr>
      </w:pPr>
      <w:r>
        <w:rPr>
          <w:rStyle w:val="12"/>
          <w:rFonts w:hint="default" w:ascii="Times New Roman" w:hAnsi="Times New Roman" w:eastAsia="方正仿宋_GBK" w:cs="Times New Roman"/>
          <w:b w:val="0"/>
          <w:color w:val="000000"/>
          <w:kern w:val="0"/>
          <w:sz w:val="33"/>
          <w:szCs w:val="33"/>
          <w:lang w:val="en-US" w:eastAsia="zh-CN" w:bidi="ar"/>
        </w:rPr>
        <w:t>针对我</w:t>
      </w:r>
      <w:r>
        <w:rPr>
          <w:rStyle w:val="12"/>
          <w:rFonts w:hint="eastAsia" w:ascii="Times New Roman" w:hAnsi="Times New Roman" w:eastAsia="方正仿宋_GBK" w:cs="Times New Roman"/>
          <w:b w:val="0"/>
          <w:color w:val="000000"/>
          <w:kern w:val="0"/>
          <w:sz w:val="33"/>
          <w:szCs w:val="33"/>
          <w:lang w:val="en-US" w:eastAsia="zh-CN" w:bidi="ar"/>
        </w:rPr>
        <w:t>市</w:t>
      </w:r>
      <w:r>
        <w:rPr>
          <w:rStyle w:val="12"/>
          <w:rFonts w:hint="default" w:ascii="Times New Roman" w:hAnsi="Times New Roman" w:eastAsia="方正仿宋_GBK" w:cs="Times New Roman"/>
          <w:b w:val="0"/>
          <w:color w:val="000000"/>
          <w:kern w:val="0"/>
          <w:sz w:val="33"/>
          <w:szCs w:val="33"/>
          <w:lang w:val="en-US" w:eastAsia="zh-CN" w:bidi="ar"/>
        </w:rPr>
        <w:t>现代农业产业领域重大关键技术成果少、前瞻性技术储备不够、解决瓶颈问题的核心技术不多等问题，</w:t>
      </w:r>
      <w:r>
        <w:rPr>
          <w:rFonts w:hint="default" w:ascii="方正仿宋_GBK" w:hAnsi="方正仿宋_GBK" w:eastAsia="方正仿宋_GBK" w:cs="方正仿宋_GBK"/>
          <w:kern w:val="2"/>
          <w:sz w:val="33"/>
          <w:szCs w:val="33"/>
          <w:lang w:val="en-US" w:eastAsia="zh-CN"/>
        </w:rPr>
        <w:t>围绕现代农业产业体系建设、衔接推进乡村振兴、园区主导产业高质量发展等方面，聚焦良种规模化高效繁育、作物轻简高效栽培、畜禽水产健康养殖、重大病虫害绿色防控、高附加值农产品精深加工、丘陵山区农机装备（含耕种收、提灌等装备）、农业高效用水、化肥农药减施增效、土壤污染防控、</w:t>
      </w:r>
      <w:r>
        <w:rPr>
          <w:rFonts w:hint="eastAsia" w:ascii="方正仿宋_GBK" w:hAnsi="方正仿宋_GBK" w:eastAsia="方正仿宋_GBK" w:cs="方正仿宋_GBK"/>
          <w:kern w:val="2"/>
          <w:sz w:val="33"/>
          <w:szCs w:val="33"/>
          <w:lang w:val="en-US" w:eastAsia="zh-CN"/>
        </w:rPr>
        <w:t>耕地保护、</w:t>
      </w:r>
      <w:r>
        <w:rPr>
          <w:rFonts w:hint="default" w:ascii="方正仿宋_GBK" w:hAnsi="方正仿宋_GBK" w:eastAsia="方正仿宋_GBK" w:cs="方正仿宋_GBK"/>
          <w:kern w:val="2"/>
          <w:sz w:val="33"/>
          <w:szCs w:val="33"/>
          <w:lang w:val="en-US" w:eastAsia="zh-CN"/>
        </w:rPr>
        <w:t>农业废弃物高值化利用、智能化农业生产等关键技术问题，支持农业产业化省</w:t>
      </w:r>
      <w:r>
        <w:rPr>
          <w:rFonts w:hint="eastAsia" w:ascii="方正仿宋_GBK" w:hAnsi="方正仿宋_GBK" w:eastAsia="方正仿宋_GBK" w:cs="方正仿宋_GBK"/>
          <w:kern w:val="2"/>
          <w:sz w:val="33"/>
          <w:szCs w:val="33"/>
          <w:lang w:val="en-US" w:eastAsia="zh-CN"/>
        </w:rPr>
        <w:t>、市</w:t>
      </w:r>
      <w:r>
        <w:rPr>
          <w:rFonts w:hint="default" w:ascii="方正仿宋_GBK" w:hAnsi="方正仿宋_GBK" w:eastAsia="方正仿宋_GBK" w:cs="方正仿宋_GBK"/>
          <w:kern w:val="2"/>
          <w:sz w:val="33"/>
          <w:szCs w:val="33"/>
          <w:lang w:val="en-US" w:eastAsia="zh-CN"/>
        </w:rPr>
        <w:t>级重点龙头企业</w:t>
      </w:r>
      <w:r>
        <w:rPr>
          <w:rFonts w:hint="default" w:ascii="方正仿宋_GBK" w:hAnsi="方正仿宋_GBK" w:eastAsia="方正仿宋_GBK" w:cs="方正仿宋_GBK"/>
          <w:color w:val="000000"/>
          <w:kern w:val="2"/>
          <w:sz w:val="33"/>
          <w:szCs w:val="33"/>
          <w:lang w:val="en-US" w:eastAsia="zh-CN"/>
        </w:rPr>
        <w:t>开展技术攻关</w:t>
      </w:r>
      <w:r>
        <w:rPr>
          <w:rFonts w:hint="default" w:ascii="方正仿宋_GBK" w:hAnsi="方正仿宋_GBK" w:eastAsia="方正仿宋_GBK" w:cs="方正仿宋_GBK"/>
          <w:kern w:val="2"/>
          <w:sz w:val="33"/>
          <w:szCs w:val="33"/>
          <w:lang w:val="en-US" w:eastAsia="zh-CN"/>
        </w:rPr>
        <w:t>，突破一批制约产业发展的关键技术，取得一批引领现代农业发展的</w:t>
      </w:r>
      <w:r>
        <w:rPr>
          <w:rFonts w:hint="eastAsia" w:ascii="方正仿宋_GBK" w:hAnsi="方正仿宋_GBK" w:eastAsia="方正仿宋_GBK" w:cs="方正仿宋_GBK"/>
          <w:kern w:val="2"/>
          <w:sz w:val="33"/>
          <w:szCs w:val="33"/>
          <w:lang w:val="en-US" w:eastAsia="zh-CN"/>
        </w:rPr>
        <w:t>科技</w:t>
      </w:r>
      <w:r>
        <w:rPr>
          <w:rFonts w:hint="default" w:ascii="方正仿宋_GBK" w:hAnsi="方正仿宋_GBK" w:eastAsia="方正仿宋_GBK" w:cs="方正仿宋_GBK"/>
          <w:kern w:val="2"/>
          <w:sz w:val="33"/>
          <w:szCs w:val="33"/>
          <w:lang w:val="en-US" w:eastAsia="zh-CN"/>
        </w:rPr>
        <w:t>成果，培育壮大优势特色农业产业</w:t>
      </w:r>
      <w:r>
        <w:rPr>
          <w:rFonts w:hint="eastAsia" w:ascii="方正仿宋_GBK" w:hAnsi="方正仿宋_GBK" w:eastAsia="方正仿宋_GBK" w:cs="方正仿宋_GBK"/>
          <w:kern w:val="2"/>
          <w:sz w:val="33"/>
          <w:szCs w:val="33"/>
          <w:lang w:val="en-US" w:eastAsia="zh-CN"/>
        </w:rPr>
        <w:t>和农业特色品牌，</w:t>
      </w:r>
      <w:r>
        <w:rPr>
          <w:rFonts w:hint="default" w:ascii="方正仿宋_GBK" w:hAnsi="方正仿宋_GBK" w:eastAsia="方正仿宋_GBK" w:cs="方正仿宋_GBK"/>
          <w:kern w:val="2"/>
          <w:sz w:val="33"/>
          <w:szCs w:val="33"/>
          <w:lang w:val="en-US" w:eastAsia="zh-CN"/>
        </w:rPr>
        <w:t>提升全</w:t>
      </w:r>
      <w:r>
        <w:rPr>
          <w:rFonts w:hint="eastAsia" w:ascii="方正仿宋_GBK" w:hAnsi="方正仿宋_GBK" w:eastAsia="方正仿宋_GBK" w:cs="方正仿宋_GBK"/>
          <w:kern w:val="2"/>
          <w:sz w:val="33"/>
          <w:szCs w:val="33"/>
          <w:lang w:val="en-US" w:eastAsia="zh-CN"/>
        </w:rPr>
        <w:t>市</w:t>
      </w:r>
      <w:r>
        <w:rPr>
          <w:rFonts w:hint="default" w:ascii="方正仿宋_GBK" w:hAnsi="方正仿宋_GBK" w:eastAsia="方正仿宋_GBK" w:cs="方正仿宋_GBK"/>
          <w:kern w:val="2"/>
          <w:sz w:val="33"/>
          <w:szCs w:val="33"/>
          <w:lang w:val="en-US" w:eastAsia="zh-CN"/>
        </w:rPr>
        <w:t>农业高质量发展的核心竞争力</w:t>
      </w:r>
      <w:r>
        <w:rPr>
          <w:rFonts w:hint="eastAsia" w:ascii="方正仿宋_GBK" w:hAnsi="方正仿宋_GBK" w:eastAsia="方正仿宋_GBK" w:cs="方正仿宋_GBK"/>
          <w:kern w:val="2"/>
          <w:sz w:val="33"/>
          <w:szCs w:val="33"/>
          <w:lang w:val="en-US" w:eastAsia="zh-CN"/>
        </w:rPr>
        <w:t>，助力乡村振兴</w:t>
      </w:r>
      <w:r>
        <w:rPr>
          <w:rFonts w:hint="default" w:ascii="方正仿宋_GBK" w:hAnsi="方正仿宋_GBK" w:eastAsia="方正仿宋_GBK" w:cs="方正仿宋_GBK"/>
          <w:kern w:val="2"/>
          <w:sz w:val="33"/>
          <w:szCs w:val="33"/>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58" w:firstLineChars="0"/>
        <w:textAlignment w:val="auto"/>
        <w:rPr>
          <w:rFonts w:hint="default" w:ascii="方正仿宋_GBK" w:hAnsi="方正仿宋_GBK" w:eastAsia="方正仿宋_GBK" w:cs="方正仿宋_GBK"/>
          <w:color w:val="auto"/>
          <w:sz w:val="33"/>
          <w:szCs w:val="33"/>
          <w:lang w:val="en-US" w:eastAsia="zh-CN"/>
        </w:rPr>
      </w:pPr>
      <w:r>
        <w:rPr>
          <w:rFonts w:hint="eastAsia" w:ascii="方正楷体_GBK" w:hAnsi="方正楷体_GBK" w:eastAsia="方正楷体_GBK" w:cs="方正楷体_GBK"/>
          <w:b/>
          <w:bCs/>
          <w:sz w:val="33"/>
          <w:szCs w:val="33"/>
          <w:lang w:val="en-US" w:eastAsia="zh-CN"/>
        </w:rPr>
        <w:t>（三）</w:t>
      </w:r>
      <w:r>
        <w:rPr>
          <w:rFonts w:hint="eastAsia" w:ascii="方正楷体_GBK" w:hAnsi="方正楷体_GBK" w:eastAsia="方正楷体_GBK" w:cs="方正楷体_GBK"/>
          <w:b/>
          <w:bCs/>
          <w:kern w:val="2"/>
          <w:sz w:val="33"/>
          <w:szCs w:val="33"/>
          <w:lang w:val="en-US" w:eastAsia="zh-CN" w:bidi="ar-SA"/>
        </w:rPr>
        <w:t>绩效目标。</w:t>
      </w:r>
      <w:r>
        <w:rPr>
          <w:rFonts w:hint="default" w:ascii="方正仿宋_GBK" w:hAnsi="方正仿宋_GBK" w:eastAsia="方正仿宋_GBK" w:cs="方正仿宋_GBK"/>
          <w:kern w:val="2"/>
          <w:sz w:val="33"/>
          <w:szCs w:val="33"/>
          <w:lang w:val="en-US" w:eastAsia="zh-CN"/>
        </w:rPr>
        <w:t>培育壮大优势特色农业产业</w:t>
      </w:r>
      <w:r>
        <w:rPr>
          <w:rStyle w:val="12"/>
          <w:rFonts w:hint="default" w:ascii="Times New Roman" w:hAnsi="Times New Roman" w:eastAsia="宋体" w:cs="Times New Roman"/>
          <w:b w:val="0"/>
          <w:kern w:val="0"/>
          <w:sz w:val="33"/>
          <w:szCs w:val="33"/>
          <w:lang w:val="en-US" w:eastAsia="zh-CN" w:bidi="ar"/>
        </w:rPr>
        <w:t>1</w:t>
      </w:r>
      <w:r>
        <w:rPr>
          <w:rFonts w:hint="default" w:ascii="方正仿宋_GBK" w:hAnsi="方正仿宋_GBK" w:eastAsia="方正仿宋_GBK" w:cs="方正仿宋_GBK"/>
          <w:kern w:val="2"/>
          <w:sz w:val="33"/>
          <w:szCs w:val="33"/>
          <w:lang w:val="en-US" w:eastAsia="zh-CN"/>
        </w:rPr>
        <w:t>个，示范推广新品种</w:t>
      </w:r>
      <w:r>
        <w:rPr>
          <w:rStyle w:val="12"/>
          <w:rFonts w:hint="default" w:ascii="Times New Roman" w:hAnsi="Times New Roman" w:eastAsia="宋体" w:cs="Times New Roman"/>
          <w:b w:val="0"/>
          <w:kern w:val="0"/>
          <w:sz w:val="33"/>
          <w:szCs w:val="33"/>
          <w:lang w:val="en-US" w:eastAsia="zh-CN" w:bidi="ar"/>
        </w:rPr>
        <w:t>1—2</w:t>
      </w:r>
      <w:r>
        <w:rPr>
          <w:rFonts w:hint="default" w:ascii="方正仿宋_GBK" w:hAnsi="方正仿宋_GBK" w:eastAsia="方正仿宋_GBK" w:cs="方正仿宋_GBK"/>
          <w:kern w:val="2"/>
          <w:sz w:val="33"/>
          <w:szCs w:val="33"/>
          <w:lang w:val="en-US" w:eastAsia="zh-CN"/>
        </w:rPr>
        <w:t>个，转化推广作物优质丰产栽培、畜禽健康养殖、重大病虫害绿色防控、农产品精深加工、高效机械化生产、防灾减灾、化肥农药减量高效施用等先进适用技术成果</w:t>
      </w:r>
      <w:r>
        <w:rPr>
          <w:rStyle w:val="12"/>
          <w:rFonts w:hint="default" w:ascii="Times New Roman" w:hAnsi="Times New Roman" w:eastAsia="宋体" w:cs="Times New Roman"/>
          <w:b w:val="0"/>
          <w:kern w:val="0"/>
          <w:sz w:val="33"/>
          <w:szCs w:val="33"/>
          <w:lang w:val="en-US" w:eastAsia="zh-CN" w:bidi="ar"/>
        </w:rPr>
        <w:t>2</w:t>
      </w:r>
      <w:r>
        <w:rPr>
          <w:rFonts w:hint="default" w:ascii="方正仿宋_GBK" w:hAnsi="方正仿宋_GBK" w:eastAsia="方正仿宋_GBK" w:cs="方正仿宋_GBK"/>
          <w:kern w:val="2"/>
          <w:sz w:val="33"/>
          <w:szCs w:val="33"/>
          <w:lang w:val="en-US" w:eastAsia="zh-CN"/>
        </w:rPr>
        <w:t>项以上，建成科技示范基地</w:t>
      </w:r>
      <w:r>
        <w:rPr>
          <w:rStyle w:val="12"/>
          <w:rFonts w:hint="default" w:ascii="Times New Roman" w:hAnsi="Times New Roman" w:eastAsia="宋体" w:cs="Times New Roman"/>
          <w:b w:val="0"/>
          <w:kern w:val="0"/>
          <w:sz w:val="33"/>
          <w:szCs w:val="33"/>
          <w:lang w:val="en-US" w:eastAsia="zh-CN" w:bidi="ar"/>
        </w:rPr>
        <w:t>1</w:t>
      </w:r>
      <w:r>
        <w:rPr>
          <w:rFonts w:hint="default" w:ascii="方正仿宋_GBK" w:hAnsi="方正仿宋_GBK" w:eastAsia="方正仿宋_GBK" w:cs="方正仿宋_GBK"/>
          <w:kern w:val="2"/>
          <w:sz w:val="33"/>
          <w:szCs w:val="33"/>
          <w:lang w:val="en-US" w:eastAsia="zh-CN"/>
        </w:rPr>
        <w:t>个，开展科技培训活动</w:t>
      </w:r>
      <w:r>
        <w:rPr>
          <w:rStyle w:val="12"/>
          <w:rFonts w:hint="default" w:ascii="Times New Roman" w:hAnsi="Times New Roman" w:eastAsia="宋体" w:cs="Times New Roman"/>
          <w:b w:val="0"/>
          <w:kern w:val="0"/>
          <w:sz w:val="33"/>
          <w:szCs w:val="33"/>
          <w:lang w:val="en-US" w:eastAsia="zh-CN" w:bidi="ar"/>
        </w:rPr>
        <w:t>5</w:t>
      </w:r>
      <w:r>
        <w:rPr>
          <w:rFonts w:hint="default" w:ascii="方正仿宋_GBK" w:hAnsi="方正仿宋_GBK" w:eastAsia="方正仿宋_GBK" w:cs="方正仿宋_GBK"/>
          <w:kern w:val="2"/>
          <w:sz w:val="33"/>
          <w:szCs w:val="33"/>
          <w:lang w:val="en-US" w:eastAsia="zh-CN"/>
        </w:rPr>
        <w:t>次以上，培训技术骨干</w:t>
      </w:r>
      <w:r>
        <w:rPr>
          <w:rStyle w:val="12"/>
          <w:rFonts w:hint="default" w:ascii="Times New Roman" w:hAnsi="Times New Roman" w:eastAsia="宋体" w:cs="Times New Roman"/>
          <w:b w:val="0"/>
          <w:kern w:val="0"/>
          <w:sz w:val="33"/>
          <w:szCs w:val="33"/>
          <w:lang w:val="en-US" w:eastAsia="zh-CN" w:bidi="ar"/>
        </w:rPr>
        <w:t>20</w:t>
      </w:r>
      <w:r>
        <w:rPr>
          <w:rFonts w:hint="default" w:ascii="方正仿宋_GBK" w:hAnsi="方正仿宋_GBK" w:eastAsia="方正仿宋_GBK" w:cs="方正仿宋_GBK"/>
          <w:kern w:val="2"/>
          <w:sz w:val="33"/>
          <w:szCs w:val="33"/>
          <w:lang w:val="en-US" w:eastAsia="zh-CN"/>
        </w:rPr>
        <w:t>名、新型农民</w:t>
      </w:r>
      <w:r>
        <w:rPr>
          <w:rStyle w:val="12"/>
          <w:rFonts w:hint="default" w:ascii="Times New Roman" w:hAnsi="Times New Roman" w:eastAsia="宋体" w:cs="Times New Roman"/>
          <w:b w:val="0"/>
          <w:kern w:val="0"/>
          <w:sz w:val="33"/>
          <w:szCs w:val="33"/>
          <w:lang w:val="en-US" w:eastAsia="zh-CN" w:bidi="ar"/>
        </w:rPr>
        <w:t>200</w:t>
      </w:r>
      <w:r>
        <w:rPr>
          <w:rFonts w:hint="default" w:ascii="方正仿宋_GBK" w:hAnsi="方正仿宋_GBK" w:eastAsia="方正仿宋_GBK" w:cs="方正仿宋_GBK"/>
          <w:kern w:val="2"/>
          <w:sz w:val="33"/>
          <w:szCs w:val="33"/>
          <w:lang w:val="en-US" w:eastAsia="zh-CN"/>
        </w:rPr>
        <w:t>人次以上</w:t>
      </w:r>
      <w:r>
        <w:rPr>
          <w:rFonts w:hint="eastAsia" w:ascii="方正仿宋_GBK" w:hAnsi="方正仿宋_GBK" w:eastAsia="方正仿宋_GBK" w:cs="方正仿宋_GBK"/>
          <w:kern w:val="2"/>
          <w:sz w:val="33"/>
          <w:szCs w:val="33"/>
          <w:lang w:val="en-US" w:eastAsia="zh-CN"/>
        </w:rPr>
        <w:t>，土地利用率提升</w:t>
      </w:r>
      <w:r>
        <w:rPr>
          <w:rFonts w:hint="default" w:ascii="Times New Roman" w:hAnsi="Times New Roman" w:eastAsia="方正仿宋_GBK" w:cs="Times New Roman"/>
          <w:kern w:val="2"/>
          <w:sz w:val="33"/>
          <w:szCs w:val="33"/>
          <w:lang w:val="en-US" w:eastAsia="zh-CN"/>
        </w:rPr>
        <w:t>15%</w:t>
      </w:r>
      <w:r>
        <w:rPr>
          <w:rFonts w:hint="eastAsia" w:ascii="方正仿宋_GBK" w:hAnsi="方正仿宋_GBK" w:eastAsia="方正仿宋_GBK" w:cs="方正仿宋_GBK"/>
          <w:kern w:val="2"/>
          <w:sz w:val="33"/>
          <w:szCs w:val="33"/>
          <w:lang w:val="en-US" w:eastAsia="zh-CN"/>
        </w:rPr>
        <w:t>以上。</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3"/>
          <w:szCs w:val="33"/>
          <w:lang w:eastAsia="zh-CN"/>
        </w:rPr>
      </w:pPr>
      <w:r>
        <w:rPr>
          <w:rFonts w:hint="eastAsia" w:ascii="方正黑体_GBK" w:hAnsi="方正黑体_GBK" w:eastAsia="方正黑体_GBK" w:cs="方正黑体_GBK"/>
          <w:sz w:val="33"/>
          <w:szCs w:val="33"/>
          <w:lang w:val="en-US" w:eastAsia="zh-CN"/>
        </w:rPr>
        <w:t xml:space="preserve">    </w:t>
      </w:r>
      <w:r>
        <w:rPr>
          <w:rFonts w:hint="eastAsia" w:ascii="方正黑体_GBK" w:hAnsi="方正黑体_GBK" w:eastAsia="方正黑体_GBK" w:cs="方正黑体_GBK"/>
          <w:sz w:val="33"/>
          <w:szCs w:val="33"/>
          <w:lang w:eastAsia="zh-CN"/>
        </w:rPr>
        <w:t>三、社会发展领域重点研发计划项目申报指南</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62" w:firstLineChars="200"/>
        <w:textAlignment w:val="auto"/>
        <w:rPr>
          <w:rStyle w:val="12"/>
          <w:rFonts w:hint="default" w:ascii="Times New Roman" w:hAnsi="Times New Roman" w:eastAsia="方正仿宋_GBK" w:cs="Times New Roman"/>
          <w:b w:val="0"/>
          <w:kern w:val="0"/>
          <w:sz w:val="33"/>
          <w:szCs w:val="33"/>
          <w:lang w:val="en-US" w:eastAsia="zh-CN" w:bidi="ar"/>
        </w:rPr>
      </w:pPr>
      <w:r>
        <w:rPr>
          <w:rFonts w:hint="eastAsia" w:ascii="方正楷体_GBK" w:hAnsi="方正楷体_GBK" w:eastAsia="方正楷体_GBK" w:cs="方正楷体_GBK"/>
          <w:b/>
          <w:bCs/>
          <w:sz w:val="33"/>
          <w:szCs w:val="33"/>
          <w:lang w:eastAsia="zh-CN"/>
        </w:rPr>
        <w:t>（一）资金支持方式和支持经费。</w:t>
      </w:r>
      <w:r>
        <w:rPr>
          <w:rStyle w:val="12"/>
          <w:rFonts w:hint="eastAsia" w:ascii="方正仿宋_GBK" w:hAnsi="方正仿宋_GBK" w:eastAsia="方正仿宋_GBK" w:cs="方正仿宋_GBK"/>
          <w:b w:val="0"/>
          <w:kern w:val="0"/>
          <w:sz w:val="33"/>
          <w:szCs w:val="33"/>
          <w:lang w:val="en-US" w:eastAsia="zh-CN" w:bidi="ar"/>
        </w:rPr>
        <w:t>采取前补助支持方式，</w:t>
      </w:r>
      <w:r>
        <w:rPr>
          <w:rStyle w:val="12"/>
          <w:rFonts w:hint="default" w:ascii="Times New Roman" w:hAnsi="Times New Roman" w:eastAsia="方正仿宋_GBK" w:cs="Times New Roman"/>
          <w:b w:val="0"/>
          <w:kern w:val="0"/>
          <w:sz w:val="33"/>
          <w:szCs w:val="33"/>
          <w:lang w:val="en-US" w:eastAsia="zh-CN" w:bidi="ar"/>
        </w:rPr>
        <w:t>每个项目支持经费不超过</w:t>
      </w:r>
      <w:r>
        <w:rPr>
          <w:rStyle w:val="12"/>
          <w:rFonts w:hint="eastAsia" w:ascii="Times New Roman" w:hAnsi="Times New Roman" w:eastAsia="方正仿宋_GBK" w:cs="Times New Roman"/>
          <w:b w:val="0"/>
          <w:kern w:val="0"/>
          <w:sz w:val="33"/>
          <w:szCs w:val="33"/>
          <w:lang w:val="en-US" w:eastAsia="zh-CN" w:bidi="ar"/>
        </w:rPr>
        <w:t>2</w:t>
      </w:r>
      <w:r>
        <w:rPr>
          <w:rStyle w:val="12"/>
          <w:rFonts w:hint="default" w:ascii="Times New Roman" w:hAnsi="Times New Roman" w:eastAsia="方正仿宋_GBK" w:cs="Times New Roman"/>
          <w:b w:val="0"/>
          <w:kern w:val="0"/>
          <w:sz w:val="33"/>
          <w:szCs w:val="33"/>
          <w:lang w:val="en-US" w:eastAsia="zh-CN" w:bidi="ar"/>
        </w:rPr>
        <w:t>0万元。</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62" w:firstLineChars="200"/>
        <w:textAlignment w:val="auto"/>
        <w:rPr>
          <w:rFonts w:hint="eastAsia" w:ascii="方正楷体_GBK" w:hAnsi="方正楷体_GBK" w:eastAsia="方正楷体_GBK" w:cs="方正楷体_GBK"/>
          <w:b/>
          <w:bCs/>
          <w:sz w:val="33"/>
          <w:szCs w:val="33"/>
          <w:lang w:eastAsia="zh-CN"/>
        </w:rPr>
      </w:pPr>
      <w:r>
        <w:rPr>
          <w:rFonts w:hint="eastAsia" w:ascii="方正楷体_GBK" w:hAnsi="方正楷体_GBK" w:eastAsia="方正楷体_GBK" w:cs="方正楷体_GBK"/>
          <w:b/>
          <w:bCs/>
          <w:sz w:val="33"/>
          <w:szCs w:val="33"/>
          <w:lang w:eastAsia="zh-CN"/>
        </w:rPr>
        <w:t>（二）支持重点。</w:t>
      </w:r>
    </w:p>
    <w:p>
      <w:pPr>
        <w:keepNext w:val="0"/>
        <w:keepLines w:val="0"/>
        <w:pageBreakBefore w:val="0"/>
        <w:widowControl w:val="0"/>
        <w:kinsoku/>
        <w:wordWrap/>
        <w:overflowPunct/>
        <w:topLinePunct w:val="0"/>
        <w:autoSpaceDE/>
        <w:autoSpaceDN/>
        <w:bidi w:val="0"/>
        <w:adjustRightInd/>
        <w:snapToGrid/>
        <w:spacing w:line="590" w:lineRule="exact"/>
        <w:ind w:firstLine="660"/>
        <w:textAlignment w:val="auto"/>
        <w:rPr>
          <w:rFonts w:hint="default" w:ascii="Times New Roman" w:hAnsi="Times New Roman" w:eastAsia="方正仿宋_GBK" w:cs="Times New Roman"/>
          <w:color w:val="auto"/>
          <w:kern w:val="0"/>
          <w:sz w:val="33"/>
          <w:szCs w:val="33"/>
          <w:lang w:val="en-US" w:eastAsia="zh-CN"/>
        </w:rPr>
      </w:pPr>
      <w:r>
        <w:rPr>
          <w:rFonts w:hint="default" w:ascii="Times New Roman" w:hAnsi="Times New Roman" w:eastAsia="方正仿宋_GBK" w:cs="Times New Roman"/>
          <w:color w:val="auto"/>
          <w:kern w:val="0"/>
          <w:sz w:val="33"/>
          <w:szCs w:val="33"/>
          <w:lang w:val="en-US" w:eastAsia="zh-CN"/>
        </w:rPr>
        <w:t>重点支持疾病防治和公共卫生研究、中医药、生态保护、环境治理、安全、文化旅游、可持续发展等领域项目。</w:t>
      </w:r>
    </w:p>
    <w:p>
      <w:pPr>
        <w:pStyle w:val="3"/>
        <w:keepNext w:val="0"/>
        <w:keepLines w:val="0"/>
        <w:pageBreakBefore w:val="0"/>
        <w:widowControl w:val="0"/>
        <w:kinsoku w:val="0"/>
        <w:wordWrap/>
        <w:overflowPunct w:val="0"/>
        <w:topLinePunct w:val="0"/>
        <w:autoSpaceDE/>
        <w:autoSpaceDN/>
        <w:bidi w:val="0"/>
        <w:adjustRightInd/>
        <w:snapToGrid/>
        <w:spacing w:before="0" w:after="0" w:line="590" w:lineRule="exact"/>
        <w:ind w:firstLine="640"/>
        <w:textAlignment w:val="auto"/>
        <w:rPr>
          <w:rFonts w:hint="default" w:ascii="Times New Roman" w:hAnsi="Times New Roman" w:eastAsia="方正仿宋_GBK" w:cs="Times New Roman"/>
          <w:color w:val="auto"/>
          <w:kern w:val="0"/>
          <w:sz w:val="33"/>
          <w:szCs w:val="33"/>
          <w:lang w:val="en-US" w:eastAsia="zh-CN" w:bidi="ar-SA"/>
        </w:rPr>
      </w:pPr>
      <w:r>
        <w:rPr>
          <w:rFonts w:hint="default" w:ascii="Times New Roman" w:hAnsi="Times New Roman" w:eastAsia="方正仿宋_GBK" w:cs="Times New Roman"/>
          <w:color w:val="auto"/>
          <w:kern w:val="0"/>
          <w:sz w:val="33"/>
          <w:szCs w:val="33"/>
          <w:lang w:val="en-US" w:eastAsia="zh-CN" w:bidi="ar-SA"/>
        </w:rPr>
        <w:t>1.支持创新药物、仿制药物、医院制剂研究开发，中药制药工艺关键技术研究；支持药物筛选、新型诊断技术与设备</w:t>
      </w:r>
      <w:r>
        <w:rPr>
          <w:rFonts w:hint="eastAsia" w:ascii="Times New Roman" w:hAnsi="Times New Roman" w:eastAsia="方正仿宋_GBK" w:cs="Times New Roman"/>
          <w:color w:val="auto"/>
          <w:kern w:val="0"/>
          <w:sz w:val="33"/>
          <w:szCs w:val="33"/>
          <w:lang w:val="en-US" w:eastAsia="zh-CN" w:bidi="ar-SA"/>
        </w:rPr>
        <w:t>、</w:t>
      </w:r>
      <w:r>
        <w:rPr>
          <w:rFonts w:hint="default" w:ascii="Times New Roman" w:hAnsi="Times New Roman" w:eastAsia="方正仿宋_GBK" w:cs="Times New Roman"/>
          <w:color w:val="auto"/>
          <w:kern w:val="0"/>
          <w:sz w:val="33"/>
          <w:szCs w:val="33"/>
          <w:lang w:val="en-US" w:eastAsia="zh-CN" w:bidi="ar-SA"/>
        </w:rPr>
        <w:t>重大医疗临床技术提升、中药研发及应用。</w:t>
      </w:r>
    </w:p>
    <w:p>
      <w:pPr>
        <w:pStyle w:val="3"/>
        <w:keepNext w:val="0"/>
        <w:keepLines w:val="0"/>
        <w:pageBreakBefore w:val="0"/>
        <w:widowControl w:val="0"/>
        <w:kinsoku w:val="0"/>
        <w:wordWrap/>
        <w:overflowPunct w:val="0"/>
        <w:topLinePunct w:val="0"/>
        <w:autoSpaceDE/>
        <w:autoSpaceDN/>
        <w:bidi w:val="0"/>
        <w:adjustRightInd/>
        <w:snapToGrid/>
        <w:spacing w:before="0" w:after="0" w:line="590" w:lineRule="exact"/>
        <w:ind w:firstLine="640"/>
        <w:textAlignment w:val="auto"/>
        <w:rPr>
          <w:rFonts w:hint="default" w:ascii="Times New Roman" w:hAnsi="Times New Roman" w:eastAsia="方正仿宋_GBK" w:cs="Times New Roman"/>
          <w:color w:val="auto"/>
          <w:kern w:val="0"/>
          <w:sz w:val="33"/>
          <w:szCs w:val="33"/>
          <w:lang w:val="en-US" w:eastAsia="zh-CN" w:bidi="ar-SA"/>
        </w:rPr>
      </w:pPr>
      <w:r>
        <w:rPr>
          <w:rFonts w:hint="eastAsia" w:ascii="Times New Roman" w:hAnsi="Times New Roman" w:eastAsia="方正仿宋_GBK" w:cs="Times New Roman"/>
          <w:color w:val="auto"/>
          <w:kern w:val="0"/>
          <w:sz w:val="33"/>
          <w:szCs w:val="33"/>
          <w:lang w:val="en-US" w:eastAsia="zh-CN" w:bidi="ar-SA"/>
        </w:rPr>
        <w:t>2.</w:t>
      </w:r>
      <w:r>
        <w:rPr>
          <w:rFonts w:hint="default" w:ascii="Times New Roman" w:hAnsi="Times New Roman" w:eastAsia="方正仿宋_GBK" w:cs="Times New Roman"/>
          <w:color w:val="auto"/>
          <w:kern w:val="0"/>
          <w:sz w:val="33"/>
          <w:szCs w:val="33"/>
          <w:lang w:val="en-US" w:eastAsia="zh-CN" w:bidi="ar-SA"/>
        </w:rPr>
        <w:t>支持开展预防艾滋病等重大传染性疾病防控应用研究；地方病、职业病防治研究；突发公共卫生事件应急处置技术研究与管理研究；医养结合服务平台建设</w:t>
      </w:r>
      <w:r>
        <w:rPr>
          <w:rFonts w:hint="eastAsia" w:ascii="Times New Roman" w:hAnsi="Times New Roman" w:eastAsia="方正仿宋_GBK" w:cs="Times New Roman"/>
          <w:color w:val="auto"/>
          <w:kern w:val="0"/>
          <w:sz w:val="33"/>
          <w:szCs w:val="33"/>
          <w:lang w:val="en-US" w:eastAsia="zh-CN" w:bidi="ar-SA"/>
        </w:rPr>
        <w:t>、</w:t>
      </w:r>
      <w:r>
        <w:rPr>
          <w:rFonts w:hint="default" w:ascii="Times New Roman" w:hAnsi="Times New Roman" w:eastAsia="方正仿宋_GBK" w:cs="Times New Roman"/>
          <w:color w:val="auto"/>
          <w:kern w:val="0"/>
          <w:sz w:val="33"/>
          <w:szCs w:val="33"/>
          <w:lang w:val="en-US" w:eastAsia="zh-CN" w:bidi="ar-SA"/>
        </w:rPr>
        <w:t>智慧养老产品、残疾人服务领域关键共性技术和产品研发</w:t>
      </w:r>
      <w:r>
        <w:rPr>
          <w:rFonts w:hint="eastAsia" w:ascii="Times New Roman" w:hAnsi="Times New Roman" w:eastAsia="方正仿宋_GBK" w:cs="Times New Roman"/>
          <w:color w:val="auto"/>
          <w:kern w:val="0"/>
          <w:sz w:val="33"/>
          <w:szCs w:val="33"/>
          <w:lang w:val="en-US" w:eastAsia="zh-CN" w:bidi="ar-SA"/>
        </w:rPr>
        <w:t>；</w:t>
      </w:r>
      <w:r>
        <w:rPr>
          <w:rFonts w:hint="default" w:ascii="Times New Roman" w:hAnsi="Times New Roman" w:eastAsia="方正仿宋_GBK" w:cs="Times New Roman"/>
          <w:color w:val="auto"/>
          <w:kern w:val="0"/>
          <w:sz w:val="33"/>
          <w:szCs w:val="33"/>
          <w:lang w:val="en-US" w:eastAsia="zh-CN" w:bidi="ar-SA"/>
        </w:rPr>
        <w:t>全民健身</w:t>
      </w:r>
      <w:r>
        <w:rPr>
          <w:rFonts w:hint="eastAsia" w:ascii="Times New Roman" w:hAnsi="Times New Roman" w:eastAsia="方正仿宋_GBK" w:cs="Times New Roman"/>
          <w:color w:val="auto"/>
          <w:kern w:val="0"/>
          <w:sz w:val="33"/>
          <w:szCs w:val="33"/>
          <w:lang w:val="en-US" w:eastAsia="zh-CN" w:bidi="ar-SA"/>
        </w:rPr>
        <w:t>、</w:t>
      </w:r>
      <w:r>
        <w:rPr>
          <w:rFonts w:hint="default" w:ascii="Times New Roman" w:hAnsi="Times New Roman" w:eastAsia="方正仿宋_GBK" w:cs="Times New Roman"/>
          <w:color w:val="auto"/>
          <w:kern w:val="0"/>
          <w:sz w:val="33"/>
          <w:szCs w:val="33"/>
          <w:lang w:val="en-US" w:eastAsia="zh-CN" w:bidi="ar-SA"/>
        </w:rPr>
        <w:t>运动医学关键技术研究；基层卫生适宜技术推广示范研究等。</w:t>
      </w:r>
    </w:p>
    <w:p>
      <w:pPr>
        <w:pStyle w:val="3"/>
        <w:keepNext w:val="0"/>
        <w:keepLines w:val="0"/>
        <w:pageBreakBefore w:val="0"/>
        <w:widowControl w:val="0"/>
        <w:kinsoku w:val="0"/>
        <w:wordWrap/>
        <w:overflowPunct w:val="0"/>
        <w:topLinePunct w:val="0"/>
        <w:autoSpaceDE/>
        <w:autoSpaceDN/>
        <w:bidi w:val="0"/>
        <w:adjustRightInd/>
        <w:snapToGrid/>
        <w:spacing w:before="0" w:after="0" w:line="590" w:lineRule="exact"/>
        <w:ind w:firstLine="640"/>
        <w:textAlignment w:val="auto"/>
        <w:rPr>
          <w:rFonts w:hint="default" w:ascii="Times New Roman" w:hAnsi="Times New Roman" w:eastAsia="方正仿宋_GBK" w:cs="Times New Roman"/>
          <w:color w:val="auto"/>
          <w:kern w:val="0"/>
          <w:sz w:val="33"/>
          <w:szCs w:val="33"/>
          <w:lang w:val="en-US" w:eastAsia="zh-CN" w:bidi="ar-SA"/>
        </w:rPr>
      </w:pPr>
      <w:r>
        <w:rPr>
          <w:rFonts w:hint="eastAsia" w:ascii="Times New Roman" w:hAnsi="Times New Roman" w:eastAsia="方正仿宋_GBK" w:cs="Times New Roman"/>
          <w:color w:val="auto"/>
          <w:kern w:val="0"/>
          <w:sz w:val="33"/>
          <w:szCs w:val="33"/>
          <w:lang w:val="en-US" w:eastAsia="zh-CN" w:bidi="ar-SA"/>
        </w:rPr>
        <w:t>3</w:t>
      </w:r>
      <w:r>
        <w:rPr>
          <w:rFonts w:hint="default" w:ascii="Times New Roman" w:hAnsi="Times New Roman" w:eastAsia="方正仿宋_GBK" w:cs="Times New Roman"/>
          <w:color w:val="auto"/>
          <w:kern w:val="0"/>
          <w:sz w:val="33"/>
          <w:szCs w:val="33"/>
          <w:lang w:val="en-US" w:eastAsia="zh-CN" w:bidi="ar-SA"/>
        </w:rPr>
        <w:t>.支持大安全领域关键技术研究与推广</w:t>
      </w:r>
      <w:r>
        <w:rPr>
          <w:rFonts w:hint="eastAsia" w:ascii="Times New Roman" w:hAnsi="Times New Roman" w:eastAsia="方正仿宋_GBK" w:cs="Times New Roman"/>
          <w:color w:val="auto"/>
          <w:kern w:val="0"/>
          <w:sz w:val="33"/>
          <w:szCs w:val="33"/>
          <w:lang w:val="en-US" w:eastAsia="zh-CN" w:bidi="ar-SA"/>
        </w:rPr>
        <w:t>。</w:t>
      </w:r>
      <w:r>
        <w:rPr>
          <w:rFonts w:hint="default" w:ascii="Times New Roman" w:hAnsi="Times New Roman" w:eastAsia="方正仿宋_GBK" w:cs="Times New Roman"/>
          <w:color w:val="auto"/>
          <w:kern w:val="0"/>
          <w:sz w:val="33"/>
          <w:szCs w:val="33"/>
          <w:lang w:val="en-US" w:eastAsia="zh-CN" w:bidi="ar-SA"/>
        </w:rPr>
        <w:t>重点支持食品安全关键技术研究；支持开展水旱、气象、地震、地质灾害、 森林火灾等领域防灾减灾及突发事件应急处置等关键技术及设备研发；支持智慧消防建设；毒品查缉及戒毒等领域公共安全技术研究；支持对安全生产科技的推广应用。</w:t>
      </w:r>
    </w:p>
    <w:p>
      <w:pPr>
        <w:keepNext w:val="0"/>
        <w:keepLines w:val="0"/>
        <w:pageBreakBefore w:val="0"/>
        <w:widowControl w:val="0"/>
        <w:kinsoku/>
        <w:wordWrap/>
        <w:overflowPunct/>
        <w:topLinePunct w:val="0"/>
        <w:autoSpaceDE/>
        <w:autoSpaceDN/>
        <w:bidi w:val="0"/>
        <w:adjustRightInd/>
        <w:snapToGrid/>
        <w:spacing w:line="590" w:lineRule="exact"/>
        <w:ind w:firstLine="660"/>
        <w:textAlignment w:val="auto"/>
        <w:rPr>
          <w:rFonts w:hint="default" w:ascii="Times New Roman" w:hAnsi="Times New Roman" w:eastAsia="方正仿宋_GBK" w:cs="Times New Roman"/>
          <w:color w:val="auto"/>
          <w:kern w:val="0"/>
          <w:sz w:val="33"/>
          <w:szCs w:val="33"/>
          <w:lang w:val="en-US" w:eastAsia="zh-CN" w:bidi="ar-SA"/>
        </w:rPr>
      </w:pPr>
      <w:r>
        <w:rPr>
          <w:rFonts w:hint="eastAsia" w:ascii="Times New Roman" w:hAnsi="Times New Roman" w:eastAsia="方正仿宋_GBK" w:cs="Times New Roman"/>
          <w:color w:val="auto"/>
          <w:kern w:val="0"/>
          <w:sz w:val="33"/>
          <w:szCs w:val="33"/>
          <w:lang w:val="en-US" w:eastAsia="zh-CN" w:bidi="ar-SA"/>
        </w:rPr>
        <w:t>4</w:t>
      </w:r>
      <w:r>
        <w:rPr>
          <w:rFonts w:hint="default" w:ascii="Times New Roman" w:hAnsi="Times New Roman" w:eastAsia="方正仿宋_GBK" w:cs="Times New Roman"/>
          <w:color w:val="auto"/>
          <w:kern w:val="0"/>
          <w:sz w:val="33"/>
          <w:szCs w:val="33"/>
          <w:lang w:val="en-US" w:eastAsia="zh-CN" w:bidi="ar-SA"/>
        </w:rPr>
        <w:t>.支持环境保护与治理关键技术研究与推广。重点支持以流域污染整治为重点的水污染防治技术</w:t>
      </w:r>
      <w:r>
        <w:rPr>
          <w:rFonts w:hint="eastAsia" w:ascii="Times New Roman" w:hAnsi="Times New Roman" w:eastAsia="方正仿宋_GBK" w:cs="Times New Roman"/>
          <w:color w:val="auto"/>
          <w:kern w:val="0"/>
          <w:sz w:val="33"/>
          <w:szCs w:val="33"/>
          <w:lang w:val="en-US" w:eastAsia="zh-CN" w:bidi="ar-SA"/>
        </w:rPr>
        <w:t>；</w:t>
      </w:r>
      <w:r>
        <w:rPr>
          <w:rFonts w:hint="default" w:ascii="Times New Roman" w:hAnsi="Times New Roman" w:eastAsia="方正仿宋_GBK" w:cs="Times New Roman"/>
          <w:color w:val="auto"/>
          <w:kern w:val="0"/>
          <w:sz w:val="33"/>
          <w:szCs w:val="33"/>
          <w:lang w:val="en-US" w:eastAsia="zh-CN" w:bidi="ar-SA"/>
        </w:rPr>
        <w:t>大气污染防治技术；土壤污染防治技术；固体废弃物的处理与综合利用技术</w:t>
      </w:r>
      <w:r>
        <w:rPr>
          <w:rFonts w:hint="eastAsia" w:ascii="Times New Roman" w:hAnsi="Times New Roman" w:eastAsia="方正仿宋_GBK" w:cs="Times New Roman"/>
          <w:color w:val="auto"/>
          <w:kern w:val="0"/>
          <w:sz w:val="33"/>
          <w:szCs w:val="33"/>
          <w:lang w:val="en-US" w:eastAsia="zh-CN" w:bidi="ar-SA"/>
        </w:rPr>
        <w:t>；</w:t>
      </w:r>
      <w:r>
        <w:rPr>
          <w:rFonts w:hint="default" w:ascii="Times New Roman" w:hAnsi="Times New Roman" w:eastAsia="方正仿宋_GBK" w:cs="Times New Roman"/>
          <w:color w:val="auto"/>
          <w:kern w:val="0"/>
          <w:sz w:val="33"/>
          <w:szCs w:val="33"/>
          <w:lang w:val="en-US" w:eastAsia="zh-CN" w:bidi="ar-SA"/>
        </w:rPr>
        <w:t>环境监测、应急和预警技术</w:t>
      </w:r>
      <w:r>
        <w:rPr>
          <w:rFonts w:hint="eastAsia" w:ascii="Times New Roman" w:hAnsi="Times New Roman" w:eastAsia="方正仿宋_GBK" w:cs="Times New Roman"/>
          <w:color w:val="auto"/>
          <w:kern w:val="0"/>
          <w:sz w:val="33"/>
          <w:szCs w:val="33"/>
          <w:lang w:val="en-US" w:eastAsia="zh-CN" w:bidi="ar-SA"/>
        </w:rPr>
        <w:t>；</w:t>
      </w:r>
      <w:r>
        <w:rPr>
          <w:rFonts w:hint="default" w:ascii="Times New Roman" w:hAnsi="Times New Roman" w:eastAsia="方正仿宋_GBK" w:cs="Times New Roman"/>
          <w:color w:val="auto"/>
          <w:kern w:val="0"/>
          <w:sz w:val="33"/>
          <w:szCs w:val="33"/>
          <w:lang w:val="en-US" w:eastAsia="zh-CN" w:bidi="ar-SA"/>
        </w:rPr>
        <w:t>节能减排降碳技术</w:t>
      </w:r>
      <w:r>
        <w:rPr>
          <w:rFonts w:hint="eastAsia" w:ascii="Times New Roman" w:hAnsi="Times New Roman" w:eastAsia="方正仿宋_GBK" w:cs="Times New Roman"/>
          <w:color w:val="auto"/>
          <w:kern w:val="0"/>
          <w:sz w:val="33"/>
          <w:szCs w:val="33"/>
          <w:lang w:val="en-US" w:eastAsia="zh-CN" w:bidi="ar-SA"/>
        </w:rPr>
        <w:t>；</w:t>
      </w:r>
      <w:r>
        <w:rPr>
          <w:rFonts w:hint="default" w:ascii="Times New Roman" w:hAnsi="Times New Roman" w:eastAsia="方正仿宋_GBK" w:cs="Times New Roman"/>
          <w:color w:val="auto"/>
          <w:kern w:val="0"/>
          <w:sz w:val="33"/>
          <w:szCs w:val="33"/>
          <w:lang w:val="en-US" w:eastAsia="zh-CN" w:bidi="ar-SA"/>
        </w:rPr>
        <w:t>资源高效与综合利用技术；环保厕所关键技术</w:t>
      </w:r>
      <w:r>
        <w:rPr>
          <w:rFonts w:hint="eastAsia" w:ascii="Times New Roman" w:hAnsi="Times New Roman" w:eastAsia="方正仿宋_GBK" w:cs="Times New Roman"/>
          <w:color w:val="auto"/>
          <w:kern w:val="0"/>
          <w:sz w:val="33"/>
          <w:szCs w:val="33"/>
          <w:lang w:val="en-US" w:eastAsia="zh-CN" w:bidi="ar-SA"/>
        </w:rPr>
        <w:t>；</w:t>
      </w:r>
      <w:r>
        <w:rPr>
          <w:rFonts w:hint="default" w:ascii="Times New Roman" w:hAnsi="Times New Roman" w:eastAsia="方正仿宋_GBK" w:cs="Times New Roman"/>
          <w:color w:val="auto"/>
          <w:kern w:val="0"/>
          <w:sz w:val="33"/>
          <w:szCs w:val="33"/>
          <w:lang w:val="en-US" w:eastAsia="zh-CN" w:bidi="ar-SA"/>
        </w:rPr>
        <w:t>生态修复与综合治理技术研究。</w:t>
      </w:r>
    </w:p>
    <w:p>
      <w:pPr>
        <w:keepNext w:val="0"/>
        <w:keepLines w:val="0"/>
        <w:pageBreakBefore w:val="0"/>
        <w:widowControl w:val="0"/>
        <w:kinsoku/>
        <w:wordWrap/>
        <w:overflowPunct/>
        <w:topLinePunct w:val="0"/>
        <w:autoSpaceDE/>
        <w:autoSpaceDN/>
        <w:bidi w:val="0"/>
        <w:adjustRightInd/>
        <w:snapToGrid/>
        <w:spacing w:line="590" w:lineRule="exact"/>
        <w:ind w:firstLine="660"/>
        <w:textAlignment w:val="auto"/>
        <w:rPr>
          <w:rFonts w:hint="eastAsia" w:ascii="Times New Roman" w:hAnsi="Times New Roman" w:eastAsia="方正仿宋_GBK" w:cs="Times New Roman"/>
          <w:color w:val="auto"/>
          <w:kern w:val="0"/>
          <w:sz w:val="33"/>
          <w:szCs w:val="33"/>
          <w:lang w:val="en-US" w:eastAsia="zh-CN" w:bidi="ar-SA"/>
        </w:rPr>
      </w:pPr>
      <w:r>
        <w:rPr>
          <w:rFonts w:hint="eastAsia" w:ascii="Times New Roman" w:hAnsi="Times New Roman" w:eastAsia="方正仿宋_GBK" w:cs="Times New Roman"/>
          <w:color w:val="auto"/>
          <w:kern w:val="0"/>
          <w:sz w:val="33"/>
          <w:szCs w:val="33"/>
          <w:lang w:val="en-US" w:eastAsia="zh-CN" w:bidi="ar-SA"/>
        </w:rPr>
        <w:t>5</w:t>
      </w:r>
      <w:r>
        <w:rPr>
          <w:rFonts w:hint="default" w:ascii="Times New Roman" w:hAnsi="Times New Roman" w:eastAsia="方正仿宋_GBK" w:cs="Times New Roman"/>
          <w:color w:val="auto"/>
          <w:kern w:val="0"/>
          <w:sz w:val="33"/>
          <w:szCs w:val="33"/>
          <w:lang w:val="en-US" w:eastAsia="zh-CN" w:bidi="ar-SA"/>
        </w:rPr>
        <w:t>.支持人工智能、大数据处理关键技术研究；应急设备及关键技术研究；城镇污水</w:t>
      </w:r>
      <w:r>
        <w:rPr>
          <w:rFonts w:hint="eastAsia" w:ascii="Times New Roman" w:hAnsi="Times New Roman" w:eastAsia="方正仿宋_GBK" w:cs="Times New Roman"/>
          <w:color w:val="auto"/>
          <w:kern w:val="0"/>
          <w:sz w:val="33"/>
          <w:szCs w:val="33"/>
          <w:lang w:val="en-US" w:eastAsia="zh-CN" w:bidi="ar-SA"/>
        </w:rPr>
        <w:t>、生活</w:t>
      </w:r>
      <w:r>
        <w:rPr>
          <w:rFonts w:hint="default" w:ascii="Times New Roman" w:hAnsi="Times New Roman" w:eastAsia="方正仿宋_GBK" w:cs="Times New Roman"/>
          <w:color w:val="auto"/>
          <w:kern w:val="0"/>
          <w:sz w:val="33"/>
          <w:szCs w:val="33"/>
          <w:lang w:val="en-US" w:eastAsia="zh-CN" w:bidi="ar-SA"/>
        </w:rPr>
        <w:t>垃圾、生产废弃物综合利用系统</w:t>
      </w:r>
      <w:r>
        <w:rPr>
          <w:rFonts w:hint="eastAsia" w:ascii="Times New Roman" w:hAnsi="Times New Roman" w:eastAsia="方正仿宋_GBK" w:cs="Times New Roman"/>
          <w:color w:val="auto"/>
          <w:kern w:val="0"/>
          <w:sz w:val="33"/>
          <w:szCs w:val="33"/>
          <w:lang w:val="en-US" w:eastAsia="zh-CN" w:bidi="ar-SA"/>
        </w:rPr>
        <w:t>、</w:t>
      </w:r>
      <w:r>
        <w:rPr>
          <w:rFonts w:hint="default" w:ascii="Times New Roman" w:hAnsi="Times New Roman" w:eastAsia="方正仿宋_GBK" w:cs="Times New Roman"/>
          <w:color w:val="auto"/>
          <w:kern w:val="0"/>
          <w:sz w:val="33"/>
          <w:szCs w:val="33"/>
          <w:lang w:val="en-US" w:eastAsia="zh-CN" w:bidi="ar-SA"/>
        </w:rPr>
        <w:t>技术集成研究；水资源保护、大气环境改善等关键技术及成套技术体系的研究和</w:t>
      </w:r>
      <w:r>
        <w:rPr>
          <w:rFonts w:hint="eastAsia" w:ascii="Times New Roman" w:hAnsi="Times New Roman" w:eastAsia="方正仿宋_GBK" w:cs="Times New Roman"/>
          <w:color w:val="auto"/>
          <w:kern w:val="0"/>
          <w:sz w:val="33"/>
          <w:szCs w:val="33"/>
          <w:lang w:val="en-US" w:eastAsia="zh-CN" w:bidi="ar-SA"/>
        </w:rPr>
        <w:t>运行；支持研发节能减排技术。</w:t>
      </w:r>
    </w:p>
    <w:p>
      <w:pPr>
        <w:keepNext w:val="0"/>
        <w:keepLines w:val="0"/>
        <w:pageBreakBefore w:val="0"/>
        <w:widowControl w:val="0"/>
        <w:kinsoku/>
        <w:wordWrap/>
        <w:overflowPunct/>
        <w:topLinePunct w:val="0"/>
        <w:autoSpaceDE/>
        <w:autoSpaceDN/>
        <w:bidi w:val="0"/>
        <w:adjustRightInd/>
        <w:snapToGrid/>
        <w:spacing w:line="590" w:lineRule="exact"/>
        <w:ind w:firstLine="660"/>
        <w:textAlignment w:val="auto"/>
        <w:rPr>
          <w:rFonts w:hint="default" w:ascii="Times New Roman" w:hAnsi="Times New Roman" w:eastAsia="方正仿宋_GBK" w:cs="Times New Roman"/>
          <w:color w:val="auto"/>
          <w:kern w:val="0"/>
          <w:sz w:val="33"/>
          <w:szCs w:val="33"/>
          <w:lang w:val="en-US" w:eastAsia="zh-CN" w:bidi="ar-SA"/>
        </w:rPr>
      </w:pPr>
      <w:r>
        <w:rPr>
          <w:rFonts w:hint="eastAsia" w:ascii="Times New Roman" w:hAnsi="Times New Roman" w:eastAsia="方正仿宋_GBK" w:cs="Times New Roman"/>
          <w:color w:val="auto"/>
          <w:kern w:val="0"/>
          <w:sz w:val="33"/>
          <w:szCs w:val="33"/>
          <w:lang w:val="en-US" w:eastAsia="zh-CN" w:bidi="ar-SA"/>
        </w:rPr>
        <w:t>6.</w:t>
      </w:r>
      <w:r>
        <w:rPr>
          <w:rFonts w:hint="default" w:ascii="Times New Roman" w:hAnsi="Times New Roman" w:eastAsia="方正仿宋_GBK" w:cs="Times New Roman"/>
          <w:color w:val="auto"/>
          <w:kern w:val="0"/>
          <w:sz w:val="33"/>
          <w:szCs w:val="33"/>
          <w:lang w:val="en-US" w:eastAsia="zh-CN" w:bidi="ar-SA"/>
        </w:rPr>
        <w:t>支持文化旅游平台建设研究与示范。重点支持开展旅游大数据平台构建示范。</w:t>
      </w:r>
    </w:p>
    <w:p>
      <w:pPr>
        <w:keepNext w:val="0"/>
        <w:keepLines w:val="0"/>
        <w:pageBreakBefore w:val="0"/>
        <w:widowControl w:val="0"/>
        <w:kinsoku/>
        <w:wordWrap/>
        <w:overflowPunct/>
        <w:topLinePunct w:val="0"/>
        <w:autoSpaceDE/>
        <w:autoSpaceDN/>
        <w:bidi w:val="0"/>
        <w:adjustRightInd/>
        <w:snapToGrid/>
        <w:spacing w:line="590" w:lineRule="exact"/>
        <w:ind w:firstLine="660"/>
        <w:textAlignment w:val="auto"/>
        <w:rPr>
          <w:rFonts w:hint="default"/>
          <w:spacing w:val="-11"/>
          <w:lang w:val="en-US" w:eastAsia="zh-CN"/>
        </w:rPr>
      </w:pPr>
      <w:r>
        <w:rPr>
          <w:rFonts w:hint="eastAsia" w:ascii="Times New Roman" w:hAnsi="Times New Roman" w:eastAsia="方正仿宋_GBK" w:cs="Times New Roman"/>
          <w:color w:val="auto"/>
          <w:spacing w:val="-11"/>
          <w:kern w:val="0"/>
          <w:sz w:val="33"/>
          <w:szCs w:val="33"/>
          <w:lang w:val="en-US" w:eastAsia="zh-CN" w:bidi="ar-SA"/>
        </w:rPr>
        <w:t>7.积极支持部队开展科研实验等任务，提升科技拥军实效。</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leftChars="0" w:firstLine="628"/>
        <w:jc w:val="both"/>
        <w:textAlignment w:val="auto"/>
        <w:rPr>
          <w:rFonts w:hint="default" w:ascii="Times New Roman" w:hAnsi="Times New Roman" w:eastAsia="方正仿宋_GBK" w:cs="Times New Roman"/>
          <w:color w:val="FF0000"/>
          <w:spacing w:val="-11"/>
          <w:kern w:val="0"/>
          <w:sz w:val="33"/>
          <w:szCs w:val="33"/>
          <w:lang w:val="en-US" w:eastAsia="zh-CN"/>
        </w:rPr>
      </w:pPr>
      <w:r>
        <w:rPr>
          <w:rFonts w:hint="eastAsia" w:ascii="方正楷体_GBK" w:hAnsi="方正楷体_GBK" w:eastAsia="方正楷体_GBK" w:cs="方正楷体_GBK"/>
          <w:b/>
          <w:bCs/>
          <w:sz w:val="33"/>
          <w:szCs w:val="33"/>
          <w:lang w:val="en-US" w:eastAsia="zh-CN"/>
        </w:rPr>
        <w:t>（三）</w:t>
      </w:r>
      <w:r>
        <w:rPr>
          <w:rFonts w:hint="eastAsia" w:ascii="方正楷体_GBK" w:hAnsi="方正楷体_GBK" w:eastAsia="方正楷体_GBK" w:cs="方正楷体_GBK"/>
          <w:b/>
          <w:bCs/>
          <w:kern w:val="2"/>
          <w:sz w:val="33"/>
          <w:szCs w:val="33"/>
          <w:lang w:val="en-US" w:eastAsia="zh-CN" w:bidi="ar-SA"/>
        </w:rPr>
        <w:t>绩效目标。</w:t>
      </w:r>
      <w:r>
        <w:rPr>
          <w:rFonts w:hint="default" w:ascii="Times New Roman" w:hAnsi="Times New Roman" w:eastAsia="方正仿宋_GBK" w:cs="Times New Roman"/>
          <w:color w:val="auto"/>
          <w:kern w:val="0"/>
          <w:sz w:val="33"/>
          <w:szCs w:val="33"/>
          <w:lang w:val="en-US" w:eastAsia="zh-CN"/>
        </w:rPr>
        <w:t>防疫产品或技术：获得国际、国家、省级相关批件（认证、注册、许可等）。医药：形成工艺与质量标准体系或完成临床研究的申报，申请专利1-2项。医疗设备：设计研发设备1台（套），申报专利或软件著作权1-2项。临床医疗：发表核心期刊以上论文2-3篇，开展临床诊疗示范，形成诊疗技术规程1-2项。生态环境保护：研究新技术、新产品、新工艺、新模式1-2项，申请专利1-2个；或建设研究平台1个，引进推广新技术1-2项，建设示范点1个。食品安全：申请专利1-2项，发表论文1-2篇，形成可应用于实际的技术方案或规程1套。</w:t>
      </w:r>
      <w:r>
        <w:rPr>
          <w:rFonts w:hint="eastAsia" w:ascii="Times New Roman" w:hAnsi="Times New Roman" w:eastAsia="方正仿宋_GBK" w:cs="Times New Roman"/>
          <w:color w:val="auto"/>
          <w:kern w:val="0"/>
          <w:sz w:val="33"/>
          <w:szCs w:val="33"/>
          <w:lang w:val="en-US" w:eastAsia="zh-CN"/>
        </w:rPr>
        <w:t>其他领域：</w:t>
      </w:r>
      <w:r>
        <w:rPr>
          <w:rFonts w:hint="default" w:ascii="Times New Roman" w:hAnsi="Times New Roman" w:eastAsia="方正仿宋_GBK" w:cs="Times New Roman"/>
          <w:color w:val="auto"/>
          <w:spacing w:val="-11"/>
          <w:kern w:val="0"/>
          <w:sz w:val="33"/>
          <w:szCs w:val="33"/>
          <w:lang w:val="en-US" w:eastAsia="zh-CN"/>
        </w:rPr>
        <w:t>研究新技术、新产品、新工艺、新模式1-2项</w:t>
      </w:r>
      <w:r>
        <w:rPr>
          <w:rFonts w:hint="eastAsia" w:ascii="Times New Roman" w:hAnsi="Times New Roman" w:eastAsia="方正仿宋_GBK" w:cs="Times New Roman"/>
          <w:color w:val="auto"/>
          <w:spacing w:val="-11"/>
          <w:kern w:val="0"/>
          <w:sz w:val="33"/>
          <w:szCs w:val="33"/>
          <w:lang w:val="en-US" w:eastAsia="zh-CN"/>
        </w:rPr>
        <w:t>，建设示范点1个，申请专利1-2项，发表论文1-2篇，实现不少于以上4项目标中的两项</w:t>
      </w:r>
      <w:r>
        <w:rPr>
          <w:rFonts w:hint="eastAsia" w:ascii="Times New Roman" w:hAnsi="Times New Roman" w:eastAsia="方正仿宋_GBK" w:cs="Times New Roman"/>
          <w:color w:val="000000"/>
          <w:spacing w:val="-11"/>
          <w:kern w:val="0"/>
          <w:sz w:val="33"/>
          <w:szCs w:val="33"/>
          <w:lang w:val="en-US" w:eastAsia="zh-CN"/>
        </w:rPr>
        <w:t>。</w:t>
      </w:r>
    </w:p>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0" w:lineRule="exact"/>
        <w:jc w:val="both"/>
        <w:textAlignment w:val="auto"/>
        <w:rPr>
          <w:rStyle w:val="12"/>
          <w:rFonts w:hint="eastAsia" w:ascii="方正黑体_GBK" w:hAnsi="方正黑体_GBK" w:eastAsia="方正黑体_GBK" w:cs="方正黑体_GBK"/>
          <w:b w:val="0"/>
          <w:sz w:val="33"/>
          <w:szCs w:val="33"/>
          <w:lang w:val="en-US" w:eastAsia="zh-CN"/>
        </w:rPr>
      </w:pPr>
      <w:r>
        <w:rPr>
          <w:rStyle w:val="12"/>
          <w:rFonts w:hint="eastAsia" w:ascii="方正黑体_GBK" w:hAnsi="方正黑体_GBK" w:eastAsia="方正黑体_GBK" w:cs="方正黑体_GBK"/>
          <w:b w:val="0"/>
          <w:sz w:val="33"/>
          <w:szCs w:val="33"/>
          <w:lang w:val="en-US" w:eastAsia="zh-CN"/>
        </w:rPr>
        <w:t xml:space="preserve">    四、科技成果转移转化计划项目申报指南</w:t>
      </w:r>
    </w:p>
    <w:p>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rPr>
          <w:rStyle w:val="12"/>
          <w:rFonts w:hint="default" w:ascii="Times New Roman" w:hAnsi="Times New Roman" w:eastAsia="方正仿宋_GBK" w:cs="Times New Roman"/>
          <w:b w:val="0"/>
          <w:kern w:val="0"/>
          <w:sz w:val="33"/>
          <w:szCs w:val="33"/>
          <w:lang w:val="en-US" w:eastAsia="zh-CN" w:bidi="ar"/>
        </w:rPr>
      </w:pPr>
      <w:r>
        <w:rPr>
          <w:rFonts w:hint="eastAsia" w:ascii="方正楷体_GBK" w:hAnsi="方正楷体_GBK" w:eastAsia="方正楷体_GBK" w:cs="方正楷体_GBK"/>
          <w:b/>
          <w:bCs/>
          <w:sz w:val="33"/>
          <w:szCs w:val="33"/>
          <w:lang w:val="en-US" w:eastAsia="zh-CN"/>
        </w:rPr>
        <w:t xml:space="preserve">    </w:t>
      </w:r>
      <w:r>
        <w:rPr>
          <w:rFonts w:hint="eastAsia" w:ascii="方正楷体_GBK" w:hAnsi="方正楷体_GBK" w:eastAsia="方正楷体_GBK" w:cs="方正楷体_GBK"/>
          <w:b/>
          <w:bCs/>
          <w:sz w:val="33"/>
          <w:szCs w:val="33"/>
          <w:lang w:eastAsia="zh-CN"/>
        </w:rPr>
        <w:t>（一）资金支持方式和支持经费。</w:t>
      </w:r>
      <w:r>
        <w:rPr>
          <w:rFonts w:hint="eastAsia" w:ascii="Times New Roman" w:hAnsi="Times New Roman" w:eastAsia="方正仿宋_GBK" w:cs="Times New Roman"/>
          <w:color w:val="auto"/>
          <w:kern w:val="0"/>
          <w:sz w:val="33"/>
          <w:szCs w:val="33"/>
          <w:lang w:val="en-US" w:eastAsia="zh-CN" w:bidi="ar-SA"/>
        </w:rPr>
        <w:t>采取前补助支持方式，</w:t>
      </w:r>
      <w:r>
        <w:rPr>
          <w:rStyle w:val="12"/>
          <w:rFonts w:hint="eastAsia" w:ascii="方正仿宋_GBK" w:hAnsi="方正仿宋_GBK" w:eastAsia="方正仿宋_GBK" w:cs="方正仿宋_GBK"/>
          <w:b w:val="0"/>
          <w:kern w:val="0"/>
          <w:sz w:val="33"/>
          <w:szCs w:val="33"/>
          <w:lang w:val="en-US" w:eastAsia="zh-CN" w:bidi="ar"/>
        </w:rPr>
        <w:t>每个项目支持经费不超</w:t>
      </w:r>
      <w:r>
        <w:rPr>
          <w:rStyle w:val="12"/>
          <w:rFonts w:hint="default" w:ascii="Times New Roman" w:hAnsi="Times New Roman" w:eastAsia="方正仿宋_GBK" w:cs="Times New Roman"/>
          <w:b w:val="0"/>
          <w:kern w:val="0"/>
          <w:sz w:val="33"/>
          <w:szCs w:val="33"/>
          <w:lang w:val="en-US" w:eastAsia="zh-CN" w:bidi="ar"/>
        </w:rPr>
        <w:t>过</w:t>
      </w:r>
      <w:r>
        <w:rPr>
          <w:rStyle w:val="12"/>
          <w:rFonts w:hint="eastAsia" w:ascii="Times New Roman" w:hAnsi="Times New Roman" w:eastAsia="方正仿宋_GBK" w:cs="Times New Roman"/>
          <w:b w:val="0"/>
          <w:kern w:val="0"/>
          <w:sz w:val="33"/>
          <w:szCs w:val="33"/>
          <w:lang w:val="en-US" w:eastAsia="zh-CN" w:bidi="ar"/>
        </w:rPr>
        <w:t>3</w:t>
      </w:r>
      <w:r>
        <w:rPr>
          <w:rStyle w:val="12"/>
          <w:rFonts w:hint="default" w:ascii="Times New Roman" w:hAnsi="Times New Roman" w:eastAsia="方正仿宋_GBK" w:cs="Times New Roman"/>
          <w:b w:val="0"/>
          <w:kern w:val="0"/>
          <w:sz w:val="33"/>
          <w:szCs w:val="33"/>
          <w:lang w:val="en-US" w:eastAsia="zh-CN" w:bidi="ar"/>
        </w:rPr>
        <w:t>0万元。</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jc w:val="both"/>
        <w:textAlignment w:val="auto"/>
        <w:rPr>
          <w:rFonts w:hint="default" w:ascii="Times New Roman" w:hAnsi="Times New Roman" w:eastAsia="方正仿宋_GBK" w:cs="Times New Roman"/>
          <w:color w:val="auto"/>
          <w:kern w:val="0"/>
          <w:sz w:val="33"/>
          <w:szCs w:val="33"/>
          <w:lang w:val="en-US" w:eastAsia="zh-CN" w:bidi="ar-SA"/>
        </w:rPr>
      </w:pPr>
      <w:r>
        <w:rPr>
          <w:rFonts w:hint="eastAsia" w:ascii="Times New Roman" w:hAnsi="Times New Roman" w:eastAsia="方正楷体_GBK" w:cs="Times New Roman"/>
          <w:b/>
          <w:bCs/>
          <w:sz w:val="33"/>
          <w:szCs w:val="33"/>
          <w:lang w:val="en-US" w:eastAsia="zh-CN"/>
        </w:rPr>
        <w:t xml:space="preserve">    （二）</w:t>
      </w:r>
      <w:r>
        <w:rPr>
          <w:rFonts w:hint="eastAsia" w:ascii="Times New Roman" w:hAnsi="Times New Roman" w:eastAsia="方正楷体_GBK" w:cs="Times New Roman"/>
          <w:b/>
          <w:bCs/>
          <w:kern w:val="0"/>
          <w:sz w:val="33"/>
          <w:szCs w:val="33"/>
          <w:lang w:val="en-US" w:eastAsia="zh-CN" w:bidi="ar"/>
        </w:rPr>
        <w:t>支持重点</w:t>
      </w:r>
      <w:r>
        <w:rPr>
          <w:rFonts w:hint="default" w:ascii="Times New Roman" w:hAnsi="Times New Roman" w:eastAsia="方正仿宋_GBK" w:cs="Times New Roman"/>
          <w:b/>
          <w:bCs/>
          <w:sz w:val="33"/>
          <w:szCs w:val="33"/>
          <w:lang w:val="en-US" w:eastAsia="zh-CN"/>
        </w:rPr>
        <w:t>。</w:t>
      </w:r>
      <w:r>
        <w:rPr>
          <w:rFonts w:hint="eastAsia" w:ascii="方正仿宋_GBK" w:hAnsi="方正仿宋_GBK" w:eastAsia="方正仿宋_GBK" w:cs="方正仿宋_GBK"/>
          <w:color w:val="auto"/>
          <w:kern w:val="0"/>
          <w:sz w:val="33"/>
          <w:szCs w:val="33"/>
          <w:lang w:val="en-US" w:eastAsia="zh-CN"/>
        </w:rPr>
        <w:t>通</w:t>
      </w:r>
      <w:r>
        <w:rPr>
          <w:rFonts w:hint="eastAsia" w:ascii="方正仿宋_GBK" w:hAnsi="方正仿宋_GBK" w:eastAsia="方正仿宋_GBK" w:cs="方正仿宋_GBK"/>
          <w:color w:val="auto"/>
          <w:kern w:val="0"/>
          <w:sz w:val="33"/>
          <w:szCs w:val="33"/>
          <w:lang w:val="en-US" w:eastAsia="zh-CN" w:bidi="ar-SA"/>
        </w:rPr>
        <w:t>过</w:t>
      </w:r>
      <w:r>
        <w:rPr>
          <w:rFonts w:hint="default" w:ascii="Times New Roman" w:hAnsi="Times New Roman" w:eastAsia="方正仿宋_GBK" w:cs="Times New Roman"/>
          <w:color w:val="auto"/>
          <w:kern w:val="0"/>
          <w:sz w:val="33"/>
          <w:szCs w:val="33"/>
          <w:lang w:val="en-US" w:eastAsia="zh-CN" w:bidi="ar-SA"/>
        </w:rPr>
        <w:t>科技成果转移转化项目</w:t>
      </w:r>
      <w:r>
        <w:rPr>
          <w:rFonts w:hint="eastAsia" w:ascii="Times New Roman" w:hAnsi="Times New Roman" w:eastAsia="方正仿宋_GBK" w:cs="Times New Roman"/>
          <w:color w:val="auto"/>
          <w:kern w:val="0"/>
          <w:sz w:val="33"/>
          <w:szCs w:val="33"/>
          <w:lang w:val="en-US" w:eastAsia="zh-CN" w:bidi="ar-SA"/>
        </w:rPr>
        <w:t>实施，支持一批科技成果的转移转化，带动企业加大投入，促成技术合同登记，形成一批专利、新产品、新装备</w:t>
      </w:r>
      <w:r>
        <w:rPr>
          <w:rFonts w:hint="default" w:ascii="Times New Roman" w:hAnsi="Times New Roman" w:eastAsia="方正仿宋_GBK" w:cs="Times New Roman"/>
          <w:color w:val="auto"/>
          <w:kern w:val="0"/>
          <w:sz w:val="33"/>
          <w:szCs w:val="33"/>
          <w:lang w:val="en-US" w:eastAsia="zh-CN" w:bidi="ar-SA"/>
        </w:rPr>
        <w:t>、</w:t>
      </w:r>
      <w:r>
        <w:rPr>
          <w:rFonts w:hint="eastAsia" w:ascii="Times New Roman" w:hAnsi="Times New Roman" w:eastAsia="方正仿宋_GBK" w:cs="Times New Roman"/>
          <w:color w:val="auto"/>
          <w:kern w:val="0"/>
          <w:sz w:val="33"/>
          <w:szCs w:val="33"/>
          <w:lang w:val="en-US" w:eastAsia="zh-CN" w:bidi="ar-SA"/>
        </w:rPr>
        <w:t>新技术、新工艺</w:t>
      </w:r>
      <w:r>
        <w:rPr>
          <w:rFonts w:hint="default" w:ascii="Times New Roman" w:hAnsi="Times New Roman" w:eastAsia="方正仿宋_GBK" w:cs="Times New Roman"/>
          <w:color w:val="auto"/>
          <w:kern w:val="0"/>
          <w:sz w:val="33"/>
          <w:szCs w:val="33"/>
          <w:lang w:val="en-US" w:eastAsia="zh-CN" w:bidi="ar-SA"/>
        </w:rPr>
        <w:t>、论文专著</w:t>
      </w:r>
      <w:r>
        <w:rPr>
          <w:rFonts w:hint="eastAsia" w:ascii="Times New Roman" w:hAnsi="Times New Roman" w:eastAsia="方正仿宋_GBK" w:cs="Times New Roman"/>
          <w:color w:val="auto"/>
          <w:kern w:val="0"/>
          <w:sz w:val="33"/>
          <w:szCs w:val="33"/>
          <w:lang w:val="en-US" w:eastAsia="zh-CN" w:bidi="ar-SA"/>
        </w:rPr>
        <w:t>等科技成果。</w:t>
      </w:r>
    </w:p>
    <w:p>
      <w:pPr>
        <w:pStyle w:val="7"/>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590" w:lineRule="exact"/>
        <w:ind w:leftChars="0" w:right="0" w:rightChars="0" w:firstLine="662"/>
        <w:textAlignment w:val="auto"/>
        <w:rPr>
          <w:rFonts w:hint="eastAsia" w:ascii="Times New Roman" w:hAnsi="Times New Roman" w:eastAsia="方正仿宋_GBK" w:cs="Times New Roman"/>
          <w:color w:val="auto"/>
          <w:kern w:val="0"/>
          <w:sz w:val="33"/>
          <w:szCs w:val="33"/>
          <w:lang w:val="en-US" w:eastAsia="zh-CN"/>
        </w:rPr>
      </w:pPr>
      <w:r>
        <w:rPr>
          <w:rFonts w:hint="eastAsia" w:ascii="Times New Roman" w:hAnsi="Times New Roman" w:eastAsia="方正楷体_GBK" w:cs="Times New Roman"/>
          <w:b/>
          <w:bCs/>
          <w:sz w:val="33"/>
          <w:szCs w:val="33"/>
          <w:lang w:val="en-US" w:eastAsia="zh-CN"/>
        </w:rPr>
        <w:t>（</w:t>
      </w:r>
      <w:r>
        <w:rPr>
          <w:rFonts w:hint="eastAsia" w:eastAsia="方正楷体_GBK" w:cs="Times New Roman"/>
          <w:b/>
          <w:bCs/>
          <w:sz w:val="33"/>
          <w:szCs w:val="33"/>
          <w:lang w:val="en-US" w:eastAsia="zh-CN"/>
        </w:rPr>
        <w:t>三</w:t>
      </w:r>
      <w:r>
        <w:rPr>
          <w:rFonts w:hint="eastAsia" w:ascii="Times New Roman" w:hAnsi="Times New Roman" w:eastAsia="方正楷体_GBK" w:cs="Times New Roman"/>
          <w:b/>
          <w:bCs/>
          <w:sz w:val="33"/>
          <w:szCs w:val="33"/>
          <w:lang w:val="en-US" w:eastAsia="zh-CN"/>
        </w:rPr>
        <w:t>）支持</w:t>
      </w:r>
      <w:r>
        <w:rPr>
          <w:rFonts w:hint="eastAsia" w:eastAsia="方正楷体_GBK" w:cs="Times New Roman"/>
          <w:b/>
          <w:bCs/>
          <w:sz w:val="33"/>
          <w:szCs w:val="33"/>
          <w:lang w:val="en-US" w:eastAsia="zh-CN"/>
        </w:rPr>
        <w:t>产业</w:t>
      </w:r>
      <w:r>
        <w:rPr>
          <w:rFonts w:hint="default" w:ascii="Times New Roman" w:hAnsi="Times New Roman" w:eastAsia="方正仿宋_GBK" w:cs="Times New Roman"/>
          <w:b/>
          <w:bCs/>
          <w:sz w:val="33"/>
          <w:szCs w:val="33"/>
          <w:lang w:val="en-US" w:eastAsia="zh-CN"/>
        </w:rPr>
        <w:t>。</w:t>
      </w:r>
      <w:r>
        <w:rPr>
          <w:rFonts w:hint="eastAsia" w:ascii="Times New Roman" w:hAnsi="Times New Roman" w:eastAsia="方正仿宋_GBK" w:cs="Times New Roman"/>
          <w:color w:val="auto"/>
          <w:kern w:val="0"/>
          <w:sz w:val="33"/>
          <w:szCs w:val="33"/>
          <w:lang w:val="en-US" w:eastAsia="zh-CN"/>
        </w:rPr>
        <w:t xml:space="preserve">装备制造、绿色化工、生物医药、电子信息、先进材料、特色现代农业、社会发展等领域开展示范应用及产业化。 </w:t>
      </w:r>
    </w:p>
    <w:p>
      <w:pPr>
        <w:pStyle w:val="7"/>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590" w:lineRule="exact"/>
        <w:ind w:leftChars="0" w:right="0" w:rightChars="0" w:firstLine="662"/>
        <w:textAlignment w:val="auto"/>
        <w:rPr>
          <w:rFonts w:hint="eastAsia" w:ascii="Times New Roman" w:hAnsi="Times New Roman" w:eastAsia="方正仿宋_GBK" w:cs="Times New Roman"/>
          <w:color w:val="auto"/>
          <w:kern w:val="0"/>
          <w:sz w:val="33"/>
          <w:szCs w:val="33"/>
          <w:lang w:val="en-US" w:eastAsia="zh-CN"/>
        </w:rPr>
      </w:pPr>
      <w:r>
        <w:rPr>
          <w:rFonts w:hint="eastAsia" w:ascii="Times New Roman" w:hAnsi="Times New Roman" w:eastAsia="方正楷体_GBK" w:cs="Times New Roman"/>
          <w:b/>
          <w:bCs/>
          <w:sz w:val="33"/>
          <w:szCs w:val="33"/>
          <w:lang w:val="en-US" w:eastAsia="zh-CN"/>
        </w:rPr>
        <w:t>（</w:t>
      </w:r>
      <w:r>
        <w:rPr>
          <w:rFonts w:hint="eastAsia" w:eastAsia="方正楷体_GBK" w:cs="Times New Roman"/>
          <w:b/>
          <w:bCs/>
          <w:sz w:val="33"/>
          <w:szCs w:val="33"/>
          <w:lang w:val="en-US" w:eastAsia="zh-CN"/>
        </w:rPr>
        <w:t>四</w:t>
      </w:r>
      <w:r>
        <w:rPr>
          <w:rFonts w:hint="eastAsia" w:ascii="Times New Roman" w:hAnsi="Times New Roman" w:eastAsia="方正楷体_GBK" w:cs="Times New Roman"/>
          <w:b/>
          <w:bCs/>
          <w:sz w:val="33"/>
          <w:szCs w:val="33"/>
          <w:lang w:val="en-US" w:eastAsia="zh-CN"/>
        </w:rPr>
        <w:t>）申报要求</w:t>
      </w:r>
      <w:r>
        <w:rPr>
          <w:rFonts w:hint="default" w:ascii="Times New Roman" w:hAnsi="Times New Roman" w:eastAsia="方正仿宋_GBK" w:cs="Times New Roman"/>
          <w:b/>
          <w:bCs/>
          <w:sz w:val="33"/>
          <w:szCs w:val="33"/>
          <w:lang w:val="en-US" w:eastAsia="zh-CN"/>
        </w:rPr>
        <w:t>。</w:t>
      </w:r>
      <w:r>
        <w:rPr>
          <w:rFonts w:hint="eastAsia" w:ascii="Times New Roman" w:hAnsi="Times New Roman" w:eastAsia="方正仿宋_GBK" w:cs="Times New Roman"/>
          <w:color w:val="auto"/>
          <w:kern w:val="0"/>
          <w:sz w:val="33"/>
          <w:szCs w:val="33"/>
          <w:lang w:val="en-US" w:eastAsia="zh-CN"/>
        </w:rPr>
        <w:t>转化的成果必须是20</w:t>
      </w:r>
      <w:r>
        <w:rPr>
          <w:rFonts w:hint="default" w:ascii="Times New Roman" w:hAnsi="Times New Roman" w:eastAsia="方正仿宋_GBK" w:cs="Times New Roman"/>
          <w:color w:val="auto"/>
          <w:kern w:val="0"/>
          <w:sz w:val="33"/>
          <w:szCs w:val="33"/>
          <w:lang w:val="en-US" w:eastAsia="zh-CN"/>
        </w:rPr>
        <w:t>19</w:t>
      </w:r>
      <w:r>
        <w:rPr>
          <w:rFonts w:hint="eastAsia" w:ascii="Times New Roman" w:hAnsi="Times New Roman" w:eastAsia="方正仿宋_GBK" w:cs="Times New Roman"/>
          <w:color w:val="auto"/>
          <w:kern w:val="0"/>
          <w:sz w:val="33"/>
          <w:szCs w:val="33"/>
          <w:lang w:val="en-US" w:eastAsia="zh-CN"/>
        </w:rPr>
        <w:t>年1月1日以后获得国家、省级、市级科技计划支持所形成的科技成果或2019年1月1日以后取得的授权发明或实用新型专利、医疗器械注册证、新品种证书、行业准入许可等或获省部级及以上科技奖励成果。企业牵头申报的项目，自筹经费与申请支持经费比例不低于2</w:t>
      </w:r>
      <w:r>
        <w:rPr>
          <w:rFonts w:hint="default" w:ascii="Times New Roman" w:hAnsi="Times New Roman" w:eastAsia="方正仿宋_GBK" w:cs="Times New Roman"/>
          <w:color w:val="auto"/>
          <w:kern w:val="0"/>
          <w:sz w:val="33"/>
          <w:szCs w:val="33"/>
          <w:lang w:val="en-US" w:eastAsia="zh-CN"/>
        </w:rPr>
        <w:t>:</w:t>
      </w:r>
      <w:r>
        <w:rPr>
          <w:rFonts w:hint="eastAsia" w:ascii="Times New Roman" w:hAnsi="Times New Roman" w:eastAsia="方正仿宋_GBK" w:cs="Times New Roman"/>
          <w:color w:val="auto"/>
          <w:kern w:val="0"/>
          <w:sz w:val="33"/>
          <w:szCs w:val="33"/>
          <w:lang w:val="en-US" w:eastAsia="zh-CN"/>
        </w:rPr>
        <w:t>1。</w:t>
      </w:r>
    </w:p>
    <w:p>
      <w:pPr>
        <w:pStyle w:val="7"/>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590" w:lineRule="exact"/>
        <w:ind w:leftChars="0" w:right="0" w:rightChars="0" w:firstLine="662"/>
        <w:textAlignment w:val="auto"/>
        <w:rPr>
          <w:rFonts w:hint="default" w:ascii="Times New Roman" w:hAnsi="Times New Roman" w:eastAsia="方正仿宋_GBK" w:cs="Times New Roman"/>
          <w:color w:val="auto"/>
          <w:kern w:val="0"/>
          <w:sz w:val="33"/>
          <w:szCs w:val="33"/>
          <w:lang w:val="en-US" w:eastAsia="zh-CN"/>
        </w:rPr>
      </w:pPr>
      <w:r>
        <w:rPr>
          <w:rFonts w:hint="eastAsia" w:ascii="Times New Roman" w:hAnsi="Times New Roman" w:eastAsia="方正楷体_GBK" w:cs="Times New Roman"/>
          <w:b/>
          <w:bCs/>
          <w:sz w:val="33"/>
          <w:szCs w:val="33"/>
          <w:lang w:val="en-US" w:eastAsia="zh-CN"/>
        </w:rPr>
        <w:t>（</w:t>
      </w:r>
      <w:r>
        <w:rPr>
          <w:rFonts w:hint="eastAsia" w:eastAsia="方正楷体_GBK" w:cs="Times New Roman"/>
          <w:b/>
          <w:bCs/>
          <w:sz w:val="33"/>
          <w:szCs w:val="33"/>
          <w:lang w:val="en-US" w:eastAsia="zh-CN"/>
        </w:rPr>
        <w:t>五</w:t>
      </w:r>
      <w:r>
        <w:rPr>
          <w:rFonts w:hint="eastAsia" w:ascii="Times New Roman" w:hAnsi="Times New Roman" w:eastAsia="方正楷体_GBK" w:cs="Times New Roman"/>
          <w:b/>
          <w:bCs/>
          <w:sz w:val="33"/>
          <w:szCs w:val="33"/>
          <w:lang w:val="en-US" w:eastAsia="zh-CN"/>
        </w:rPr>
        <w:t>）</w:t>
      </w:r>
      <w:r>
        <w:rPr>
          <w:rFonts w:hint="eastAsia" w:ascii="Times New Roman" w:hAnsi="Times New Roman" w:eastAsia="方正楷体_GBK" w:cs="Times New Roman"/>
          <w:b/>
          <w:bCs/>
          <w:sz w:val="33"/>
          <w:szCs w:val="33"/>
          <w:lang w:val="en" w:eastAsia="zh-CN"/>
        </w:rPr>
        <w:t>绩效目</w:t>
      </w:r>
      <w:r>
        <w:rPr>
          <w:rFonts w:hint="eastAsia" w:ascii="Times New Roman" w:hAnsi="Times New Roman" w:eastAsia="方正楷体_GBK" w:cs="Times New Roman"/>
          <w:b/>
          <w:bCs/>
          <w:sz w:val="33"/>
          <w:szCs w:val="33"/>
          <w:lang w:val="en-US" w:eastAsia="zh-CN"/>
        </w:rPr>
        <w:t>标</w:t>
      </w:r>
      <w:r>
        <w:rPr>
          <w:rFonts w:hint="default" w:ascii="Times New Roman" w:hAnsi="Times New Roman" w:eastAsia="方正仿宋_GBK" w:cs="Times New Roman"/>
          <w:b/>
          <w:bCs/>
          <w:sz w:val="33"/>
          <w:szCs w:val="33"/>
          <w:lang w:val="en-US" w:eastAsia="zh-CN"/>
        </w:rPr>
        <w:t>。</w:t>
      </w:r>
      <w:r>
        <w:rPr>
          <w:rFonts w:hint="eastAsia" w:ascii="Times New Roman" w:hAnsi="Times New Roman" w:eastAsia="仿宋_GB2312" w:cs="Times New Roman"/>
          <w:color w:val="auto"/>
          <w:kern w:val="0"/>
          <w:sz w:val="33"/>
          <w:szCs w:val="33"/>
          <w:lang w:val="en-US" w:eastAsia="zh-CN"/>
        </w:rPr>
        <w:t>项目实施期内累计实现销售收入800万元以上，新增专利、论文专著等科技成果1项以上。</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90" w:lineRule="exact"/>
        <w:jc w:val="left"/>
        <w:textAlignment w:val="auto"/>
        <w:rPr>
          <w:rFonts w:hint="eastAsia" w:ascii="方正黑体_GBK" w:hAnsi="方正黑体_GBK" w:eastAsia="方正黑体_GBK" w:cs="方正黑体_GBK"/>
          <w:kern w:val="2"/>
          <w:sz w:val="33"/>
          <w:szCs w:val="33"/>
          <w:lang w:val="en-US" w:eastAsia="zh-CN" w:bidi="ar-SA"/>
        </w:rPr>
      </w:pPr>
      <w:r>
        <w:rPr>
          <w:rFonts w:hint="eastAsia" w:ascii="方正黑体_GBK" w:hAnsi="方正黑体_GBK" w:eastAsia="方正黑体_GBK" w:cs="方正黑体_GBK"/>
          <w:kern w:val="2"/>
          <w:sz w:val="33"/>
          <w:szCs w:val="33"/>
          <w:lang w:val="en-US" w:eastAsia="zh-CN" w:bidi="ar-SA"/>
        </w:rPr>
        <w:t xml:space="preserve">    五、</w:t>
      </w:r>
      <w:r>
        <w:rPr>
          <w:rFonts w:hint="default" w:ascii="方正黑体_GBK" w:hAnsi="方正黑体_GBK" w:eastAsia="方正黑体_GBK" w:cs="方正黑体_GBK"/>
          <w:kern w:val="2"/>
          <w:sz w:val="33"/>
          <w:szCs w:val="33"/>
          <w:lang w:val="en-US" w:eastAsia="zh-CN" w:bidi="ar-SA"/>
        </w:rPr>
        <w:t>创新环境建设计划</w:t>
      </w:r>
      <w:r>
        <w:rPr>
          <w:rFonts w:hint="eastAsia" w:ascii="方正黑体_GBK" w:hAnsi="方正黑体_GBK" w:eastAsia="方正黑体_GBK" w:cs="方正黑体_GBK"/>
          <w:kern w:val="2"/>
          <w:sz w:val="33"/>
          <w:szCs w:val="33"/>
          <w:lang w:val="en-US" w:eastAsia="zh-CN" w:bidi="ar-SA"/>
        </w:rPr>
        <w:t>项目申报指南</w:t>
      </w:r>
    </w:p>
    <w:p>
      <w:pPr>
        <w:pStyle w:val="2"/>
        <w:ind w:left="0" w:leftChars="0" w:firstLine="0" w:firstLineChars="0"/>
        <w:rPr>
          <w:rFonts w:hint="eastAsia" w:ascii="Times New Roman" w:hAnsi="Times New Roman" w:eastAsia="仿宋_GB2312" w:cs="Times New Roman"/>
          <w:color w:val="auto"/>
          <w:kern w:val="0"/>
          <w:sz w:val="33"/>
          <w:szCs w:val="33"/>
          <w:lang w:val="en-US" w:eastAsia="zh-CN" w:bidi="ar"/>
        </w:rPr>
      </w:pPr>
      <w:r>
        <w:rPr>
          <w:rFonts w:hint="eastAsia" w:ascii="Times New Roman" w:hAnsi="Times New Roman" w:eastAsia="仿宋_GB2312" w:cs="Times New Roman"/>
          <w:color w:val="auto"/>
          <w:kern w:val="0"/>
          <w:sz w:val="33"/>
          <w:szCs w:val="33"/>
          <w:lang w:val="en-US" w:eastAsia="zh-CN" w:bidi="ar"/>
        </w:rPr>
        <w:t xml:space="preserve">    采取后补助方式，支持</w:t>
      </w:r>
      <w:r>
        <w:rPr>
          <w:rFonts w:hint="default" w:ascii="Times New Roman" w:hAnsi="Times New Roman" w:eastAsia="仿宋_GB2312" w:cs="Times New Roman"/>
          <w:color w:val="auto"/>
          <w:kern w:val="0"/>
          <w:sz w:val="33"/>
          <w:szCs w:val="33"/>
          <w:lang w:val="en-US" w:eastAsia="zh-CN" w:bidi="ar"/>
        </w:rPr>
        <w:t>科技创新基地（平台）建设和能力提升</w:t>
      </w:r>
      <w:r>
        <w:rPr>
          <w:rFonts w:hint="eastAsia" w:ascii="Times New Roman" w:hAnsi="Times New Roman" w:eastAsia="仿宋_GB2312" w:cs="Times New Roman"/>
          <w:color w:val="auto"/>
          <w:kern w:val="0"/>
          <w:sz w:val="33"/>
          <w:szCs w:val="33"/>
          <w:lang w:val="en-US" w:eastAsia="zh-CN" w:bidi="ar"/>
        </w:rPr>
        <w:t>。</w:t>
      </w:r>
    </w:p>
    <w:tbl>
      <w:tblPr>
        <w:tblStyle w:val="9"/>
        <w:tblW w:w="878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5055"/>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3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楷体_GBK" w:hAnsi="方正楷体_GBK" w:eastAsia="方正楷体_GBK" w:cs="方正楷体_GBK"/>
                <w:sz w:val="33"/>
                <w:szCs w:val="33"/>
              </w:rPr>
            </w:pPr>
            <w:r>
              <w:rPr>
                <w:rFonts w:hint="eastAsia" w:ascii="方正楷体_GBK" w:hAnsi="方正楷体_GBK" w:eastAsia="方正楷体_GBK" w:cs="方正楷体_GBK"/>
                <w:sz w:val="33"/>
                <w:szCs w:val="33"/>
              </w:rPr>
              <w:t> 类</w:t>
            </w:r>
            <w:r>
              <w:rPr>
                <w:rFonts w:hint="eastAsia" w:ascii="方正楷体_GBK" w:hAnsi="方正楷体_GBK" w:eastAsia="方正楷体_GBK" w:cs="方正楷体_GBK"/>
                <w:sz w:val="33"/>
                <w:szCs w:val="33"/>
                <w:lang w:val="en-US" w:eastAsia="zh-CN"/>
              </w:rPr>
              <w:t xml:space="preserve">  </w:t>
            </w:r>
            <w:r>
              <w:rPr>
                <w:rFonts w:hint="eastAsia" w:ascii="方正楷体_GBK" w:hAnsi="方正楷体_GBK" w:eastAsia="方正楷体_GBK" w:cs="方正楷体_GBK"/>
                <w:sz w:val="33"/>
                <w:szCs w:val="33"/>
              </w:rPr>
              <w:t>型</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楷体_GBK" w:hAnsi="方正楷体_GBK" w:eastAsia="方正楷体_GBK" w:cs="方正楷体_GBK"/>
                <w:sz w:val="33"/>
                <w:szCs w:val="33"/>
              </w:rPr>
            </w:pPr>
            <w:r>
              <w:rPr>
                <w:rFonts w:hint="eastAsia" w:ascii="方正楷体_GBK" w:hAnsi="方正楷体_GBK" w:eastAsia="方正楷体_GBK" w:cs="方正楷体_GBK"/>
                <w:sz w:val="33"/>
                <w:szCs w:val="33"/>
              </w:rPr>
              <w:t>依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Times New Roman" w:eastAsia="方正仿宋_GBK" w:cs="Times New Roman"/>
                <w:kern w:val="2"/>
                <w:sz w:val="28"/>
                <w:szCs w:val="28"/>
                <w:lang w:val="en-US" w:eastAsia="zh-CN" w:bidi="ar-SA"/>
              </w:rPr>
            </w:pPr>
            <w:r>
              <w:rPr>
                <w:rFonts w:hint="eastAsia" w:ascii="方正仿宋_GBK" w:eastAsia="方正仿宋_GBK"/>
                <w:sz w:val="28"/>
                <w:szCs w:val="28"/>
              </w:rPr>
              <w:t>科普基地认定</w:t>
            </w:r>
          </w:p>
        </w:tc>
        <w:tc>
          <w:tcPr>
            <w:tcW w:w="50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Times New Roman" w:eastAsia="方正仿宋_GBK" w:cs="Times New Roman"/>
                <w:kern w:val="2"/>
                <w:sz w:val="28"/>
                <w:szCs w:val="28"/>
                <w:lang w:val="en-US" w:eastAsia="zh-CN" w:bidi="ar-SA"/>
              </w:rPr>
            </w:pPr>
            <w:r>
              <w:rPr>
                <w:rFonts w:hint="eastAsia" w:ascii="方正仿宋_GBK" w:eastAsia="方正仿宋_GBK"/>
                <w:sz w:val="28"/>
                <w:szCs w:val="28"/>
              </w:rPr>
              <w:t>认定为</w:t>
            </w:r>
            <w:r>
              <w:rPr>
                <w:rFonts w:hint="eastAsia" w:ascii="方正仿宋_GBK" w:eastAsia="方正仿宋_GBK"/>
                <w:sz w:val="28"/>
                <w:szCs w:val="28"/>
                <w:lang w:eastAsia="zh-CN"/>
              </w:rPr>
              <w:t>省、</w:t>
            </w:r>
            <w:r>
              <w:rPr>
                <w:rFonts w:hint="eastAsia" w:ascii="方正仿宋_GBK" w:eastAsia="方正仿宋_GBK"/>
                <w:sz w:val="28"/>
                <w:szCs w:val="28"/>
              </w:rPr>
              <w:t>市级科普基地</w:t>
            </w:r>
            <w:r>
              <w:rPr>
                <w:rFonts w:hint="eastAsia" w:ascii="方正仿宋_GBK" w:eastAsia="方正仿宋_GBK"/>
                <w:sz w:val="28"/>
                <w:szCs w:val="28"/>
                <w:lang w:eastAsia="zh-CN"/>
              </w:rPr>
              <w:t>的。</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Times New Roman" w:eastAsia="方正仿宋_GBK" w:cs="Times New Roman"/>
                <w:kern w:val="2"/>
                <w:sz w:val="28"/>
                <w:szCs w:val="28"/>
                <w:lang w:val="en-US" w:eastAsia="zh-CN" w:bidi="ar-SA"/>
              </w:rPr>
            </w:pPr>
            <w:r>
              <w:rPr>
                <w:rFonts w:hint="eastAsia" w:ascii="方正仿宋_GBK" w:eastAsia="方正仿宋_GBK"/>
                <w:sz w:val="28"/>
                <w:szCs w:val="28"/>
              </w:rPr>
              <w:t>认定文件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3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eastAsia="方正仿宋_GBK"/>
                <w:color w:val="auto"/>
                <w:sz w:val="28"/>
                <w:szCs w:val="28"/>
              </w:rPr>
            </w:pPr>
            <w:r>
              <w:rPr>
                <w:rFonts w:hint="eastAsia" w:ascii="方正仿宋_GBK" w:eastAsia="方正仿宋_GBK"/>
                <w:color w:val="auto"/>
                <w:sz w:val="28"/>
                <w:szCs w:val="28"/>
                <w:lang w:val="en-US" w:eastAsia="zh-CN"/>
              </w:rPr>
              <w:t>农业科技园区建设</w:t>
            </w:r>
          </w:p>
        </w:tc>
        <w:tc>
          <w:tcPr>
            <w:tcW w:w="50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eastAsia="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新批复创建</w:t>
            </w:r>
            <w:r>
              <w:rPr>
                <w:rFonts w:hint="eastAsia" w:ascii="方正仿宋_GBK" w:hAnsi="方正仿宋_GBK" w:eastAsia="方正仿宋_GBK" w:cs="方正仿宋_GBK"/>
                <w:color w:val="000000"/>
                <w:sz w:val="28"/>
                <w:szCs w:val="28"/>
              </w:rPr>
              <w:t>国家、省级</w:t>
            </w:r>
            <w:r>
              <w:rPr>
                <w:rFonts w:hint="eastAsia" w:ascii="方正仿宋_GBK" w:hAnsi="方正仿宋_GBK" w:eastAsia="方正仿宋_GBK" w:cs="方正仿宋_GBK"/>
                <w:color w:val="000000"/>
                <w:sz w:val="28"/>
                <w:szCs w:val="28"/>
                <w:lang w:eastAsia="zh-CN"/>
              </w:rPr>
              <w:t>农业科技（示范）</w:t>
            </w:r>
            <w:r>
              <w:rPr>
                <w:rFonts w:hint="eastAsia" w:ascii="方正仿宋_GBK" w:hAnsi="方正仿宋_GBK" w:eastAsia="方正仿宋_GBK" w:cs="方正仿宋_GBK"/>
                <w:color w:val="000000"/>
                <w:sz w:val="28"/>
                <w:szCs w:val="28"/>
              </w:rPr>
              <w:t>园区</w:t>
            </w:r>
            <w:r>
              <w:rPr>
                <w:rFonts w:hint="eastAsia" w:ascii="方正仿宋_GBK" w:hAnsi="方正仿宋_GBK" w:eastAsia="方正仿宋_GBK" w:cs="方正仿宋_GBK"/>
                <w:color w:val="000000"/>
                <w:sz w:val="28"/>
                <w:szCs w:val="28"/>
                <w:lang w:eastAsia="zh-CN"/>
              </w:rPr>
              <w:t>。</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eastAsia="方正仿宋_GBK"/>
                <w:color w:val="000000"/>
                <w:sz w:val="28"/>
                <w:szCs w:val="28"/>
              </w:rPr>
            </w:pPr>
            <w:r>
              <w:rPr>
                <w:rFonts w:hint="eastAsia" w:ascii="方正仿宋_GBK" w:eastAsia="方正仿宋_GBK"/>
                <w:color w:val="000000"/>
                <w:sz w:val="28"/>
                <w:szCs w:val="28"/>
                <w:lang w:eastAsia="zh-CN"/>
              </w:rPr>
              <w:t>批复</w:t>
            </w:r>
            <w:r>
              <w:rPr>
                <w:rFonts w:hint="eastAsia" w:ascii="方正仿宋_GBK" w:eastAsia="方正仿宋_GBK"/>
                <w:color w:val="000000"/>
                <w:sz w:val="28"/>
                <w:szCs w:val="28"/>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3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eastAsia="方正仿宋_GBK"/>
                <w:color w:val="auto"/>
                <w:sz w:val="28"/>
                <w:szCs w:val="28"/>
                <w:lang w:val="en-US" w:eastAsia="zh-CN"/>
              </w:rPr>
            </w:pPr>
            <w:r>
              <w:rPr>
                <w:rFonts w:hint="eastAsia" w:ascii="方正仿宋_GBK" w:eastAsia="方正仿宋_GBK"/>
                <w:color w:val="auto"/>
                <w:sz w:val="28"/>
                <w:szCs w:val="28"/>
                <w:lang w:val="en-US" w:eastAsia="zh-CN"/>
              </w:rPr>
              <w:t>引才引智基地</w:t>
            </w:r>
          </w:p>
        </w:tc>
        <w:tc>
          <w:tcPr>
            <w:tcW w:w="50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备案为省级引才引智基地。</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eastAsia="方正仿宋_GBK"/>
                <w:color w:val="auto"/>
                <w:sz w:val="28"/>
                <w:szCs w:val="28"/>
                <w:lang w:eastAsia="zh-CN"/>
              </w:rPr>
            </w:pPr>
            <w:r>
              <w:rPr>
                <w:rFonts w:hint="eastAsia" w:ascii="方正仿宋_GBK" w:eastAsia="方正仿宋_GBK"/>
                <w:color w:val="auto"/>
                <w:sz w:val="28"/>
                <w:szCs w:val="28"/>
                <w:lang w:eastAsia="zh-CN"/>
              </w:rPr>
              <w:t>批复文件</w:t>
            </w:r>
          </w:p>
        </w:tc>
      </w:tr>
    </w:tbl>
    <w:p>
      <w:pPr>
        <w:pStyle w:val="8"/>
        <w:keepNext w:val="0"/>
        <w:keepLines w:val="0"/>
        <w:pageBreakBefore w:val="0"/>
        <w:wordWrap/>
        <w:topLinePunct w:val="0"/>
        <w:autoSpaceDE/>
        <w:autoSpaceDN/>
        <w:bidi w:val="0"/>
        <w:spacing w:line="590" w:lineRule="exact"/>
        <w:textAlignment w:val="auto"/>
        <w:rPr>
          <w:rFonts w:hint="default"/>
          <w:lang w:val="en-US" w:eastAsia="zh-CN"/>
        </w:rPr>
        <w:sectPr>
          <w:footerReference r:id="rId3" w:type="default"/>
          <w:footerReference r:id="rId4" w:type="even"/>
          <w:pgSz w:w="11906" w:h="16838"/>
          <w:pgMar w:top="2041" w:right="1531" w:bottom="1701" w:left="1531" w:header="851" w:footer="1474" w:gutter="0"/>
          <w:cols w:space="720" w:num="1"/>
          <w:docGrid w:linePitch="590" w:charSpace="0"/>
        </w:sectPr>
      </w:pPr>
    </w:p>
    <w:p>
      <w:pPr>
        <w:jc w:val="left"/>
        <w:rPr>
          <w:rStyle w:val="12"/>
          <w:rFonts w:hint="default" w:ascii="Times New Roman" w:hAnsi="Times New Roman" w:eastAsia="方正黑体_GBK" w:cs="Times New Roman"/>
          <w:b w:val="0"/>
          <w:bCs w:val="0"/>
          <w:i w:val="0"/>
          <w:caps w:val="0"/>
          <w:color w:val="auto"/>
          <w:spacing w:val="0"/>
          <w:kern w:val="2"/>
          <w:sz w:val="33"/>
          <w:szCs w:val="33"/>
          <w:lang w:val="en-US" w:eastAsia="zh-CN" w:bidi="ar-SA"/>
        </w:rPr>
      </w:pPr>
      <w:r>
        <w:rPr>
          <w:rStyle w:val="12"/>
          <w:rFonts w:hint="default" w:ascii="Times New Roman" w:hAnsi="Times New Roman" w:eastAsia="方正黑体_GBK" w:cs="Times New Roman"/>
          <w:b w:val="0"/>
          <w:bCs w:val="0"/>
          <w:i w:val="0"/>
          <w:caps w:val="0"/>
          <w:color w:val="auto"/>
          <w:spacing w:val="0"/>
          <w:kern w:val="2"/>
          <w:sz w:val="33"/>
          <w:szCs w:val="33"/>
          <w:lang w:val="en-US" w:eastAsia="zh-CN" w:bidi="ar-SA"/>
        </w:rPr>
        <w:t>附件2</w:t>
      </w:r>
    </w:p>
    <w:p>
      <w:pPr>
        <w:jc w:val="center"/>
        <w:rPr>
          <w:rStyle w:val="12"/>
          <w:rFonts w:hint="eastAsia" w:ascii="方正小标宋_GBK" w:hAnsi="方正小标宋_GBK" w:eastAsia="方正小标宋_GBK" w:cs="方正小标宋_GBK"/>
          <w:b w:val="0"/>
          <w:bCs w:val="0"/>
          <w:i w:val="0"/>
          <w:caps w:val="0"/>
          <w:color w:val="auto"/>
          <w:spacing w:val="0"/>
          <w:kern w:val="2"/>
          <w:sz w:val="44"/>
          <w:szCs w:val="44"/>
          <w:lang w:val="en-US" w:eastAsia="zh-CN" w:bidi="ar-SA"/>
        </w:rPr>
      </w:pPr>
      <w:r>
        <w:rPr>
          <w:rStyle w:val="12"/>
          <w:rFonts w:hint="eastAsia" w:ascii="方正小标宋_GBK" w:hAnsi="方正小标宋_GBK" w:eastAsia="方正小标宋_GBK" w:cs="方正小标宋_GBK"/>
          <w:b w:val="0"/>
          <w:bCs w:val="0"/>
          <w:i w:val="0"/>
          <w:caps w:val="0"/>
          <w:color w:val="auto"/>
          <w:spacing w:val="0"/>
          <w:kern w:val="2"/>
          <w:sz w:val="44"/>
          <w:szCs w:val="44"/>
          <w:lang w:val="en-US" w:eastAsia="zh-CN" w:bidi="ar-SA"/>
        </w:rPr>
        <w:t>2022年广安市科技计划项目推荐汇总表</w:t>
      </w:r>
    </w:p>
    <w:p>
      <w:pPr>
        <w:keepNext w:val="0"/>
        <w:keepLines w:val="0"/>
        <w:pageBreakBefore w:val="0"/>
        <w:kinsoku/>
        <w:wordWrap/>
        <w:overflowPunct/>
        <w:topLinePunct w:val="0"/>
        <w:autoSpaceDE/>
        <w:autoSpaceDN/>
        <w:bidi w:val="0"/>
        <w:adjustRightInd/>
        <w:snapToGrid/>
        <w:spacing w:beforeAutospacing="0" w:line="590" w:lineRule="exact"/>
        <w:ind w:firstLine="660" w:firstLineChars="200"/>
        <w:jc w:val="left"/>
        <w:textAlignment w:val="auto"/>
        <w:rPr>
          <w:rStyle w:val="12"/>
          <w:rFonts w:hint="default" w:ascii="Times New Roman" w:hAnsi="Times New Roman" w:eastAsia="方正仿宋_GBK" w:cs="Times New Roman"/>
          <w:b w:val="0"/>
          <w:bCs w:val="0"/>
          <w:i w:val="0"/>
          <w:caps w:val="0"/>
          <w:color w:val="auto"/>
          <w:spacing w:val="0"/>
          <w:kern w:val="2"/>
          <w:sz w:val="33"/>
          <w:szCs w:val="33"/>
          <w:lang w:val="en-US" w:eastAsia="zh-CN" w:bidi="ar-SA"/>
        </w:rPr>
      </w:pPr>
      <w:r>
        <w:rPr>
          <w:rStyle w:val="12"/>
          <w:rFonts w:hint="eastAsia" w:ascii="Times New Roman" w:hAnsi="Times New Roman" w:eastAsia="方正仿宋_GBK" w:cs="Times New Roman"/>
          <w:b w:val="0"/>
          <w:bCs w:val="0"/>
          <w:i w:val="0"/>
          <w:caps w:val="0"/>
          <w:color w:val="auto"/>
          <w:spacing w:val="0"/>
          <w:kern w:val="2"/>
          <w:sz w:val="33"/>
          <w:szCs w:val="33"/>
          <w:lang w:val="en-US" w:eastAsia="zh-CN" w:bidi="ar-SA"/>
        </w:rPr>
        <w:t>推荐单位：                                    时间：2022年 月 日</w:t>
      </w:r>
    </w:p>
    <w:tbl>
      <w:tblPr>
        <w:tblStyle w:val="10"/>
        <w:tblW w:w="14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040"/>
        <w:gridCol w:w="1710"/>
        <w:gridCol w:w="1483"/>
        <w:gridCol w:w="1667"/>
        <w:gridCol w:w="1512"/>
        <w:gridCol w:w="1230"/>
        <w:gridCol w:w="1530"/>
        <w:gridCol w:w="180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jc w:val="center"/>
              <w:textAlignment w:val="auto"/>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pPr>
            <w:r>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t>序号</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jc w:val="center"/>
              <w:textAlignment w:val="auto"/>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pPr>
            <w:r>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t>项目类别</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jc w:val="center"/>
              <w:textAlignment w:val="auto"/>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pPr>
            <w:r>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t>项目名称</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pPr>
            <w:r>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t>申报</w:t>
            </w:r>
          </w:p>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pPr>
            <w:r>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t>单位</w:t>
            </w:r>
          </w:p>
        </w:tc>
        <w:tc>
          <w:tcPr>
            <w:tcW w:w="166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pPr>
            <w:r>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t>项目负责人/联系人</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pPr>
            <w:r>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t>联系方式</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pPr>
            <w:r>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t>申请资金</w:t>
            </w:r>
          </w:p>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pPr>
            <w:r>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t>（万元）</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pPr>
            <w:r>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t>配套资金</w:t>
            </w:r>
          </w:p>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pPr>
            <w:r>
              <w:rPr>
                <w:rStyle w:val="12"/>
                <w:rFonts w:hint="eastAsia" w:ascii="方正黑体_GBK" w:hAnsi="方正黑体_GBK" w:eastAsia="方正黑体_GBK" w:cs="方正黑体_GBK"/>
                <w:b w:val="0"/>
                <w:bCs w:val="0"/>
                <w:i w:val="0"/>
                <w:caps w:val="0"/>
                <w:color w:val="auto"/>
                <w:spacing w:val="0"/>
                <w:kern w:val="2"/>
                <w:sz w:val="24"/>
                <w:szCs w:val="24"/>
                <w:vertAlign w:val="baseline"/>
                <w:lang w:val="en-US" w:eastAsia="zh-CN" w:bidi="ar-SA"/>
              </w:rPr>
              <w:t>（万元）</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Style w:val="12"/>
                <w:rFonts w:hint="default" w:ascii="Times New Roman" w:hAnsi="Times New Roman" w:eastAsia="方正黑体_GBK" w:cs="Times New Roman"/>
                <w:b w:val="0"/>
                <w:bCs w:val="0"/>
                <w:i w:val="0"/>
                <w:caps w:val="0"/>
                <w:color w:val="auto"/>
                <w:spacing w:val="-20"/>
                <w:kern w:val="2"/>
                <w:sz w:val="20"/>
                <w:szCs w:val="20"/>
                <w:vertAlign w:val="baseline"/>
                <w:lang w:val="en-US" w:eastAsia="zh-CN" w:bidi="ar-SA"/>
              </w:rPr>
            </w:pPr>
            <w:r>
              <w:rPr>
                <w:rStyle w:val="12"/>
                <w:rFonts w:hint="default" w:ascii="Times New Roman" w:hAnsi="Times New Roman" w:eastAsia="方正黑体_GBK" w:cs="Times New Roman"/>
                <w:b w:val="0"/>
                <w:bCs w:val="0"/>
                <w:i w:val="0"/>
                <w:caps w:val="0"/>
                <w:color w:val="auto"/>
                <w:spacing w:val="-20"/>
                <w:kern w:val="2"/>
                <w:sz w:val="20"/>
                <w:szCs w:val="20"/>
                <w:vertAlign w:val="baseline"/>
                <w:lang w:val="en-US" w:eastAsia="zh-CN" w:bidi="ar-SA"/>
              </w:rPr>
              <w:t>107-2表“研究开发</w:t>
            </w:r>
          </w:p>
          <w:p>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Style w:val="12"/>
                <w:rFonts w:hint="eastAsia" w:ascii="方正黑体_GBK" w:hAnsi="方正黑体_GBK" w:eastAsia="方正黑体_GBK" w:cs="方正黑体_GBK"/>
                <w:b w:val="0"/>
                <w:bCs w:val="0"/>
                <w:i w:val="0"/>
                <w:caps w:val="0"/>
                <w:color w:val="auto"/>
                <w:spacing w:val="0"/>
                <w:kern w:val="2"/>
                <w:sz w:val="33"/>
                <w:szCs w:val="33"/>
                <w:vertAlign w:val="baseline"/>
                <w:lang w:val="en-US" w:eastAsia="zh-CN" w:bidi="ar-SA"/>
              </w:rPr>
            </w:pPr>
            <w:r>
              <w:rPr>
                <w:rStyle w:val="12"/>
                <w:rFonts w:hint="default" w:ascii="Times New Roman" w:hAnsi="Times New Roman" w:eastAsia="方正黑体_GBK" w:cs="Times New Roman"/>
                <w:b w:val="0"/>
                <w:bCs w:val="0"/>
                <w:i w:val="0"/>
                <w:caps w:val="0"/>
                <w:color w:val="auto"/>
                <w:spacing w:val="-20"/>
                <w:kern w:val="2"/>
                <w:sz w:val="20"/>
                <w:szCs w:val="20"/>
                <w:vertAlign w:val="baseline"/>
                <w:lang w:val="en-US" w:eastAsia="zh-CN" w:bidi="ar-SA"/>
              </w:rPr>
              <w:t>费用合计”（万元）</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Style w:val="12"/>
                <w:rFonts w:hint="default" w:ascii="Times New Roman" w:hAnsi="Times New Roman" w:eastAsia="方正黑体_GBK" w:cs="Times New Roman"/>
                <w:b w:val="0"/>
                <w:bCs w:val="0"/>
                <w:i w:val="0"/>
                <w:caps w:val="0"/>
                <w:color w:val="auto"/>
                <w:spacing w:val="-20"/>
                <w:kern w:val="2"/>
                <w:sz w:val="20"/>
                <w:szCs w:val="20"/>
                <w:vertAlign w:val="baseline"/>
                <w:lang w:val="en-US" w:eastAsia="zh-CN" w:bidi="ar-SA"/>
              </w:rPr>
            </w:pPr>
            <w:r>
              <w:rPr>
                <w:rStyle w:val="12"/>
                <w:rFonts w:hint="eastAsia" w:ascii="Times New Roman" w:hAnsi="Times New Roman" w:eastAsia="方正黑体_GBK" w:cs="Times New Roman"/>
                <w:b w:val="0"/>
                <w:bCs w:val="0"/>
                <w:i w:val="0"/>
                <w:caps w:val="0"/>
                <w:color w:val="auto"/>
                <w:spacing w:val="-20"/>
                <w:kern w:val="2"/>
                <w:sz w:val="20"/>
                <w:szCs w:val="20"/>
                <w:vertAlign w:val="baseline"/>
                <w:lang w:val="en-US" w:eastAsia="zh-CN" w:bidi="ar-SA"/>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204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71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483"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667"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512"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23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53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80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87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204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71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483"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667"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512"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23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53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80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87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8"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204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71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483"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667"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512"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23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53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80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87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eastAsia"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r>
    </w:tbl>
    <w:p>
      <w:pPr>
        <w:keepNext w:val="0"/>
        <w:keepLines w:val="0"/>
        <w:pageBreakBefore w:val="0"/>
        <w:kinsoku/>
        <w:wordWrap/>
        <w:overflowPunct/>
        <w:topLinePunct w:val="0"/>
        <w:autoSpaceDE/>
        <w:autoSpaceDN/>
        <w:bidi w:val="0"/>
        <w:adjustRightInd/>
        <w:snapToGrid/>
        <w:spacing w:beforeAutospacing="0" w:line="400" w:lineRule="exact"/>
        <w:textAlignment w:val="auto"/>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pPr>
      <w:r>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t>填表说明：1.推荐单位填写科技部门和财政部门或市级行业主管部门；</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105" w:afterAutospacing="0" w:line="400" w:lineRule="exact"/>
        <w:ind w:left="0" w:firstLine="1400" w:firstLineChars="500"/>
        <w:textAlignment w:val="auto"/>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pPr>
      <w:r>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t>2.项目类别填写：高新技术领域重点研发计划项目、农业农村领域重点研发计划项目、社会发展领域重</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105" w:afterAutospacing="0" w:line="400" w:lineRule="exact"/>
        <w:ind w:left="0" w:firstLine="1400" w:firstLineChars="500"/>
        <w:textAlignment w:val="auto"/>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pPr>
      <w:r>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t>点研发计划项目、科技成果转移转化项目、创新环境建设计划项目；</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105" w:afterAutospacing="0" w:line="400" w:lineRule="exact"/>
        <w:ind w:left="0" w:firstLine="1400" w:firstLineChars="500"/>
        <w:textAlignment w:val="auto"/>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pPr>
      <w:r>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t>3.创新环境建设计划项目填写联系人，其他项目类别填写项目负责人；</w:t>
      </w:r>
    </w:p>
    <w:p>
      <w:pPr>
        <w:pStyle w:val="6"/>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pPr>
      <w:r>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t xml:space="preserve">          4.创新环境建设计划项目不填申请资金和配套资金；</w:t>
      </w:r>
    </w:p>
    <w:p>
      <w:pPr>
        <w:pStyle w:val="6"/>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pPr>
      <w:r>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t xml:space="preserve">          5.规上企业申报重点研发计划项目或科技成果转移转化项目需备注“107-2表‘研究开发费用合计’  （万元）”。</w:t>
      </w:r>
    </w:p>
    <w:p>
      <w:pPr>
        <w:pStyle w:val="6"/>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pPr>
      <w:r>
        <w:rPr>
          <w:rStyle w:val="12"/>
          <w:rFonts w:hint="eastAsia" w:ascii="Times New Roman" w:hAnsi="Times New Roman" w:eastAsia="方正仿宋_GBK" w:cs="Times New Roman"/>
          <w:b w:val="0"/>
          <w:bCs w:val="0"/>
          <w:i w:val="0"/>
          <w:caps w:val="0"/>
          <w:color w:val="auto"/>
          <w:spacing w:val="0"/>
          <w:kern w:val="2"/>
          <w:sz w:val="28"/>
          <w:szCs w:val="28"/>
          <w:lang w:val="en-US" w:eastAsia="zh-CN" w:bidi="ar-SA"/>
        </w:rPr>
        <w:t xml:space="preserve">          6.绩效目标：重点研发项目和科技成果转移转化项目填写。</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微软雅黑 Light"/>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微软雅黑 Light"/>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仿宋简体">
    <w:altName w:val="方正仿宋_GBK"/>
    <w:panose1 w:val="03000509000000000000"/>
    <w:charset w:val="00"/>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30" w:leftChars="100" w:right="330" w:rightChars="100"/>
      <w:rPr>
        <w:rStyle w:val="13"/>
        <w:rFonts w:ascii="宋体" w:hAnsi="宋体" w:eastAsia="宋体"/>
        <w:sz w:val="28"/>
        <w:szCs w:val="28"/>
      </w:rPr>
    </w:pPr>
    <w:r>
      <w:rPr>
        <w:rStyle w:val="13"/>
        <w:rFonts w:hint="eastAsia" w:ascii="宋体" w:hAnsi="宋体" w:eastAsia="宋体"/>
        <w:sz w:val="28"/>
        <w:szCs w:val="28"/>
      </w:rPr>
      <w:t xml:space="preserve">— </w:t>
    </w:r>
    <w:r>
      <w:rPr>
        <w:rStyle w:val="13"/>
        <w:rFonts w:ascii="Times New Roman" w:eastAsia="宋体"/>
        <w:sz w:val="28"/>
        <w:szCs w:val="28"/>
      </w:rPr>
      <w:fldChar w:fldCharType="begin"/>
    </w:r>
    <w:r>
      <w:rPr>
        <w:rStyle w:val="13"/>
        <w:rFonts w:ascii="Times New Roman" w:eastAsia="宋体"/>
        <w:sz w:val="28"/>
        <w:szCs w:val="28"/>
      </w:rPr>
      <w:instrText xml:space="preserve">PAGE  </w:instrText>
    </w:r>
    <w:r>
      <w:rPr>
        <w:rStyle w:val="13"/>
        <w:rFonts w:ascii="Times New Roman" w:eastAsia="宋体"/>
        <w:sz w:val="28"/>
        <w:szCs w:val="28"/>
      </w:rPr>
      <w:fldChar w:fldCharType="separate"/>
    </w:r>
    <w:r>
      <w:rPr>
        <w:rStyle w:val="13"/>
        <w:rFonts w:ascii="Times New Roman" w:eastAsia="宋体"/>
        <w:sz w:val="28"/>
        <w:szCs w:val="28"/>
      </w:rPr>
      <w:t>1</w:t>
    </w:r>
    <w:r>
      <w:rPr>
        <w:rStyle w:val="13"/>
        <w:rFonts w:ascii="Times New Roman" w:eastAsia="宋体"/>
        <w:sz w:val="28"/>
        <w:szCs w:val="28"/>
      </w:rPr>
      <w:fldChar w:fldCharType="end"/>
    </w:r>
    <w:r>
      <w:rPr>
        <w:rStyle w:val="13"/>
        <w:rFonts w:hint="eastAsia" w:ascii="宋体" w:hAnsi="宋体" w:eastAsia="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AA4E6"/>
    <w:rsid w:val="7FDAA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简体" w:hAnsi="Times New Roman" w:eastAsia="方正仿宋简体" w:cs="Times New Roman"/>
      <w:kern w:val="2"/>
      <w:sz w:val="33"/>
      <w:szCs w:val="33"/>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before="0" w:after="140" w:line="276" w:lineRule="auto"/>
    </w:pPr>
  </w:style>
  <w:style w:type="paragraph" w:customStyle="1" w:styleId="4">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index 7"/>
    <w:basedOn w:val="1"/>
    <w:next w:val="1"/>
    <w:qFormat/>
    <w:uiPriority w:val="0"/>
    <w:pPr>
      <w:ind w:left="2520"/>
      <w:jc w:val="center"/>
    </w:pPr>
  </w:style>
  <w:style w:type="paragraph" w:styleId="7">
    <w:name w:val="Normal (Web)"/>
    <w:basedOn w:val="1"/>
    <w:next w:val="6"/>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99"/>
    <w:pPr>
      <w:adjustRightInd w:val="0"/>
      <w:snapToGrid w:val="0"/>
      <w:spacing w:line="560" w:lineRule="exact"/>
      <w:jc w:val="center"/>
      <w:outlineLvl w:val="0"/>
    </w:pPr>
    <w:rPr>
      <w:rFonts w:ascii="方正小标宋_GBK" w:hAnsi="Arial" w:eastAsia="方正小标宋_GBK"/>
      <w:sz w:val="4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2022-07-13T17:47:00Z</dcterms:created>
  <dc:creator>kylin</dc:creator>
  <cp:lastModifiedBy>kylin</cp:lastModifiedBy>
  <dcterms:modified xsi:type="dcterms:W3CDTF">2022-07-13T17:48:18Z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