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1</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lang w:val="en-US" w:eastAsia="zh-CN"/>
        </w:rPr>
        <w:t>年</w:t>
      </w:r>
      <w:r>
        <w:rPr>
          <w:rFonts w:hint="eastAsia" w:ascii="Times New Roman" w:hAnsi="Times New Roman" w:eastAsia="方正小标宋_GBK" w:cs="Times New Roman"/>
          <w:sz w:val="44"/>
          <w:szCs w:val="44"/>
          <w:lang w:val="en-US" w:eastAsia="zh-CN"/>
        </w:rPr>
        <w:t>应用基础研究项目申报指南</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sz w:val="33"/>
          <w:szCs w:val="33"/>
          <w:lang w:val="en-US" w:eastAsia="zh-CN"/>
        </w:rPr>
      </w:pPr>
      <w:r>
        <w:rPr>
          <w:rFonts w:hint="default" w:ascii="Times New Roman" w:hAnsi="Times New Roman" w:eastAsia="方正楷体_GBK" w:cs="Times New Roman"/>
          <w:sz w:val="33"/>
          <w:szCs w:val="33"/>
        </w:rPr>
        <w:t>（该指南在线填写</w:t>
      </w:r>
      <w:r>
        <w:rPr>
          <w:rFonts w:hint="eastAsia" w:eastAsia="方正楷体_GBK" w:cs="Times New Roman"/>
          <w:sz w:val="33"/>
          <w:szCs w:val="33"/>
          <w:lang w:eastAsia="zh-CN"/>
        </w:rPr>
        <w:t>“</w:t>
      </w:r>
      <w:r>
        <w:rPr>
          <w:rFonts w:hint="default" w:ascii="Times New Roman" w:hAnsi="Times New Roman" w:eastAsia="方正楷体_GBK" w:cs="Times New Roman"/>
          <w:sz w:val="33"/>
          <w:szCs w:val="33"/>
          <w:lang w:eastAsia="zh-CN"/>
        </w:rPr>
        <w:t>广安市应用基础研究</w:t>
      </w:r>
      <w:r>
        <w:rPr>
          <w:rFonts w:hint="default" w:ascii="Times New Roman" w:hAnsi="Times New Roman" w:eastAsia="方正楷体_GBK" w:cs="Times New Roman"/>
          <w:sz w:val="33"/>
          <w:szCs w:val="33"/>
        </w:rPr>
        <w:t>项目申报书</w:t>
      </w:r>
      <w:r>
        <w:rPr>
          <w:rFonts w:hint="eastAsia" w:eastAsia="方正楷体_GBK" w:cs="Times New Roman"/>
          <w:sz w:val="33"/>
          <w:szCs w:val="33"/>
          <w:lang w:eastAsia="zh-CN"/>
        </w:rPr>
        <w:t>”</w:t>
      </w:r>
      <w:r>
        <w:rPr>
          <w:rFonts w:hint="default" w:ascii="Times New Roman" w:hAnsi="Times New Roman" w:eastAsia="方正楷体_GBK" w:cs="Times New Roman"/>
          <w:sz w:val="33"/>
          <w:szCs w:val="33"/>
          <w:lang w:eastAsia="zh-CN"/>
        </w:rPr>
        <w:t>，</w:t>
      </w:r>
      <w:r>
        <w:rPr>
          <w:rFonts w:hint="default" w:ascii="Times New Roman" w:hAnsi="Times New Roman" w:eastAsia="方正楷体_GBK" w:cs="Times New Roman"/>
          <w:sz w:val="33"/>
          <w:szCs w:val="33"/>
        </w:rPr>
        <w:t>指南咨询：</w:t>
      </w:r>
      <w:r>
        <w:rPr>
          <w:rFonts w:hint="default" w:ascii="Times New Roman" w:hAnsi="Times New Roman" w:eastAsia="方正楷体_GBK" w:cs="Times New Roman"/>
          <w:sz w:val="33"/>
          <w:szCs w:val="33"/>
          <w:lang w:val="en-US" w:eastAsia="zh-CN"/>
        </w:rPr>
        <w:t>2391277）</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val="en-US" w:eastAsia="zh-CN"/>
        </w:rPr>
      </w:pPr>
      <w:r>
        <w:rPr>
          <w:rFonts w:hint="eastAsia" w:ascii="方正黑体_GBK" w:hAnsi="方正黑体_GBK" w:eastAsia="方正黑体_GBK" w:cs="方正黑体_GBK"/>
          <w:sz w:val="33"/>
          <w:szCs w:val="33"/>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方正黑体_GBK" w:hAnsi="方正黑体_GBK" w:eastAsia="方正黑体_GBK" w:cs="方正黑体_GBK"/>
          <w:sz w:val="33"/>
          <w:szCs w:val="33"/>
          <w:lang w:eastAsia="zh-CN"/>
        </w:rPr>
      </w:pPr>
      <w:r>
        <w:rPr>
          <w:rFonts w:hint="eastAsia" w:ascii="方正黑体_GBK" w:hAnsi="方正黑体_GBK" w:eastAsia="方正黑体_GBK" w:cs="方正黑体_GBK"/>
          <w:sz w:val="33"/>
          <w:szCs w:val="33"/>
          <w:lang w:val="en-US" w:eastAsia="zh-CN"/>
        </w:rPr>
        <w:t xml:space="preserve">    </w:t>
      </w:r>
      <w:r>
        <w:rPr>
          <w:rFonts w:hint="eastAsia" w:ascii="方正黑体_GBK" w:hAnsi="方正黑体_GBK" w:eastAsia="方正黑体_GBK" w:cs="方正黑体_GBK"/>
          <w:sz w:val="33"/>
          <w:szCs w:val="33"/>
          <w:lang w:eastAsia="zh-CN"/>
        </w:rPr>
        <w:t>一、支持方式</w:t>
      </w:r>
    </w:p>
    <w:p>
      <w:pPr>
        <w:keepNext w:val="0"/>
        <w:keepLines w:val="0"/>
        <w:pageBreakBefore w:val="0"/>
        <w:widowControl w:val="0"/>
        <w:kinsoku/>
        <w:wordWrap/>
        <w:overflowPunct/>
        <w:topLinePunct w:val="0"/>
        <w:autoSpaceDE/>
        <w:autoSpaceDN/>
        <w:bidi w:val="0"/>
        <w:adjustRightInd/>
        <w:snapToGrid/>
        <w:spacing w:line="556" w:lineRule="exact"/>
        <w:ind w:firstLine="660"/>
        <w:textAlignment w:val="auto"/>
        <w:rPr>
          <w:rStyle w:val="12"/>
          <w:rFonts w:hint="eastAsia" w:ascii="方正仿宋_GBK" w:hAnsi="方正仿宋_GBK" w:eastAsia="方正仿宋_GBK" w:cs="方正仿宋_GBK"/>
          <w:b w:val="0"/>
          <w:kern w:val="0"/>
          <w:sz w:val="33"/>
          <w:szCs w:val="33"/>
          <w:lang w:val="en-US" w:eastAsia="zh-CN" w:bidi="ar"/>
        </w:rPr>
      </w:pPr>
      <w:r>
        <w:rPr>
          <w:rStyle w:val="12"/>
          <w:rFonts w:hint="eastAsia" w:ascii="方正仿宋_GBK" w:hAnsi="方正仿宋_GBK" w:eastAsia="方正仿宋_GBK" w:cs="方正仿宋_GBK"/>
          <w:b w:val="0"/>
          <w:kern w:val="0"/>
          <w:sz w:val="33"/>
          <w:szCs w:val="33"/>
          <w:lang w:val="en-US" w:eastAsia="zh-CN" w:bidi="ar"/>
        </w:rPr>
        <w:t>采取前补助支持方式。</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方正黑体_GBK" w:hAnsi="方正黑体_GBK" w:eastAsia="方正黑体_GBK" w:cs="方正黑体_GBK"/>
          <w:sz w:val="33"/>
          <w:szCs w:val="33"/>
          <w:lang w:eastAsia="zh-CN"/>
        </w:rPr>
      </w:pPr>
      <w:r>
        <w:rPr>
          <w:rFonts w:hint="eastAsia" w:ascii="方正黑体_GBK" w:hAnsi="方正黑体_GBK" w:eastAsia="方正黑体_GBK" w:cs="方正黑体_GBK"/>
          <w:sz w:val="33"/>
          <w:szCs w:val="33"/>
          <w:lang w:val="en-US" w:eastAsia="zh-CN"/>
        </w:rPr>
        <w:t xml:space="preserve">    </w:t>
      </w:r>
      <w:r>
        <w:rPr>
          <w:rFonts w:hint="eastAsia" w:ascii="方正黑体_GBK" w:hAnsi="方正黑体_GBK" w:eastAsia="方正黑体_GBK" w:cs="方正黑体_GBK"/>
          <w:sz w:val="33"/>
          <w:szCs w:val="33"/>
          <w:lang w:eastAsia="zh-CN"/>
        </w:rPr>
        <w:t>二、实施周期</w:t>
      </w:r>
    </w:p>
    <w:p>
      <w:pPr>
        <w:keepNext w:val="0"/>
        <w:keepLines w:val="0"/>
        <w:pageBreakBefore w:val="0"/>
        <w:widowControl w:val="0"/>
        <w:suppressAutoHyphens/>
        <w:kinsoku/>
        <w:wordWrap/>
        <w:overflowPunct/>
        <w:topLinePunct w:val="0"/>
        <w:autoSpaceDE/>
        <w:autoSpaceDN/>
        <w:bidi w:val="0"/>
        <w:adjustRightInd/>
        <w:snapToGrid/>
        <w:spacing w:line="556" w:lineRule="exact"/>
        <w:ind w:firstLine="660" w:firstLineChars="200"/>
        <w:textAlignment w:val="auto"/>
        <w:rPr>
          <w:rStyle w:val="12"/>
          <w:rFonts w:hint="default" w:ascii="Times New Roman" w:hAnsi="Times New Roman" w:eastAsia="方正仿宋_GBK" w:cs="Times New Roman"/>
          <w:b w:val="0"/>
          <w:kern w:val="0"/>
          <w:sz w:val="33"/>
          <w:szCs w:val="33"/>
          <w:lang w:val="en-US" w:eastAsia="zh-CN" w:bidi="ar"/>
        </w:rPr>
      </w:pPr>
      <w:r>
        <w:rPr>
          <w:rStyle w:val="12"/>
          <w:rFonts w:hint="default" w:ascii="Times New Roman" w:hAnsi="Times New Roman" w:eastAsia="方正仿宋_GBK" w:cs="Times New Roman"/>
          <w:b w:val="0"/>
          <w:kern w:val="0"/>
          <w:sz w:val="33"/>
          <w:szCs w:val="33"/>
          <w:lang w:val="en-US" w:eastAsia="zh-CN" w:bidi="ar"/>
        </w:rPr>
        <w:t>一般为</w:t>
      </w:r>
      <w:r>
        <w:rPr>
          <w:rStyle w:val="12"/>
          <w:rFonts w:hint="eastAsia" w:ascii="Times New Roman" w:hAnsi="Times New Roman" w:eastAsia="方正仿宋_GBK" w:cs="Times New Roman"/>
          <w:b w:val="0"/>
          <w:kern w:val="0"/>
          <w:sz w:val="33"/>
          <w:szCs w:val="33"/>
          <w:lang w:val="en-US" w:eastAsia="zh-CN" w:bidi="ar"/>
        </w:rPr>
        <w:t>2</w:t>
      </w:r>
      <w:r>
        <w:rPr>
          <w:rStyle w:val="12"/>
          <w:rFonts w:hint="default" w:ascii="Times New Roman" w:hAnsi="Times New Roman" w:eastAsia="方正仿宋_GBK" w:cs="Times New Roman"/>
          <w:b w:val="0"/>
          <w:kern w:val="0"/>
          <w:sz w:val="33"/>
          <w:szCs w:val="33"/>
          <w:lang w:val="en-US" w:eastAsia="zh-CN" w:bidi="ar"/>
        </w:rPr>
        <w:t>年，起止时间202</w:t>
      </w:r>
      <w:r>
        <w:rPr>
          <w:rStyle w:val="12"/>
          <w:rFonts w:hint="eastAsia" w:ascii="Times New Roman" w:hAnsi="Times New Roman" w:eastAsia="方正仿宋_GBK" w:cs="Times New Roman"/>
          <w:b w:val="0"/>
          <w:kern w:val="0"/>
          <w:sz w:val="33"/>
          <w:szCs w:val="33"/>
          <w:lang w:val="en-US" w:eastAsia="zh-CN" w:bidi="ar"/>
        </w:rPr>
        <w:t>3</w:t>
      </w:r>
      <w:r>
        <w:rPr>
          <w:rStyle w:val="12"/>
          <w:rFonts w:hint="default" w:ascii="Times New Roman" w:hAnsi="Times New Roman" w:eastAsia="方正仿宋_GBK" w:cs="Times New Roman"/>
          <w:b w:val="0"/>
          <w:kern w:val="0"/>
          <w:sz w:val="33"/>
          <w:szCs w:val="33"/>
          <w:lang w:val="en-US" w:eastAsia="zh-CN" w:bidi="ar"/>
        </w:rPr>
        <w:t>年</w:t>
      </w:r>
      <w:r>
        <w:rPr>
          <w:rStyle w:val="12"/>
          <w:rFonts w:hint="eastAsia" w:ascii="Times New Roman" w:hAnsi="Times New Roman" w:eastAsia="方正仿宋_GBK" w:cs="Times New Roman"/>
          <w:b w:val="0"/>
          <w:kern w:val="0"/>
          <w:sz w:val="33"/>
          <w:szCs w:val="33"/>
          <w:lang w:val="en-US" w:eastAsia="zh-CN" w:bidi="ar"/>
        </w:rPr>
        <w:t>7</w:t>
      </w:r>
      <w:r>
        <w:rPr>
          <w:rStyle w:val="12"/>
          <w:rFonts w:hint="default" w:ascii="Times New Roman" w:hAnsi="Times New Roman" w:eastAsia="方正仿宋_GBK" w:cs="Times New Roman"/>
          <w:b w:val="0"/>
          <w:kern w:val="0"/>
          <w:sz w:val="33"/>
          <w:szCs w:val="33"/>
          <w:lang w:val="en-US" w:eastAsia="zh-CN" w:bidi="ar"/>
        </w:rPr>
        <w:t>月至202</w:t>
      </w:r>
      <w:r>
        <w:rPr>
          <w:rStyle w:val="12"/>
          <w:rFonts w:hint="eastAsia" w:ascii="Times New Roman" w:hAnsi="Times New Roman" w:eastAsia="方正仿宋_GBK" w:cs="Times New Roman"/>
          <w:b w:val="0"/>
          <w:kern w:val="0"/>
          <w:sz w:val="33"/>
          <w:szCs w:val="33"/>
          <w:lang w:val="en-US" w:eastAsia="zh-CN" w:bidi="ar"/>
        </w:rPr>
        <w:t>5</w:t>
      </w:r>
      <w:r>
        <w:rPr>
          <w:rStyle w:val="12"/>
          <w:rFonts w:hint="default" w:ascii="Times New Roman" w:hAnsi="Times New Roman" w:eastAsia="方正仿宋_GBK" w:cs="Times New Roman"/>
          <w:b w:val="0"/>
          <w:kern w:val="0"/>
          <w:sz w:val="33"/>
          <w:szCs w:val="33"/>
          <w:lang w:val="en-US" w:eastAsia="zh-CN" w:bidi="ar"/>
        </w:rPr>
        <w:t>年</w:t>
      </w:r>
      <w:r>
        <w:rPr>
          <w:rStyle w:val="12"/>
          <w:rFonts w:hint="eastAsia" w:ascii="Times New Roman" w:hAnsi="Times New Roman" w:eastAsia="方正仿宋_GBK" w:cs="Times New Roman"/>
          <w:b w:val="0"/>
          <w:kern w:val="0"/>
          <w:sz w:val="33"/>
          <w:szCs w:val="33"/>
          <w:lang w:val="en-US" w:eastAsia="zh-CN" w:bidi="ar"/>
        </w:rPr>
        <w:t>6</w:t>
      </w:r>
      <w:r>
        <w:rPr>
          <w:rStyle w:val="12"/>
          <w:rFonts w:hint="default" w:ascii="Times New Roman" w:hAnsi="Times New Roman" w:eastAsia="方正仿宋_GBK" w:cs="Times New Roman"/>
          <w:b w:val="0"/>
          <w:kern w:val="0"/>
          <w:sz w:val="33"/>
          <w:szCs w:val="33"/>
          <w:lang w:val="en-US" w:eastAsia="zh-CN" w:bidi="ar"/>
        </w:rPr>
        <w:t>月。</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方正黑体_GBK" w:hAnsi="方正黑体_GBK" w:eastAsia="方正黑体_GBK" w:cs="方正黑体_GBK"/>
          <w:sz w:val="33"/>
          <w:szCs w:val="33"/>
          <w:lang w:val="en-US" w:eastAsia="zh-CN"/>
        </w:rPr>
      </w:pPr>
      <w:r>
        <w:rPr>
          <w:rFonts w:hint="eastAsia" w:ascii="方正黑体_GBK" w:hAnsi="方正黑体_GBK" w:eastAsia="方正黑体_GBK" w:cs="方正黑体_GBK"/>
          <w:sz w:val="33"/>
          <w:szCs w:val="33"/>
          <w:lang w:val="en-US" w:eastAsia="zh-CN"/>
        </w:rPr>
        <w:t xml:space="preserve">    三、支持经费</w:t>
      </w:r>
    </w:p>
    <w:p>
      <w:pPr>
        <w:keepNext w:val="0"/>
        <w:keepLines w:val="0"/>
        <w:pageBreakBefore w:val="0"/>
        <w:widowControl w:val="0"/>
        <w:kinsoku/>
        <w:wordWrap/>
        <w:overflowPunct/>
        <w:topLinePunct w:val="0"/>
        <w:autoSpaceDE/>
        <w:autoSpaceDN/>
        <w:bidi w:val="0"/>
        <w:adjustRightInd/>
        <w:snapToGrid/>
        <w:spacing w:line="556" w:lineRule="exact"/>
        <w:textAlignment w:val="auto"/>
        <w:rPr>
          <w:rStyle w:val="12"/>
          <w:rFonts w:hint="default" w:ascii="Times New Roman" w:hAnsi="Times New Roman" w:eastAsia="方正仿宋_GBK" w:cs="Times New Roman"/>
          <w:b w:val="0"/>
          <w:kern w:val="0"/>
          <w:sz w:val="33"/>
          <w:szCs w:val="33"/>
          <w:lang w:val="en-US" w:eastAsia="zh-CN" w:bidi="ar"/>
        </w:rPr>
      </w:pPr>
      <w:r>
        <w:rPr>
          <w:rStyle w:val="12"/>
          <w:rFonts w:hint="eastAsia" w:ascii="方正仿宋_GBK" w:hAnsi="方正仿宋_GBK" w:eastAsia="方正仿宋_GBK" w:cs="方正仿宋_GBK"/>
          <w:b w:val="0"/>
          <w:kern w:val="0"/>
          <w:sz w:val="33"/>
          <w:szCs w:val="33"/>
          <w:lang w:val="en-US" w:eastAsia="zh-CN" w:bidi="ar"/>
        </w:rPr>
        <w:t xml:space="preserve">    每个项目支持经费不超</w:t>
      </w:r>
      <w:r>
        <w:rPr>
          <w:rStyle w:val="12"/>
          <w:rFonts w:hint="default" w:ascii="Times New Roman" w:hAnsi="Times New Roman" w:eastAsia="方正仿宋_GBK" w:cs="Times New Roman"/>
          <w:b w:val="0"/>
          <w:kern w:val="0"/>
          <w:sz w:val="33"/>
          <w:szCs w:val="33"/>
          <w:lang w:val="en-US" w:eastAsia="zh-CN" w:bidi="ar"/>
        </w:rPr>
        <w:t>过</w:t>
      </w:r>
      <w:r>
        <w:rPr>
          <w:rStyle w:val="12"/>
          <w:rFonts w:hint="eastAsia" w:ascii="Times New Roman" w:hAnsi="Times New Roman" w:eastAsia="方正仿宋_GBK" w:cs="Times New Roman"/>
          <w:b w:val="0"/>
          <w:kern w:val="0"/>
          <w:sz w:val="33"/>
          <w:szCs w:val="33"/>
          <w:lang w:val="en-US" w:eastAsia="zh-CN" w:bidi="ar"/>
        </w:rPr>
        <w:t>5</w:t>
      </w:r>
      <w:r>
        <w:rPr>
          <w:rStyle w:val="12"/>
          <w:rFonts w:hint="default" w:ascii="Times New Roman" w:hAnsi="Times New Roman" w:eastAsia="方正仿宋_GBK" w:cs="Times New Roman"/>
          <w:b w:val="0"/>
          <w:kern w:val="0"/>
          <w:sz w:val="33"/>
          <w:szCs w:val="33"/>
          <w:lang w:val="en-US" w:eastAsia="zh-CN" w:bidi="ar"/>
        </w:rPr>
        <w:t>万元。</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方正黑体_GBK" w:hAnsi="方正黑体_GBK" w:eastAsia="方正黑体_GBK" w:cs="方正黑体_GBK"/>
          <w:sz w:val="33"/>
          <w:szCs w:val="33"/>
          <w:lang w:val="en-US" w:eastAsia="zh-CN"/>
        </w:rPr>
      </w:pPr>
      <w:r>
        <w:rPr>
          <w:rFonts w:hint="eastAsia" w:ascii="方正黑体_GBK" w:hAnsi="方正黑体_GBK" w:eastAsia="方正黑体_GBK" w:cs="方正黑体_GBK"/>
          <w:sz w:val="33"/>
          <w:szCs w:val="33"/>
          <w:lang w:val="en-US" w:eastAsia="zh-CN"/>
        </w:rPr>
        <w:t xml:space="preserve">    四、支持方向</w:t>
      </w:r>
    </w:p>
    <w:p>
      <w:pPr>
        <w:keepNext w:val="0"/>
        <w:keepLines w:val="0"/>
        <w:pageBreakBefore w:val="0"/>
        <w:widowControl w:val="0"/>
        <w:kinsoku/>
        <w:wordWrap/>
        <w:overflowPunct/>
        <w:topLinePunct w:val="0"/>
        <w:autoSpaceDE/>
        <w:autoSpaceDN/>
        <w:bidi w:val="0"/>
        <w:adjustRightInd/>
        <w:snapToGrid/>
        <w:spacing w:line="556" w:lineRule="exact"/>
        <w:ind w:firstLine="660" w:firstLineChars="200"/>
        <w:textAlignment w:val="auto"/>
        <w:rPr>
          <w:rStyle w:val="12"/>
          <w:rFonts w:hint="default" w:ascii="Times New Roman" w:hAnsi="Times New Roman" w:eastAsia="方正仿宋_GBK" w:cs="Times New Roman"/>
          <w:b w:val="0"/>
          <w:kern w:val="0"/>
          <w:sz w:val="33"/>
          <w:szCs w:val="33"/>
          <w:lang w:val="en-US" w:eastAsia="zh-CN" w:bidi="ar"/>
        </w:rPr>
      </w:pPr>
      <w:r>
        <w:rPr>
          <w:rStyle w:val="12"/>
          <w:rFonts w:hint="default" w:ascii="Times New Roman" w:hAnsi="Times New Roman" w:eastAsia="方正仿宋_GBK" w:cs="Times New Roman"/>
          <w:b w:val="0"/>
          <w:kern w:val="0"/>
          <w:sz w:val="33"/>
          <w:szCs w:val="33"/>
          <w:lang w:val="en-US" w:eastAsia="zh-CN" w:bidi="ar"/>
        </w:rPr>
        <w:t>针对我市特色优势产业和战略性新兴产业及公益民生</w:t>
      </w:r>
      <w:bookmarkStart w:id="0" w:name="_Toc386114466"/>
      <w:bookmarkStart w:id="1" w:name="_Toc386112366"/>
      <w:bookmarkStart w:id="2" w:name="_Toc386116640"/>
      <w:bookmarkStart w:id="3" w:name="_Toc386111746"/>
      <w:bookmarkStart w:id="4" w:name="_Toc386111053"/>
      <w:r>
        <w:rPr>
          <w:rStyle w:val="12"/>
          <w:rFonts w:hint="default" w:ascii="Times New Roman" w:hAnsi="Times New Roman" w:eastAsia="方正仿宋_GBK" w:cs="Times New Roman"/>
          <w:b w:val="0"/>
          <w:kern w:val="0"/>
          <w:sz w:val="33"/>
          <w:szCs w:val="33"/>
          <w:lang w:val="en-US" w:eastAsia="zh-CN" w:bidi="ar"/>
        </w:rPr>
        <w:t>、</w:t>
      </w:r>
      <w:bookmarkEnd w:id="0"/>
      <w:bookmarkEnd w:id="1"/>
      <w:bookmarkEnd w:id="2"/>
      <w:bookmarkEnd w:id="3"/>
      <w:bookmarkEnd w:id="4"/>
      <w:bookmarkStart w:id="5" w:name="_Toc386114477"/>
      <w:bookmarkStart w:id="6" w:name="_Toc386111757"/>
      <w:bookmarkStart w:id="7" w:name="_Toc386116651"/>
      <w:bookmarkStart w:id="8" w:name="_Toc386111064"/>
      <w:bookmarkStart w:id="9" w:name="_Toc386112377"/>
      <w:r>
        <w:rPr>
          <w:rStyle w:val="12"/>
          <w:rFonts w:hint="default" w:ascii="Times New Roman" w:hAnsi="Times New Roman" w:eastAsia="方正仿宋_GBK" w:cs="Times New Roman"/>
          <w:b w:val="0"/>
          <w:kern w:val="0"/>
          <w:sz w:val="33"/>
          <w:szCs w:val="33"/>
          <w:lang w:val="en-US" w:eastAsia="zh-CN" w:bidi="ar"/>
        </w:rPr>
        <w:t>生态保护</w:t>
      </w:r>
      <w:bookmarkEnd w:id="5"/>
      <w:bookmarkEnd w:id="6"/>
      <w:bookmarkEnd w:id="7"/>
      <w:bookmarkEnd w:id="8"/>
      <w:bookmarkEnd w:id="9"/>
      <w:bookmarkStart w:id="10" w:name="_Toc386111762"/>
      <w:bookmarkStart w:id="11" w:name="_Toc386116656"/>
      <w:bookmarkStart w:id="12" w:name="_Toc386114482"/>
      <w:bookmarkStart w:id="13" w:name="_Toc386112382"/>
      <w:bookmarkStart w:id="14" w:name="_Toc386111069"/>
      <w:r>
        <w:rPr>
          <w:rStyle w:val="12"/>
          <w:rFonts w:hint="default" w:ascii="Times New Roman" w:hAnsi="Times New Roman" w:eastAsia="方正仿宋_GBK" w:cs="Times New Roman"/>
          <w:b w:val="0"/>
          <w:kern w:val="0"/>
          <w:sz w:val="33"/>
          <w:szCs w:val="33"/>
          <w:lang w:val="en-US" w:eastAsia="zh-CN" w:bidi="ar"/>
        </w:rPr>
        <w:t>、</w:t>
      </w:r>
      <w:bookmarkEnd w:id="10"/>
      <w:bookmarkEnd w:id="11"/>
      <w:bookmarkEnd w:id="12"/>
      <w:bookmarkEnd w:id="13"/>
      <w:bookmarkEnd w:id="14"/>
      <w:r>
        <w:rPr>
          <w:rStyle w:val="12"/>
          <w:rFonts w:hint="default" w:ascii="Times New Roman" w:hAnsi="Times New Roman" w:eastAsia="方正仿宋_GBK" w:cs="Times New Roman"/>
          <w:b w:val="0"/>
          <w:kern w:val="0"/>
          <w:sz w:val="33"/>
          <w:szCs w:val="33"/>
          <w:lang w:val="en-US" w:eastAsia="zh-CN" w:bidi="ar"/>
        </w:rPr>
        <w:t>绿色低碳、卫生健康、</w:t>
      </w:r>
      <w:r>
        <w:rPr>
          <w:rStyle w:val="12"/>
          <w:rFonts w:hint="eastAsia" w:ascii="Times New Roman" w:hAnsi="Times New Roman" w:eastAsia="方正仿宋_GBK" w:cs="Times New Roman"/>
          <w:b w:val="0"/>
          <w:kern w:val="0"/>
          <w:sz w:val="33"/>
          <w:szCs w:val="33"/>
          <w:lang w:val="en-US" w:eastAsia="zh-CN" w:bidi="ar"/>
        </w:rPr>
        <w:t>食品安全、海绵城市建设</w:t>
      </w:r>
      <w:r>
        <w:rPr>
          <w:rStyle w:val="12"/>
          <w:rFonts w:hint="default" w:ascii="Times New Roman" w:hAnsi="Times New Roman" w:eastAsia="方正仿宋_GBK" w:cs="Times New Roman"/>
          <w:b w:val="0"/>
          <w:kern w:val="0"/>
          <w:sz w:val="33"/>
          <w:szCs w:val="33"/>
          <w:lang w:val="en-US" w:eastAsia="zh-CN" w:bidi="ar"/>
        </w:rPr>
        <w:t>等领域开展基础及应用基础研究，进行原始性创新和前沿探索性研究，以理论、方法、技术等方面突破为目标，加强技术储备，促进人才培养，为</w:t>
      </w:r>
      <w:r>
        <w:rPr>
          <w:rStyle w:val="12"/>
          <w:rFonts w:hint="eastAsia" w:ascii="Times New Roman" w:hAnsi="Times New Roman" w:eastAsia="方正仿宋_GBK" w:cs="Times New Roman"/>
          <w:b w:val="0"/>
          <w:kern w:val="0"/>
          <w:sz w:val="33"/>
          <w:szCs w:val="33"/>
          <w:lang w:val="en-US" w:eastAsia="zh-CN" w:bidi="ar"/>
        </w:rPr>
        <w:t>我</w:t>
      </w:r>
      <w:r>
        <w:rPr>
          <w:rStyle w:val="12"/>
          <w:rFonts w:hint="default" w:ascii="Times New Roman" w:hAnsi="Times New Roman" w:eastAsia="方正仿宋_GBK" w:cs="Times New Roman"/>
          <w:b w:val="0"/>
          <w:kern w:val="0"/>
          <w:sz w:val="33"/>
          <w:szCs w:val="33"/>
          <w:lang w:val="en-US" w:eastAsia="zh-CN" w:bidi="ar"/>
        </w:rPr>
        <w:t>市社会进步和经济发展提供科学依据和科技支撑</w:t>
      </w:r>
      <w:r>
        <w:rPr>
          <w:rStyle w:val="12"/>
          <w:rFonts w:hint="eastAsia" w:ascii="Times New Roman" w:hAnsi="Times New Roman" w:eastAsia="方正仿宋_GBK" w:cs="Times New Roman"/>
          <w:b w:val="0"/>
          <w:kern w:val="0"/>
          <w:sz w:val="33"/>
          <w:szCs w:val="33"/>
          <w:lang w:val="en-US" w:eastAsia="zh-CN" w:bidi="ar"/>
        </w:rPr>
        <w:t>，</w:t>
      </w:r>
      <w:r>
        <w:rPr>
          <w:rStyle w:val="12"/>
          <w:rFonts w:hint="default" w:ascii="Times New Roman" w:hAnsi="Times New Roman" w:eastAsia="方正仿宋_GBK" w:cs="Times New Roman"/>
          <w:b w:val="0"/>
          <w:kern w:val="0"/>
          <w:sz w:val="33"/>
          <w:szCs w:val="33"/>
          <w:lang w:val="en-US" w:eastAsia="zh-CN" w:bidi="ar"/>
        </w:rPr>
        <w:t>提升我</w:t>
      </w:r>
      <w:r>
        <w:rPr>
          <w:rStyle w:val="12"/>
          <w:rFonts w:hint="eastAsia" w:ascii="Times New Roman" w:hAnsi="Times New Roman" w:eastAsia="方正仿宋_GBK" w:cs="Times New Roman"/>
          <w:b w:val="0"/>
          <w:kern w:val="0"/>
          <w:sz w:val="33"/>
          <w:szCs w:val="33"/>
          <w:lang w:val="en-US" w:eastAsia="zh-CN" w:bidi="ar"/>
        </w:rPr>
        <w:t>市</w:t>
      </w:r>
      <w:r>
        <w:rPr>
          <w:rStyle w:val="12"/>
          <w:rFonts w:hint="default" w:ascii="Times New Roman" w:hAnsi="Times New Roman" w:eastAsia="方正仿宋_GBK" w:cs="Times New Roman"/>
          <w:b w:val="0"/>
          <w:kern w:val="0"/>
          <w:sz w:val="33"/>
          <w:szCs w:val="33"/>
          <w:lang w:val="en-US" w:eastAsia="zh-CN" w:bidi="ar"/>
        </w:rPr>
        <w:t>基础研究创新能力。</w:t>
      </w:r>
    </w:p>
    <w:p>
      <w:pPr>
        <w:keepNext w:val="0"/>
        <w:keepLines w:val="0"/>
        <w:pageBreakBefore w:val="0"/>
        <w:widowControl w:val="0"/>
        <w:kinsoku/>
        <w:wordWrap/>
        <w:overflowPunct/>
        <w:topLinePunct w:val="0"/>
        <w:autoSpaceDE/>
        <w:autoSpaceDN/>
        <w:bidi w:val="0"/>
        <w:adjustRightInd/>
        <w:snapToGrid/>
        <w:spacing w:line="556" w:lineRule="exact"/>
        <w:ind w:firstLine="660" w:firstLineChars="200"/>
        <w:textAlignment w:val="auto"/>
        <w:rPr>
          <w:rFonts w:hint="eastAsia" w:ascii="方正黑体_GBK" w:hAnsi="方正黑体_GBK" w:eastAsia="方正黑体_GBK" w:cs="方正黑体_GBK"/>
          <w:kern w:val="2"/>
          <w:sz w:val="33"/>
          <w:szCs w:val="33"/>
          <w:lang w:val="en-US" w:eastAsia="zh-CN" w:bidi="ar-SA"/>
        </w:rPr>
      </w:pPr>
      <w:r>
        <w:rPr>
          <w:rFonts w:hint="eastAsia" w:ascii="方正黑体_GBK" w:hAnsi="方正黑体_GBK" w:eastAsia="方正黑体_GBK" w:cs="方正黑体_GBK"/>
          <w:kern w:val="2"/>
          <w:sz w:val="33"/>
          <w:szCs w:val="33"/>
          <w:lang w:val="en-US" w:eastAsia="zh-CN" w:bidi="ar-SA"/>
        </w:rPr>
        <w:t>五、绩效目标</w:t>
      </w:r>
    </w:p>
    <w:p>
      <w:pPr>
        <w:keepNext w:val="0"/>
        <w:keepLines w:val="0"/>
        <w:pageBreakBefore w:val="0"/>
        <w:widowControl w:val="0"/>
        <w:kinsoku/>
        <w:wordWrap/>
        <w:overflowPunct/>
        <w:topLinePunct w:val="0"/>
        <w:autoSpaceDE/>
        <w:autoSpaceDN/>
        <w:bidi w:val="0"/>
        <w:adjustRightInd/>
        <w:snapToGrid/>
        <w:spacing w:line="556" w:lineRule="exact"/>
        <w:ind w:firstLine="660" w:firstLineChars="200"/>
        <w:textAlignment w:val="auto"/>
        <w:rPr>
          <w:rStyle w:val="12"/>
          <w:rFonts w:hint="eastAsia" w:ascii="Times New Roman" w:hAnsi="Times New Roman" w:eastAsia="方正仿宋_GBK" w:cs="Times New Roman"/>
          <w:b w:val="0"/>
          <w:kern w:val="0"/>
          <w:sz w:val="33"/>
          <w:szCs w:val="33"/>
          <w:lang w:val="en-US" w:eastAsia="zh-CN" w:bidi="ar"/>
        </w:rPr>
      </w:pPr>
      <w:r>
        <w:rPr>
          <w:rStyle w:val="12"/>
          <w:rFonts w:hint="eastAsia" w:ascii="Times New Roman" w:hAnsi="Times New Roman" w:eastAsia="方正仿宋_GBK" w:cs="Times New Roman"/>
          <w:b w:val="0"/>
          <w:kern w:val="0"/>
          <w:sz w:val="33"/>
          <w:szCs w:val="33"/>
          <w:lang w:val="en-US" w:eastAsia="zh-CN" w:bidi="ar"/>
        </w:rPr>
        <w:t>每个应用基础研究项目形成1篇以上研究报告、申请专利（计算机软著）等知识产权1件以上，公开发表论文1篇以上，聘用科研助理不少于1人。</w:t>
      </w:r>
    </w:p>
    <w:p>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2</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lang w:val="en-US" w:eastAsia="zh-CN"/>
        </w:rPr>
        <w:t>年</w:t>
      </w:r>
      <w:r>
        <w:rPr>
          <w:rFonts w:hint="eastAsia" w:ascii="Times New Roman" w:hAnsi="Times New Roman" w:eastAsia="方正小标宋_GBK" w:cs="Times New Roman"/>
          <w:sz w:val="44"/>
          <w:szCs w:val="44"/>
          <w:lang w:val="en-US" w:eastAsia="zh-CN"/>
        </w:rPr>
        <w:t>高新技术领域重点研发项目申报指南</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rPr>
        <w:t>（该指南在线填写</w:t>
      </w:r>
      <w:r>
        <w:rPr>
          <w:rFonts w:hint="eastAsia" w:eastAsia="方正楷体_GBK" w:cs="Times New Roman"/>
          <w:sz w:val="33"/>
          <w:szCs w:val="33"/>
          <w:lang w:eastAsia="zh-CN"/>
        </w:rPr>
        <w:t>“</w:t>
      </w:r>
      <w:r>
        <w:rPr>
          <w:rFonts w:hint="default" w:ascii="Times New Roman" w:hAnsi="Times New Roman" w:eastAsia="方正楷体_GBK" w:cs="Times New Roman"/>
          <w:sz w:val="33"/>
          <w:szCs w:val="33"/>
          <w:lang w:eastAsia="zh-CN"/>
        </w:rPr>
        <w:t>广安市</w:t>
      </w:r>
      <w:r>
        <w:rPr>
          <w:rFonts w:hint="eastAsia" w:ascii="Times New Roman" w:hAnsi="Times New Roman" w:eastAsia="方正楷体_GBK" w:cs="Times New Roman"/>
          <w:sz w:val="33"/>
          <w:szCs w:val="33"/>
          <w:lang w:eastAsia="zh-CN"/>
        </w:rPr>
        <w:t>重点研发计划</w:t>
      </w:r>
      <w:r>
        <w:rPr>
          <w:rFonts w:hint="default" w:ascii="Times New Roman" w:hAnsi="Times New Roman" w:eastAsia="方正楷体_GBK" w:cs="Times New Roman"/>
          <w:sz w:val="33"/>
          <w:szCs w:val="33"/>
        </w:rPr>
        <w:t>项目申报书</w:t>
      </w:r>
      <w:r>
        <w:rPr>
          <w:rFonts w:hint="eastAsia" w:eastAsia="方正楷体_GBK" w:cs="Times New Roman"/>
          <w:sz w:val="33"/>
          <w:szCs w:val="33"/>
          <w:lang w:eastAsia="zh-CN"/>
        </w:rPr>
        <w:t>”</w:t>
      </w:r>
      <w:r>
        <w:rPr>
          <w:rFonts w:hint="default" w:ascii="Times New Roman" w:hAnsi="Times New Roman" w:eastAsia="方正楷体_GBK" w:cs="Times New Roman"/>
          <w:sz w:val="33"/>
          <w:szCs w:val="33"/>
          <w:lang w:eastAsia="zh-CN"/>
        </w:rPr>
        <w:t>，</w:t>
      </w:r>
      <w:r>
        <w:rPr>
          <w:rFonts w:hint="default" w:ascii="Times New Roman" w:hAnsi="Times New Roman" w:eastAsia="方正楷体_GBK" w:cs="Times New Roman"/>
          <w:sz w:val="33"/>
          <w:szCs w:val="33"/>
        </w:rPr>
        <w:t>指南咨询：</w:t>
      </w:r>
      <w:r>
        <w:rPr>
          <w:rFonts w:hint="default" w:ascii="Times New Roman" w:hAnsi="Times New Roman" w:eastAsia="方正楷体_GBK" w:cs="Times New Roman"/>
          <w:sz w:val="33"/>
          <w:szCs w:val="33"/>
          <w:lang w:val="en-US" w:eastAsia="zh-CN"/>
        </w:rPr>
        <w:t>2391277）</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3"/>
          <w:szCs w:val="33"/>
          <w:lang w:val="en-US" w:eastAsia="zh-CN"/>
        </w:rPr>
      </w:pPr>
      <w:r>
        <w:rPr>
          <w:rFonts w:hint="eastAsia" w:ascii="方正黑体_GBK" w:hAnsi="方正黑体_GBK" w:eastAsia="方正黑体_GBK" w:cs="方正黑体_GBK"/>
          <w:sz w:val="33"/>
          <w:szCs w:val="33"/>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3"/>
          <w:szCs w:val="33"/>
          <w:lang w:eastAsia="zh-CN"/>
        </w:rPr>
      </w:pPr>
      <w:r>
        <w:rPr>
          <w:rFonts w:hint="eastAsia" w:ascii="方正黑体_GBK" w:hAnsi="方正黑体_GBK" w:eastAsia="方正黑体_GBK" w:cs="方正黑体_GBK"/>
          <w:sz w:val="33"/>
          <w:szCs w:val="33"/>
          <w:lang w:val="en-US" w:eastAsia="zh-CN"/>
        </w:rPr>
        <w:t xml:space="preserve">    </w:t>
      </w:r>
      <w:r>
        <w:rPr>
          <w:rFonts w:hint="eastAsia" w:ascii="方正黑体_GBK" w:hAnsi="方正黑体_GBK" w:eastAsia="方正黑体_GBK" w:cs="方正黑体_GBK"/>
          <w:sz w:val="33"/>
          <w:szCs w:val="33"/>
          <w:lang w:eastAsia="zh-CN"/>
        </w:rPr>
        <w:t>一、支持方式</w:t>
      </w:r>
    </w:p>
    <w:p>
      <w:pPr>
        <w:keepNext w:val="0"/>
        <w:keepLines w:val="0"/>
        <w:pageBreakBefore w:val="0"/>
        <w:widowControl w:val="0"/>
        <w:kinsoku/>
        <w:wordWrap/>
        <w:overflowPunct/>
        <w:topLinePunct w:val="0"/>
        <w:autoSpaceDE/>
        <w:autoSpaceDN/>
        <w:bidi w:val="0"/>
        <w:adjustRightInd/>
        <w:snapToGrid/>
        <w:spacing w:line="590" w:lineRule="exact"/>
        <w:ind w:firstLine="660"/>
        <w:textAlignment w:val="auto"/>
        <w:rPr>
          <w:rStyle w:val="12"/>
          <w:rFonts w:hint="eastAsia" w:ascii="方正仿宋_GBK" w:hAnsi="方正仿宋_GBK" w:eastAsia="方正仿宋_GBK" w:cs="方正仿宋_GBK"/>
          <w:b w:val="0"/>
          <w:kern w:val="0"/>
          <w:sz w:val="33"/>
          <w:szCs w:val="33"/>
          <w:lang w:val="en-US" w:eastAsia="zh-CN" w:bidi="ar"/>
        </w:rPr>
      </w:pPr>
      <w:r>
        <w:rPr>
          <w:rStyle w:val="12"/>
          <w:rFonts w:hint="eastAsia" w:ascii="方正仿宋_GBK" w:hAnsi="方正仿宋_GBK" w:eastAsia="方正仿宋_GBK" w:cs="方正仿宋_GBK"/>
          <w:b w:val="0"/>
          <w:kern w:val="0"/>
          <w:sz w:val="33"/>
          <w:szCs w:val="33"/>
          <w:lang w:val="en-US" w:eastAsia="zh-CN" w:bidi="ar"/>
        </w:rPr>
        <w:t>采取前补助支持方式。</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3"/>
          <w:szCs w:val="33"/>
          <w:lang w:eastAsia="zh-CN"/>
        </w:rPr>
      </w:pPr>
      <w:r>
        <w:rPr>
          <w:rFonts w:hint="eastAsia" w:ascii="方正黑体_GBK" w:hAnsi="方正黑体_GBK" w:eastAsia="方正黑体_GBK" w:cs="方正黑体_GBK"/>
          <w:sz w:val="33"/>
          <w:szCs w:val="33"/>
          <w:lang w:val="en-US" w:eastAsia="zh-CN"/>
        </w:rPr>
        <w:t xml:space="preserve">    </w:t>
      </w:r>
      <w:r>
        <w:rPr>
          <w:rFonts w:hint="eastAsia" w:ascii="方正黑体_GBK" w:hAnsi="方正黑体_GBK" w:eastAsia="方正黑体_GBK" w:cs="方正黑体_GBK"/>
          <w:sz w:val="33"/>
          <w:szCs w:val="33"/>
          <w:lang w:eastAsia="zh-CN"/>
        </w:rPr>
        <w:t>二、实施周期</w:t>
      </w:r>
    </w:p>
    <w:p>
      <w:pPr>
        <w:keepNext w:val="0"/>
        <w:keepLines w:val="0"/>
        <w:pageBreakBefore w:val="0"/>
        <w:widowControl w:val="0"/>
        <w:kinsoku/>
        <w:wordWrap/>
        <w:overflowPunct/>
        <w:topLinePunct w:val="0"/>
        <w:autoSpaceDE/>
        <w:autoSpaceDN/>
        <w:bidi w:val="0"/>
        <w:adjustRightInd/>
        <w:snapToGrid/>
        <w:spacing w:line="590" w:lineRule="exact"/>
        <w:ind w:firstLine="660"/>
        <w:textAlignment w:val="auto"/>
        <w:rPr>
          <w:rStyle w:val="12"/>
          <w:rFonts w:hint="default" w:ascii="Times New Roman" w:hAnsi="Times New Roman" w:eastAsia="方正仿宋_GBK" w:cs="Times New Roman"/>
          <w:b w:val="0"/>
          <w:kern w:val="0"/>
          <w:sz w:val="33"/>
          <w:szCs w:val="33"/>
          <w:lang w:val="en-US" w:eastAsia="zh-CN" w:bidi="ar"/>
        </w:rPr>
      </w:pPr>
      <w:r>
        <w:rPr>
          <w:rStyle w:val="12"/>
          <w:rFonts w:hint="default" w:ascii="Times New Roman" w:hAnsi="Times New Roman" w:eastAsia="方正仿宋_GBK" w:cs="Times New Roman"/>
          <w:b w:val="0"/>
          <w:kern w:val="0"/>
          <w:sz w:val="33"/>
          <w:szCs w:val="33"/>
          <w:lang w:val="en-US" w:eastAsia="zh-CN" w:bidi="ar"/>
        </w:rPr>
        <w:t>一般为</w:t>
      </w:r>
      <w:r>
        <w:rPr>
          <w:rStyle w:val="12"/>
          <w:rFonts w:hint="eastAsia" w:ascii="Times New Roman" w:hAnsi="Times New Roman" w:eastAsia="方正仿宋_GBK" w:cs="Times New Roman"/>
          <w:b w:val="0"/>
          <w:kern w:val="0"/>
          <w:sz w:val="33"/>
          <w:szCs w:val="33"/>
          <w:lang w:val="en-US" w:eastAsia="zh-CN" w:bidi="ar"/>
        </w:rPr>
        <w:t>2</w:t>
      </w:r>
      <w:r>
        <w:rPr>
          <w:rStyle w:val="12"/>
          <w:rFonts w:hint="default" w:ascii="Times New Roman" w:hAnsi="Times New Roman" w:eastAsia="方正仿宋_GBK" w:cs="Times New Roman"/>
          <w:b w:val="0"/>
          <w:kern w:val="0"/>
          <w:sz w:val="33"/>
          <w:szCs w:val="33"/>
          <w:lang w:val="en-US" w:eastAsia="zh-CN" w:bidi="ar"/>
        </w:rPr>
        <w:t>年，起止时间202</w:t>
      </w:r>
      <w:r>
        <w:rPr>
          <w:rStyle w:val="12"/>
          <w:rFonts w:hint="eastAsia" w:ascii="Times New Roman" w:hAnsi="Times New Roman" w:eastAsia="方正仿宋_GBK" w:cs="Times New Roman"/>
          <w:b w:val="0"/>
          <w:kern w:val="0"/>
          <w:sz w:val="33"/>
          <w:szCs w:val="33"/>
          <w:lang w:val="en-US" w:eastAsia="zh-CN" w:bidi="ar"/>
        </w:rPr>
        <w:t>3</w:t>
      </w:r>
      <w:r>
        <w:rPr>
          <w:rStyle w:val="12"/>
          <w:rFonts w:hint="default" w:ascii="Times New Roman" w:hAnsi="Times New Roman" w:eastAsia="方正仿宋_GBK" w:cs="Times New Roman"/>
          <w:b w:val="0"/>
          <w:kern w:val="0"/>
          <w:sz w:val="33"/>
          <w:szCs w:val="33"/>
          <w:lang w:val="en-US" w:eastAsia="zh-CN" w:bidi="ar"/>
        </w:rPr>
        <w:t>年</w:t>
      </w:r>
      <w:r>
        <w:rPr>
          <w:rStyle w:val="12"/>
          <w:rFonts w:hint="eastAsia" w:ascii="Times New Roman" w:hAnsi="Times New Roman" w:eastAsia="方正仿宋_GBK" w:cs="Times New Roman"/>
          <w:b w:val="0"/>
          <w:kern w:val="0"/>
          <w:sz w:val="33"/>
          <w:szCs w:val="33"/>
          <w:lang w:val="en-US" w:eastAsia="zh-CN" w:bidi="ar"/>
        </w:rPr>
        <w:t>7</w:t>
      </w:r>
      <w:r>
        <w:rPr>
          <w:rStyle w:val="12"/>
          <w:rFonts w:hint="default" w:ascii="Times New Roman" w:hAnsi="Times New Roman" w:eastAsia="方正仿宋_GBK" w:cs="Times New Roman"/>
          <w:b w:val="0"/>
          <w:kern w:val="0"/>
          <w:sz w:val="33"/>
          <w:szCs w:val="33"/>
          <w:lang w:val="en-US" w:eastAsia="zh-CN" w:bidi="ar"/>
        </w:rPr>
        <w:t>月至202</w:t>
      </w:r>
      <w:r>
        <w:rPr>
          <w:rStyle w:val="12"/>
          <w:rFonts w:hint="eastAsia" w:ascii="Times New Roman" w:hAnsi="Times New Roman" w:eastAsia="方正仿宋_GBK" w:cs="Times New Roman"/>
          <w:b w:val="0"/>
          <w:kern w:val="0"/>
          <w:sz w:val="33"/>
          <w:szCs w:val="33"/>
          <w:lang w:val="en-US" w:eastAsia="zh-CN" w:bidi="ar"/>
        </w:rPr>
        <w:t>5</w:t>
      </w:r>
      <w:r>
        <w:rPr>
          <w:rStyle w:val="12"/>
          <w:rFonts w:hint="default" w:ascii="Times New Roman" w:hAnsi="Times New Roman" w:eastAsia="方正仿宋_GBK" w:cs="Times New Roman"/>
          <w:b w:val="0"/>
          <w:kern w:val="0"/>
          <w:sz w:val="33"/>
          <w:szCs w:val="33"/>
          <w:lang w:val="en-US" w:eastAsia="zh-CN" w:bidi="ar"/>
        </w:rPr>
        <w:t>年</w:t>
      </w:r>
      <w:r>
        <w:rPr>
          <w:rStyle w:val="12"/>
          <w:rFonts w:hint="eastAsia" w:ascii="Times New Roman" w:hAnsi="Times New Roman" w:eastAsia="方正仿宋_GBK" w:cs="Times New Roman"/>
          <w:b w:val="0"/>
          <w:kern w:val="0"/>
          <w:sz w:val="33"/>
          <w:szCs w:val="33"/>
          <w:lang w:val="en-US" w:eastAsia="zh-CN" w:bidi="ar"/>
        </w:rPr>
        <w:t>6</w:t>
      </w:r>
      <w:r>
        <w:rPr>
          <w:rStyle w:val="12"/>
          <w:rFonts w:hint="default" w:ascii="Times New Roman" w:hAnsi="Times New Roman" w:eastAsia="方正仿宋_GBK" w:cs="Times New Roman"/>
          <w:b w:val="0"/>
          <w:kern w:val="0"/>
          <w:sz w:val="33"/>
          <w:szCs w:val="33"/>
          <w:lang w:val="en-US" w:eastAsia="zh-CN" w:bidi="ar"/>
        </w:rPr>
        <w:t>月。</w:t>
      </w:r>
    </w:p>
    <w:p>
      <w:pPr>
        <w:keepNext w:val="0"/>
        <w:keepLines w:val="0"/>
        <w:pageBreakBefore w:val="0"/>
        <w:widowControl w:val="0"/>
        <w:kinsoku/>
        <w:wordWrap/>
        <w:overflowPunct/>
        <w:topLinePunct w:val="0"/>
        <w:autoSpaceDE/>
        <w:autoSpaceDN/>
        <w:bidi w:val="0"/>
        <w:adjustRightInd/>
        <w:snapToGrid/>
        <w:spacing w:line="590" w:lineRule="exact"/>
        <w:ind w:firstLine="660"/>
        <w:textAlignment w:val="auto"/>
        <w:rPr>
          <w:rFonts w:hint="eastAsia" w:ascii="方正黑体_GBK" w:hAnsi="方正黑体_GBK" w:eastAsia="方正黑体_GBK" w:cs="方正黑体_GBK"/>
          <w:kern w:val="2"/>
          <w:sz w:val="33"/>
          <w:szCs w:val="33"/>
          <w:lang w:val="en-US" w:eastAsia="zh-CN" w:bidi="ar-SA"/>
        </w:rPr>
      </w:pPr>
      <w:r>
        <w:rPr>
          <w:rFonts w:hint="eastAsia" w:ascii="方正黑体_GBK" w:hAnsi="方正黑体_GBK" w:eastAsia="方正黑体_GBK" w:cs="方正黑体_GBK"/>
          <w:kern w:val="2"/>
          <w:sz w:val="33"/>
          <w:szCs w:val="33"/>
          <w:lang w:val="en-US" w:eastAsia="zh-CN" w:bidi="ar-SA"/>
        </w:rPr>
        <w:t>三、支持经费</w:t>
      </w:r>
    </w:p>
    <w:p>
      <w:pPr>
        <w:keepNext w:val="0"/>
        <w:keepLines w:val="0"/>
        <w:pageBreakBefore w:val="0"/>
        <w:widowControl w:val="0"/>
        <w:kinsoku/>
        <w:wordWrap/>
        <w:overflowPunct/>
        <w:topLinePunct w:val="0"/>
        <w:autoSpaceDE/>
        <w:autoSpaceDN/>
        <w:bidi w:val="0"/>
        <w:adjustRightInd/>
        <w:snapToGrid/>
        <w:spacing w:line="590" w:lineRule="exact"/>
        <w:ind w:firstLine="660"/>
        <w:textAlignment w:val="auto"/>
        <w:rPr>
          <w:rStyle w:val="12"/>
          <w:rFonts w:hint="default" w:ascii="Times New Roman" w:hAnsi="Times New Roman" w:eastAsia="方正仿宋_GBK" w:cs="Times New Roman"/>
          <w:b w:val="0"/>
          <w:kern w:val="0"/>
          <w:sz w:val="33"/>
          <w:szCs w:val="33"/>
          <w:lang w:val="en-US" w:eastAsia="zh-CN" w:bidi="ar"/>
        </w:rPr>
      </w:pPr>
      <w:r>
        <w:rPr>
          <w:rStyle w:val="12"/>
          <w:rFonts w:hint="eastAsia" w:ascii="Times New Roman" w:hAnsi="Times New Roman" w:eastAsia="方正仿宋_GBK" w:cs="Times New Roman"/>
          <w:b w:val="0"/>
          <w:kern w:val="0"/>
          <w:sz w:val="33"/>
          <w:szCs w:val="33"/>
          <w:lang w:val="en-US" w:eastAsia="zh-CN" w:bidi="ar"/>
        </w:rPr>
        <w:t>每个项目支持经费不超</w:t>
      </w:r>
      <w:r>
        <w:rPr>
          <w:rStyle w:val="12"/>
          <w:rFonts w:hint="default" w:ascii="Times New Roman" w:hAnsi="Times New Roman" w:eastAsia="方正仿宋_GBK" w:cs="Times New Roman"/>
          <w:b w:val="0"/>
          <w:kern w:val="0"/>
          <w:sz w:val="33"/>
          <w:szCs w:val="33"/>
          <w:lang w:val="en-US" w:eastAsia="zh-CN" w:bidi="ar"/>
        </w:rPr>
        <w:t>过50万元。</w:t>
      </w:r>
    </w:p>
    <w:p>
      <w:pPr>
        <w:keepNext w:val="0"/>
        <w:keepLines w:val="0"/>
        <w:pageBreakBefore w:val="0"/>
        <w:widowControl w:val="0"/>
        <w:kinsoku/>
        <w:wordWrap/>
        <w:overflowPunct/>
        <w:topLinePunct w:val="0"/>
        <w:autoSpaceDE/>
        <w:autoSpaceDN/>
        <w:bidi w:val="0"/>
        <w:adjustRightInd/>
        <w:snapToGrid/>
        <w:spacing w:line="590" w:lineRule="exact"/>
        <w:ind w:firstLine="660"/>
        <w:textAlignment w:val="auto"/>
        <w:rPr>
          <w:rFonts w:hint="eastAsia" w:ascii="方正黑体_GBK" w:hAnsi="方正黑体_GBK" w:eastAsia="方正黑体_GBK" w:cs="方正黑体_GBK"/>
          <w:kern w:val="2"/>
          <w:sz w:val="33"/>
          <w:szCs w:val="33"/>
          <w:lang w:val="en-US" w:eastAsia="zh-CN" w:bidi="ar-SA"/>
        </w:rPr>
      </w:pPr>
      <w:r>
        <w:rPr>
          <w:rFonts w:hint="eastAsia" w:ascii="方正黑体_GBK" w:hAnsi="方正黑体_GBK" w:eastAsia="方正黑体_GBK" w:cs="方正黑体_GBK"/>
          <w:kern w:val="2"/>
          <w:sz w:val="33"/>
          <w:szCs w:val="33"/>
          <w:lang w:val="en-US" w:eastAsia="zh-CN" w:bidi="ar-SA"/>
        </w:rPr>
        <w:t>四、支持方向</w:t>
      </w:r>
    </w:p>
    <w:p>
      <w:pPr>
        <w:keepNext w:val="0"/>
        <w:keepLines w:val="0"/>
        <w:pageBreakBefore w:val="0"/>
        <w:widowControl w:val="0"/>
        <w:kinsoku/>
        <w:wordWrap/>
        <w:overflowPunct/>
        <w:topLinePunct w:val="0"/>
        <w:autoSpaceDE/>
        <w:autoSpaceDN/>
        <w:bidi w:val="0"/>
        <w:adjustRightInd/>
        <w:snapToGrid/>
        <w:spacing w:line="590" w:lineRule="exact"/>
        <w:ind w:firstLine="660"/>
        <w:textAlignment w:val="auto"/>
        <w:rPr>
          <w:rStyle w:val="12"/>
          <w:rFonts w:hint="eastAsia" w:ascii="Times New Roman" w:hAnsi="Times New Roman" w:eastAsia="方正仿宋_GBK" w:cs="Times New Roman"/>
          <w:b w:val="0"/>
          <w:kern w:val="0"/>
          <w:sz w:val="33"/>
          <w:szCs w:val="33"/>
          <w:lang w:val="en-US" w:eastAsia="zh-CN" w:bidi="ar"/>
        </w:rPr>
      </w:pPr>
      <w:r>
        <w:rPr>
          <w:rStyle w:val="12"/>
          <w:rFonts w:hint="eastAsia" w:ascii="Times New Roman" w:hAnsi="Times New Roman" w:eastAsia="方正仿宋_GBK" w:cs="Times New Roman"/>
          <w:b w:val="0"/>
          <w:kern w:val="0"/>
          <w:sz w:val="33"/>
          <w:szCs w:val="33"/>
          <w:lang w:val="en-US" w:eastAsia="zh-CN" w:bidi="ar"/>
        </w:rPr>
        <w:t>围绕推动高新技术产业和科技服务业发展，重点面向新能源、新材料、生物医药、绿色化工、智能装备制造、新一代信息技术等主导产业，以增强企业自主创新能力为核心，解决行业关键技术和瓶颈技术制约问题，提升科技服务能力。重点支持市域内高新技术企业、科技型中小企业、规上科技服务业企业、重点实验室及技术创新中心、高校院所开展新技术、新产品、新工艺等研究开发；</w:t>
      </w:r>
      <w:r>
        <w:rPr>
          <w:rFonts w:hint="default" w:ascii="Times New Roman" w:hAnsi="Times New Roman" w:eastAsia="方正仿宋_GBK" w:cs="Times New Roman"/>
          <w:sz w:val="33"/>
          <w:szCs w:val="33"/>
        </w:rPr>
        <w:t>支持高新技术产业园区高质量发展</w:t>
      </w:r>
      <w:r>
        <w:rPr>
          <w:rFonts w:hint="eastAsia" w:ascii="Times New Roman" w:hAnsi="Times New Roman" w:eastAsia="方正仿宋_GBK" w:cs="Times New Roman"/>
          <w:sz w:val="33"/>
          <w:szCs w:val="33"/>
          <w:lang w:eastAsia="zh-CN"/>
        </w:rPr>
        <w:t>。</w:t>
      </w:r>
      <w:r>
        <w:rPr>
          <w:rStyle w:val="12"/>
          <w:rFonts w:hint="eastAsia" w:ascii="Times New Roman" w:hAnsi="Times New Roman" w:eastAsia="方正仿宋_GBK" w:cs="Times New Roman"/>
          <w:b w:val="0"/>
          <w:kern w:val="0"/>
          <w:sz w:val="33"/>
          <w:szCs w:val="33"/>
          <w:lang w:val="en-US" w:eastAsia="zh-CN" w:bidi="ar"/>
        </w:rPr>
        <w:t>支持科技型企业/行业领军企业和高校院所在海绵城市建设、军民融合、网络安全、消防安全、节能减排、绿色低碳、数字经济等领域开展科技创新与应用示范。</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textAlignment w:val="auto"/>
        <w:rPr>
          <w:rFonts w:hint="eastAsia" w:ascii="方正黑体_GBK" w:hAnsi="方正黑体_GBK" w:eastAsia="方正黑体_GBK" w:cs="方正黑体_GBK"/>
          <w:kern w:val="2"/>
          <w:sz w:val="33"/>
          <w:szCs w:val="33"/>
          <w:lang w:val="en-US" w:eastAsia="zh-CN" w:bidi="ar-SA"/>
        </w:rPr>
      </w:pPr>
      <w:r>
        <w:rPr>
          <w:rFonts w:hint="eastAsia" w:ascii="方正黑体_GBK" w:hAnsi="方正黑体_GBK" w:eastAsia="方正黑体_GBK" w:cs="方正黑体_GBK"/>
          <w:kern w:val="2"/>
          <w:sz w:val="33"/>
          <w:szCs w:val="33"/>
          <w:lang w:val="en-US" w:eastAsia="zh-CN" w:bidi="ar-SA"/>
        </w:rPr>
        <w:t>五、绩效目标</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58" w:firstLineChars="0"/>
        <w:textAlignment w:val="auto"/>
        <w:rPr>
          <w:rFonts w:hint="eastAsia" w:ascii="方正仿宋_GBK" w:hAnsi="方正仿宋_GBK" w:eastAsia="方正仿宋_GBK" w:cs="方正仿宋_GBK"/>
          <w:sz w:val="33"/>
          <w:szCs w:val="33"/>
          <w:lang w:val="en-US" w:eastAsia="zh-CN"/>
        </w:rPr>
      </w:pPr>
      <w:r>
        <w:rPr>
          <w:rStyle w:val="12"/>
          <w:rFonts w:hint="eastAsia" w:ascii="Times New Roman" w:hAnsi="Times New Roman" w:eastAsia="方正仿宋_GBK" w:cs="Times New Roman"/>
          <w:b w:val="0"/>
          <w:kern w:val="0"/>
          <w:sz w:val="33"/>
          <w:szCs w:val="33"/>
          <w:lang w:val="en-US" w:eastAsia="zh-CN" w:bidi="ar"/>
        </w:rPr>
        <w:t>每个</w:t>
      </w:r>
      <w:r>
        <w:rPr>
          <w:rStyle w:val="12"/>
          <w:rFonts w:hint="default" w:ascii="Times New Roman" w:hAnsi="Times New Roman" w:eastAsia="方正仿宋_GBK" w:cs="Times New Roman"/>
          <w:b w:val="0"/>
          <w:kern w:val="0"/>
          <w:sz w:val="33"/>
          <w:szCs w:val="33"/>
          <w:lang w:val="en-US" w:eastAsia="zh-CN" w:bidi="ar"/>
        </w:rPr>
        <w:t>高新领域重点研发项目</w:t>
      </w:r>
      <w:r>
        <w:rPr>
          <w:rFonts w:hint="default" w:ascii="Times New Roman" w:hAnsi="Times New Roman" w:eastAsia="方正仿宋_GBK" w:cs="Times New Roman"/>
          <w:color w:val="auto"/>
          <w:sz w:val="33"/>
          <w:szCs w:val="33"/>
          <w:lang w:val="en-US" w:eastAsia="zh-CN"/>
        </w:rPr>
        <w:t>突破关键技术</w:t>
      </w:r>
      <w:r>
        <w:rPr>
          <w:rFonts w:hint="eastAsia" w:ascii="Times New Roman" w:hAnsi="Times New Roman" w:eastAsia="方正仿宋_GBK" w:cs="Times New Roman"/>
          <w:color w:val="auto"/>
          <w:sz w:val="33"/>
          <w:szCs w:val="33"/>
          <w:lang w:val="en-US" w:eastAsia="zh-CN"/>
        </w:rPr>
        <w:t>1—</w:t>
      </w:r>
      <w:r>
        <w:rPr>
          <w:rStyle w:val="12"/>
          <w:rFonts w:hint="default" w:ascii="Times New Roman" w:hAnsi="Times New Roman" w:eastAsia="宋体" w:cs="Times New Roman"/>
          <w:b w:val="0"/>
          <w:kern w:val="0"/>
          <w:sz w:val="33"/>
          <w:szCs w:val="33"/>
          <w:lang w:val="en-US" w:eastAsia="zh-CN" w:bidi="ar"/>
        </w:rPr>
        <w:t>2</w:t>
      </w:r>
      <w:r>
        <w:rPr>
          <w:rFonts w:hint="default" w:ascii="Times New Roman" w:hAnsi="Times New Roman" w:eastAsia="方正仿宋_GBK" w:cs="Times New Roman"/>
          <w:color w:val="auto"/>
          <w:sz w:val="33"/>
          <w:szCs w:val="33"/>
          <w:lang w:val="en-US" w:eastAsia="zh-CN"/>
        </w:rPr>
        <w:t>项；形成新产品或新工艺或新装置不少于</w:t>
      </w:r>
      <w:r>
        <w:rPr>
          <w:rStyle w:val="12"/>
          <w:rFonts w:hint="default" w:ascii="Times New Roman" w:hAnsi="Times New Roman" w:eastAsia="宋体" w:cs="Times New Roman"/>
          <w:b w:val="0"/>
          <w:kern w:val="0"/>
          <w:sz w:val="33"/>
          <w:szCs w:val="33"/>
          <w:lang w:val="en-US" w:eastAsia="zh-CN" w:bidi="ar"/>
        </w:rPr>
        <w:t>2</w:t>
      </w:r>
      <w:r>
        <w:rPr>
          <w:rFonts w:hint="default" w:ascii="Times New Roman" w:hAnsi="Times New Roman" w:eastAsia="方正仿宋_GBK" w:cs="Times New Roman"/>
          <w:color w:val="auto"/>
          <w:sz w:val="33"/>
          <w:szCs w:val="33"/>
          <w:lang w:val="en-US" w:eastAsia="zh-CN"/>
        </w:rPr>
        <w:t>项；申请发明专利</w:t>
      </w:r>
      <w:r>
        <w:rPr>
          <w:rStyle w:val="12"/>
          <w:rFonts w:hint="default" w:ascii="Times New Roman" w:hAnsi="Times New Roman" w:eastAsia="宋体" w:cs="Times New Roman"/>
          <w:b w:val="0"/>
          <w:kern w:val="0"/>
          <w:sz w:val="33"/>
          <w:szCs w:val="33"/>
          <w:lang w:val="en-US" w:eastAsia="zh-CN" w:bidi="ar"/>
        </w:rPr>
        <w:t>3</w:t>
      </w:r>
      <w:r>
        <w:rPr>
          <w:rFonts w:hint="default" w:ascii="Times New Roman" w:hAnsi="Times New Roman" w:eastAsia="方正仿宋_GBK" w:cs="Times New Roman"/>
          <w:color w:val="auto"/>
          <w:sz w:val="33"/>
          <w:szCs w:val="33"/>
          <w:lang w:val="en-US" w:eastAsia="zh-CN"/>
        </w:rPr>
        <w:t>项以上或者获得授权实用新型专利</w:t>
      </w:r>
      <w:r>
        <w:rPr>
          <w:rStyle w:val="12"/>
          <w:rFonts w:hint="default" w:ascii="Times New Roman" w:hAnsi="Times New Roman" w:eastAsia="宋体" w:cs="Times New Roman"/>
          <w:b w:val="0"/>
          <w:kern w:val="0"/>
          <w:sz w:val="33"/>
          <w:szCs w:val="33"/>
          <w:lang w:val="en-US" w:eastAsia="zh-CN" w:bidi="ar"/>
        </w:rPr>
        <w:t>3</w:t>
      </w:r>
      <w:r>
        <w:rPr>
          <w:rFonts w:hint="default" w:ascii="Times New Roman" w:hAnsi="Times New Roman" w:eastAsia="方正仿宋_GBK" w:cs="Times New Roman"/>
          <w:color w:val="auto"/>
          <w:sz w:val="33"/>
          <w:szCs w:val="33"/>
          <w:lang w:val="en-US" w:eastAsia="zh-CN"/>
        </w:rPr>
        <w:t>项以上；项目实施期内累计实现销售收入（产值）</w:t>
      </w:r>
      <w:r>
        <w:rPr>
          <w:rStyle w:val="12"/>
          <w:rFonts w:hint="eastAsia" w:ascii="Times New Roman" w:hAnsi="Times New Roman" w:eastAsia="宋体" w:cs="Times New Roman"/>
          <w:b w:val="0"/>
          <w:kern w:val="0"/>
          <w:sz w:val="33"/>
          <w:szCs w:val="33"/>
          <w:lang w:val="en-US" w:eastAsia="zh-CN" w:bidi="ar"/>
        </w:rPr>
        <w:t>8</w:t>
      </w:r>
      <w:r>
        <w:rPr>
          <w:rStyle w:val="12"/>
          <w:rFonts w:hint="default" w:ascii="Times New Roman" w:hAnsi="Times New Roman" w:eastAsia="宋体" w:cs="Times New Roman"/>
          <w:b w:val="0"/>
          <w:kern w:val="0"/>
          <w:sz w:val="33"/>
          <w:szCs w:val="33"/>
          <w:lang w:val="en-US" w:eastAsia="zh-CN" w:bidi="ar"/>
        </w:rPr>
        <w:t>00</w:t>
      </w:r>
      <w:r>
        <w:rPr>
          <w:rFonts w:hint="default" w:ascii="Times New Roman" w:hAnsi="Times New Roman" w:eastAsia="方正仿宋_GBK" w:cs="Times New Roman"/>
          <w:color w:val="auto"/>
          <w:sz w:val="33"/>
          <w:szCs w:val="33"/>
          <w:lang w:val="en-US" w:eastAsia="zh-CN"/>
        </w:rPr>
        <w:t>万元</w:t>
      </w:r>
      <w:r>
        <w:rPr>
          <w:rFonts w:hint="eastAsia" w:ascii="Times New Roman" w:hAnsi="Times New Roman" w:eastAsia="方正仿宋_GBK" w:cs="Times New Roman"/>
          <w:color w:val="auto"/>
          <w:sz w:val="33"/>
          <w:szCs w:val="33"/>
          <w:lang w:val="en-US" w:eastAsia="zh-CN"/>
        </w:rPr>
        <w:t>；</w:t>
      </w:r>
      <w:r>
        <w:rPr>
          <w:rStyle w:val="12"/>
          <w:rFonts w:hint="eastAsia" w:ascii="Times New Roman" w:hAnsi="Times New Roman" w:eastAsia="方正仿宋_GBK" w:cs="Times New Roman"/>
          <w:b w:val="0"/>
          <w:kern w:val="0"/>
          <w:sz w:val="33"/>
          <w:szCs w:val="33"/>
          <w:lang w:val="en-US" w:eastAsia="zh-CN" w:bidi="ar"/>
        </w:rPr>
        <w:t>聘用科研助理不少于1人</w:t>
      </w:r>
      <w:r>
        <w:rPr>
          <w:rFonts w:hint="default" w:ascii="Times New Roman" w:hAnsi="Times New Roman" w:eastAsia="方正仿宋_GBK" w:cs="Times New Roman"/>
          <w:color w:val="auto"/>
          <w:sz w:val="33"/>
          <w:szCs w:val="33"/>
          <w:lang w:val="en-US" w:eastAsia="zh-CN"/>
        </w:rPr>
        <w:t>。</w:t>
      </w:r>
    </w:p>
    <w:p>
      <w:pPr>
        <w:pStyle w:val="2"/>
        <w:rPr>
          <w:rFonts w:hint="eastAsia"/>
          <w:lang w:eastAsia="zh-CN"/>
        </w:rPr>
      </w:pPr>
    </w:p>
    <w:p>
      <w:pPr>
        <w:rPr>
          <w:rFonts w:hint="default" w:ascii="Times New Roman" w:hAnsi="Times New Roman" w:eastAsia="方正黑体_GBK" w:cs="Times New Roman"/>
          <w:lang w:eastAsia="zh-CN"/>
        </w:rPr>
      </w:pPr>
    </w:p>
    <w:p>
      <w:pPr>
        <w:rPr>
          <w:rFonts w:hint="default" w:ascii="Times New Roman" w:hAnsi="Times New Roman" w:eastAsia="方正黑体_GBK" w:cs="Times New Roman"/>
          <w:lang w:eastAsia="zh-CN"/>
        </w:rPr>
      </w:pPr>
    </w:p>
    <w:p>
      <w:pPr>
        <w:rPr>
          <w:rFonts w:hint="default" w:ascii="Times New Roman" w:hAnsi="Times New Roman" w:eastAsia="方正黑体_GBK" w:cs="Times New Roman"/>
          <w:lang w:eastAsia="zh-CN"/>
        </w:rPr>
      </w:pPr>
    </w:p>
    <w:p>
      <w:pPr>
        <w:rPr>
          <w:rFonts w:hint="default" w:ascii="Times New Roman" w:hAnsi="Times New Roman" w:eastAsia="方正黑体_GBK" w:cs="Times New Roman"/>
          <w:lang w:eastAsia="zh-CN"/>
        </w:rPr>
      </w:pPr>
    </w:p>
    <w:p>
      <w:pPr>
        <w:rPr>
          <w:rFonts w:hint="default" w:ascii="Times New Roman" w:hAnsi="Times New Roman" w:eastAsia="方正黑体_GBK" w:cs="Times New Roman"/>
          <w:lang w:eastAsia="zh-CN"/>
        </w:rPr>
      </w:pPr>
    </w:p>
    <w:p>
      <w:pPr>
        <w:rPr>
          <w:rFonts w:hint="default" w:ascii="Times New Roman" w:hAnsi="Times New Roman" w:eastAsia="方正黑体_GBK" w:cs="Times New Roman"/>
          <w:lang w:eastAsia="zh-CN"/>
        </w:rPr>
      </w:pPr>
    </w:p>
    <w:p>
      <w:pPr>
        <w:rPr>
          <w:rFonts w:hint="default" w:ascii="Times New Roman" w:hAnsi="Times New Roman" w:eastAsia="方正黑体_GBK" w:cs="Times New Roman"/>
          <w:lang w:eastAsia="zh-CN"/>
        </w:rPr>
      </w:pPr>
    </w:p>
    <w:p>
      <w:pPr>
        <w:rPr>
          <w:rFonts w:hint="default" w:ascii="Times New Roman" w:hAnsi="Times New Roman" w:eastAsia="方正黑体_GBK" w:cs="Times New Roman"/>
          <w:lang w:eastAsia="zh-CN"/>
        </w:rPr>
      </w:pPr>
    </w:p>
    <w:p>
      <w:pPr>
        <w:rPr>
          <w:rFonts w:hint="default" w:ascii="Times New Roman" w:hAnsi="Times New Roman" w:eastAsia="方正黑体_GBK" w:cs="Times New Roman"/>
          <w:lang w:eastAsia="zh-CN"/>
        </w:rPr>
      </w:pPr>
    </w:p>
    <w:p>
      <w:pPr>
        <w:rPr>
          <w:rFonts w:hint="default" w:ascii="Times New Roman" w:hAnsi="Times New Roman" w:eastAsia="方正黑体_GBK" w:cs="Times New Roman"/>
          <w:lang w:eastAsia="zh-CN"/>
        </w:rPr>
      </w:pPr>
    </w:p>
    <w:p>
      <w:pPr>
        <w:rPr>
          <w:rFonts w:hint="default" w:ascii="Times New Roman" w:hAnsi="Times New Roman" w:eastAsia="方正黑体_GBK" w:cs="Times New Roman"/>
          <w:lang w:eastAsia="zh-CN"/>
        </w:rPr>
      </w:pPr>
    </w:p>
    <w:p>
      <w:pPr>
        <w:rPr>
          <w:rFonts w:hint="default" w:ascii="Times New Roman" w:hAnsi="Times New Roman" w:eastAsia="方正黑体_GBK" w:cs="Times New Roman"/>
          <w:lang w:eastAsia="zh-CN"/>
        </w:rPr>
      </w:pPr>
    </w:p>
    <w:p>
      <w:pPr>
        <w:rPr>
          <w:rFonts w:hint="default" w:ascii="Times New Roman" w:hAnsi="Times New Roman" w:eastAsia="方正黑体_GBK" w:cs="Times New Roman"/>
          <w:lang w:eastAsia="zh-CN"/>
        </w:rPr>
      </w:pPr>
      <w:r>
        <w:rPr>
          <w:rFonts w:hint="default" w:ascii="Times New Roman" w:hAnsi="Times New Roman" w:eastAsia="方正黑体_GBK" w:cs="Times New Roman"/>
          <w:lang w:eastAsia="zh-CN"/>
        </w:rPr>
        <w:br w:type="page"/>
      </w:r>
    </w:p>
    <w:p>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3</w:t>
      </w:r>
    </w:p>
    <w:p>
      <w:pPr>
        <w:pStyle w:val="2"/>
        <w:rPr>
          <w:rFonts w:hint="default"/>
          <w:lang w:val="en-US" w:eastAsia="zh-CN"/>
        </w:rPr>
      </w:pPr>
    </w:p>
    <w:p>
      <w:pPr>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lang w:val="en-US" w:eastAsia="zh-CN"/>
        </w:rPr>
        <w:t>年</w:t>
      </w:r>
      <w:r>
        <w:rPr>
          <w:rFonts w:hint="eastAsia" w:ascii="Times New Roman" w:hAnsi="Times New Roman" w:eastAsia="方正小标宋_GBK" w:cs="Times New Roman"/>
          <w:sz w:val="44"/>
          <w:szCs w:val="44"/>
          <w:lang w:val="en-US" w:eastAsia="zh-CN"/>
        </w:rPr>
        <w:t>农业农村领域重点研发项目申报指南</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rPr>
        <w:t>（该指南在线填写</w:t>
      </w:r>
      <w:r>
        <w:rPr>
          <w:rFonts w:hint="eastAsia" w:eastAsia="方正楷体_GBK" w:cs="Times New Roman"/>
          <w:sz w:val="33"/>
          <w:szCs w:val="33"/>
          <w:lang w:eastAsia="zh-CN"/>
        </w:rPr>
        <w:t>“</w:t>
      </w:r>
      <w:r>
        <w:rPr>
          <w:rFonts w:hint="default" w:ascii="Times New Roman" w:hAnsi="Times New Roman" w:eastAsia="方正楷体_GBK" w:cs="Times New Roman"/>
          <w:sz w:val="33"/>
          <w:szCs w:val="33"/>
          <w:lang w:eastAsia="zh-CN"/>
        </w:rPr>
        <w:t>广安市</w:t>
      </w:r>
      <w:r>
        <w:rPr>
          <w:rFonts w:hint="eastAsia" w:ascii="Times New Roman" w:hAnsi="Times New Roman" w:eastAsia="方正楷体_GBK" w:cs="Times New Roman"/>
          <w:sz w:val="33"/>
          <w:szCs w:val="33"/>
          <w:lang w:eastAsia="zh-CN"/>
        </w:rPr>
        <w:t>重点研发计划</w:t>
      </w:r>
      <w:r>
        <w:rPr>
          <w:rFonts w:hint="default" w:ascii="Times New Roman" w:hAnsi="Times New Roman" w:eastAsia="方正楷体_GBK" w:cs="Times New Roman"/>
          <w:sz w:val="33"/>
          <w:szCs w:val="33"/>
        </w:rPr>
        <w:t>项目申报书</w:t>
      </w:r>
      <w:r>
        <w:rPr>
          <w:rFonts w:hint="eastAsia" w:eastAsia="方正楷体_GBK" w:cs="Times New Roman"/>
          <w:sz w:val="33"/>
          <w:szCs w:val="33"/>
          <w:lang w:eastAsia="zh-CN"/>
        </w:rPr>
        <w:t>”</w:t>
      </w:r>
      <w:r>
        <w:rPr>
          <w:rFonts w:hint="default" w:ascii="Times New Roman" w:hAnsi="Times New Roman" w:eastAsia="方正楷体_GBK" w:cs="Times New Roman"/>
          <w:sz w:val="33"/>
          <w:szCs w:val="33"/>
          <w:lang w:eastAsia="zh-CN"/>
        </w:rPr>
        <w:t>，</w:t>
      </w:r>
      <w:r>
        <w:rPr>
          <w:rFonts w:hint="default" w:ascii="Times New Roman" w:hAnsi="Times New Roman" w:eastAsia="方正楷体_GBK" w:cs="Times New Roman"/>
          <w:sz w:val="33"/>
          <w:szCs w:val="33"/>
        </w:rPr>
        <w:t>指南咨询：</w:t>
      </w:r>
      <w:r>
        <w:rPr>
          <w:rFonts w:hint="default" w:ascii="Times New Roman" w:hAnsi="Times New Roman" w:eastAsia="方正楷体_GBK" w:cs="Times New Roman"/>
          <w:sz w:val="33"/>
          <w:szCs w:val="33"/>
          <w:lang w:val="en-US" w:eastAsia="zh-CN"/>
        </w:rPr>
        <w:t>23</w:t>
      </w:r>
      <w:r>
        <w:rPr>
          <w:rFonts w:hint="eastAsia" w:ascii="Times New Roman" w:hAnsi="Times New Roman" w:eastAsia="方正楷体_GBK" w:cs="Times New Roman"/>
          <w:sz w:val="33"/>
          <w:szCs w:val="33"/>
          <w:lang w:val="en-US" w:eastAsia="zh-CN"/>
        </w:rPr>
        <w:t>30855</w:t>
      </w:r>
      <w:r>
        <w:rPr>
          <w:rFonts w:hint="default" w:ascii="Times New Roman" w:hAnsi="Times New Roman" w:eastAsia="方正楷体_GBK" w:cs="Times New Roman"/>
          <w:sz w:val="33"/>
          <w:szCs w:val="33"/>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3"/>
          <w:szCs w:val="33"/>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黑体_GBK" w:hAnsi="方正黑体_GBK" w:eastAsia="方正黑体_GBK" w:cs="方正黑体_GBK"/>
          <w:sz w:val="33"/>
          <w:szCs w:val="33"/>
          <w:lang w:eastAsia="zh-CN"/>
        </w:rPr>
      </w:pPr>
      <w:r>
        <w:rPr>
          <w:rFonts w:hint="eastAsia" w:ascii="方正黑体_GBK" w:hAnsi="方正黑体_GBK" w:eastAsia="方正黑体_GBK" w:cs="方正黑体_GBK"/>
          <w:sz w:val="33"/>
          <w:szCs w:val="33"/>
          <w:lang w:val="en-US" w:eastAsia="zh-CN"/>
        </w:rPr>
        <w:t xml:space="preserve">    </w:t>
      </w:r>
      <w:r>
        <w:rPr>
          <w:rFonts w:hint="eastAsia" w:ascii="方正黑体_GBK" w:hAnsi="方正黑体_GBK" w:eastAsia="方正黑体_GBK" w:cs="方正黑体_GBK"/>
          <w:sz w:val="33"/>
          <w:szCs w:val="33"/>
          <w:lang w:eastAsia="zh-CN"/>
        </w:rPr>
        <w:t>一、支持方式</w:t>
      </w:r>
    </w:p>
    <w:p>
      <w:pPr>
        <w:keepNext w:val="0"/>
        <w:keepLines w:val="0"/>
        <w:pageBreakBefore w:val="0"/>
        <w:widowControl w:val="0"/>
        <w:kinsoku/>
        <w:wordWrap/>
        <w:overflowPunct/>
        <w:topLinePunct w:val="0"/>
        <w:autoSpaceDE/>
        <w:autoSpaceDN/>
        <w:bidi w:val="0"/>
        <w:adjustRightInd/>
        <w:snapToGrid/>
        <w:spacing w:line="576" w:lineRule="exact"/>
        <w:ind w:firstLine="660"/>
        <w:textAlignment w:val="auto"/>
        <w:rPr>
          <w:rStyle w:val="12"/>
          <w:rFonts w:hint="eastAsia" w:ascii="方正仿宋_GBK" w:hAnsi="方正仿宋_GBK" w:eastAsia="方正仿宋_GBK" w:cs="方正仿宋_GBK"/>
          <w:b w:val="0"/>
          <w:kern w:val="0"/>
          <w:sz w:val="33"/>
          <w:szCs w:val="33"/>
          <w:lang w:val="en-US" w:eastAsia="zh-CN" w:bidi="ar"/>
        </w:rPr>
      </w:pPr>
      <w:r>
        <w:rPr>
          <w:rStyle w:val="12"/>
          <w:rFonts w:hint="eastAsia" w:ascii="方正仿宋_GBK" w:hAnsi="方正仿宋_GBK" w:eastAsia="方正仿宋_GBK" w:cs="方正仿宋_GBK"/>
          <w:b w:val="0"/>
          <w:kern w:val="0"/>
          <w:sz w:val="33"/>
          <w:szCs w:val="33"/>
          <w:lang w:val="en-US" w:eastAsia="zh-CN" w:bidi="ar"/>
        </w:rPr>
        <w:t>采取前补助支持方式。</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黑体_GBK" w:hAnsi="方正黑体_GBK" w:eastAsia="方正黑体_GBK" w:cs="方正黑体_GBK"/>
          <w:sz w:val="33"/>
          <w:szCs w:val="33"/>
          <w:lang w:eastAsia="zh-CN"/>
        </w:rPr>
      </w:pPr>
      <w:r>
        <w:rPr>
          <w:rFonts w:hint="eastAsia" w:ascii="方正黑体_GBK" w:hAnsi="方正黑体_GBK" w:eastAsia="方正黑体_GBK" w:cs="方正黑体_GBK"/>
          <w:sz w:val="33"/>
          <w:szCs w:val="33"/>
          <w:lang w:val="en-US" w:eastAsia="zh-CN"/>
        </w:rPr>
        <w:t xml:space="preserve">    </w:t>
      </w:r>
      <w:r>
        <w:rPr>
          <w:rFonts w:hint="eastAsia" w:ascii="方正黑体_GBK" w:hAnsi="方正黑体_GBK" w:eastAsia="方正黑体_GBK" w:cs="方正黑体_GBK"/>
          <w:sz w:val="33"/>
          <w:szCs w:val="33"/>
          <w:lang w:eastAsia="zh-CN"/>
        </w:rPr>
        <w:t>二、实施周期</w:t>
      </w:r>
    </w:p>
    <w:p>
      <w:pPr>
        <w:keepNext w:val="0"/>
        <w:keepLines w:val="0"/>
        <w:pageBreakBefore w:val="0"/>
        <w:widowControl w:val="0"/>
        <w:kinsoku/>
        <w:wordWrap/>
        <w:overflowPunct/>
        <w:topLinePunct w:val="0"/>
        <w:autoSpaceDE/>
        <w:autoSpaceDN/>
        <w:bidi w:val="0"/>
        <w:adjustRightInd/>
        <w:snapToGrid/>
        <w:spacing w:line="576" w:lineRule="exact"/>
        <w:ind w:firstLine="660"/>
        <w:textAlignment w:val="auto"/>
        <w:rPr>
          <w:rStyle w:val="12"/>
          <w:rFonts w:hint="default" w:ascii="Times New Roman" w:hAnsi="Times New Roman" w:eastAsia="方正仿宋_GBK" w:cs="Times New Roman"/>
          <w:b w:val="0"/>
          <w:kern w:val="0"/>
          <w:sz w:val="33"/>
          <w:szCs w:val="33"/>
          <w:lang w:val="en-US" w:eastAsia="zh-CN" w:bidi="ar"/>
        </w:rPr>
      </w:pPr>
      <w:r>
        <w:rPr>
          <w:rStyle w:val="12"/>
          <w:rFonts w:hint="default" w:ascii="Times New Roman" w:hAnsi="Times New Roman" w:eastAsia="方正仿宋_GBK" w:cs="Times New Roman"/>
          <w:b w:val="0"/>
          <w:kern w:val="0"/>
          <w:sz w:val="33"/>
          <w:szCs w:val="33"/>
          <w:lang w:val="en-US" w:eastAsia="zh-CN" w:bidi="ar"/>
        </w:rPr>
        <w:t>一般为</w:t>
      </w:r>
      <w:r>
        <w:rPr>
          <w:rStyle w:val="12"/>
          <w:rFonts w:hint="eastAsia" w:ascii="Times New Roman" w:hAnsi="Times New Roman" w:eastAsia="方正仿宋_GBK" w:cs="Times New Roman"/>
          <w:b w:val="0"/>
          <w:kern w:val="0"/>
          <w:sz w:val="33"/>
          <w:szCs w:val="33"/>
          <w:lang w:val="en-US" w:eastAsia="zh-CN" w:bidi="ar"/>
        </w:rPr>
        <w:t>2</w:t>
      </w:r>
      <w:r>
        <w:rPr>
          <w:rStyle w:val="12"/>
          <w:rFonts w:hint="default" w:ascii="Times New Roman" w:hAnsi="Times New Roman" w:eastAsia="方正仿宋_GBK" w:cs="Times New Roman"/>
          <w:b w:val="0"/>
          <w:kern w:val="0"/>
          <w:sz w:val="33"/>
          <w:szCs w:val="33"/>
          <w:lang w:val="en-US" w:eastAsia="zh-CN" w:bidi="ar"/>
        </w:rPr>
        <w:t>年，起止时间202</w:t>
      </w:r>
      <w:r>
        <w:rPr>
          <w:rStyle w:val="12"/>
          <w:rFonts w:hint="eastAsia" w:ascii="Times New Roman" w:hAnsi="Times New Roman" w:eastAsia="方正仿宋_GBK" w:cs="Times New Roman"/>
          <w:b w:val="0"/>
          <w:kern w:val="0"/>
          <w:sz w:val="33"/>
          <w:szCs w:val="33"/>
          <w:lang w:val="en-US" w:eastAsia="zh-CN" w:bidi="ar"/>
        </w:rPr>
        <w:t>3</w:t>
      </w:r>
      <w:r>
        <w:rPr>
          <w:rStyle w:val="12"/>
          <w:rFonts w:hint="default" w:ascii="Times New Roman" w:hAnsi="Times New Roman" w:eastAsia="方正仿宋_GBK" w:cs="Times New Roman"/>
          <w:b w:val="0"/>
          <w:kern w:val="0"/>
          <w:sz w:val="33"/>
          <w:szCs w:val="33"/>
          <w:lang w:val="en-US" w:eastAsia="zh-CN" w:bidi="ar"/>
        </w:rPr>
        <w:t>年</w:t>
      </w:r>
      <w:r>
        <w:rPr>
          <w:rStyle w:val="12"/>
          <w:rFonts w:hint="eastAsia" w:ascii="Times New Roman" w:hAnsi="Times New Roman" w:eastAsia="方正仿宋_GBK" w:cs="Times New Roman"/>
          <w:b w:val="0"/>
          <w:kern w:val="0"/>
          <w:sz w:val="33"/>
          <w:szCs w:val="33"/>
          <w:lang w:val="en-US" w:eastAsia="zh-CN" w:bidi="ar"/>
        </w:rPr>
        <w:t>7</w:t>
      </w:r>
      <w:r>
        <w:rPr>
          <w:rStyle w:val="12"/>
          <w:rFonts w:hint="default" w:ascii="Times New Roman" w:hAnsi="Times New Roman" w:eastAsia="方正仿宋_GBK" w:cs="Times New Roman"/>
          <w:b w:val="0"/>
          <w:kern w:val="0"/>
          <w:sz w:val="33"/>
          <w:szCs w:val="33"/>
          <w:lang w:val="en-US" w:eastAsia="zh-CN" w:bidi="ar"/>
        </w:rPr>
        <w:t>月至202</w:t>
      </w:r>
      <w:r>
        <w:rPr>
          <w:rStyle w:val="12"/>
          <w:rFonts w:hint="eastAsia" w:ascii="Times New Roman" w:hAnsi="Times New Roman" w:eastAsia="方正仿宋_GBK" w:cs="Times New Roman"/>
          <w:b w:val="0"/>
          <w:kern w:val="0"/>
          <w:sz w:val="33"/>
          <w:szCs w:val="33"/>
          <w:lang w:val="en-US" w:eastAsia="zh-CN" w:bidi="ar"/>
        </w:rPr>
        <w:t>5</w:t>
      </w:r>
      <w:r>
        <w:rPr>
          <w:rStyle w:val="12"/>
          <w:rFonts w:hint="default" w:ascii="Times New Roman" w:hAnsi="Times New Roman" w:eastAsia="方正仿宋_GBK" w:cs="Times New Roman"/>
          <w:b w:val="0"/>
          <w:kern w:val="0"/>
          <w:sz w:val="33"/>
          <w:szCs w:val="33"/>
          <w:lang w:val="en-US" w:eastAsia="zh-CN" w:bidi="ar"/>
        </w:rPr>
        <w:t>年</w:t>
      </w:r>
      <w:r>
        <w:rPr>
          <w:rStyle w:val="12"/>
          <w:rFonts w:hint="eastAsia" w:ascii="Times New Roman" w:hAnsi="Times New Roman" w:eastAsia="方正仿宋_GBK" w:cs="Times New Roman"/>
          <w:b w:val="0"/>
          <w:kern w:val="0"/>
          <w:sz w:val="33"/>
          <w:szCs w:val="33"/>
          <w:lang w:val="en-US" w:eastAsia="zh-CN" w:bidi="ar"/>
        </w:rPr>
        <w:t>6</w:t>
      </w:r>
      <w:r>
        <w:rPr>
          <w:rStyle w:val="12"/>
          <w:rFonts w:hint="default" w:ascii="Times New Roman" w:hAnsi="Times New Roman" w:eastAsia="方正仿宋_GBK" w:cs="Times New Roman"/>
          <w:b w:val="0"/>
          <w:kern w:val="0"/>
          <w:sz w:val="33"/>
          <w:szCs w:val="33"/>
          <w:lang w:val="en-US" w:eastAsia="zh-CN" w:bidi="ar"/>
        </w:rPr>
        <w:t>月。</w:t>
      </w:r>
    </w:p>
    <w:p>
      <w:pPr>
        <w:keepNext w:val="0"/>
        <w:keepLines w:val="0"/>
        <w:pageBreakBefore w:val="0"/>
        <w:widowControl w:val="0"/>
        <w:kinsoku/>
        <w:wordWrap/>
        <w:overflowPunct/>
        <w:topLinePunct w:val="0"/>
        <w:autoSpaceDE/>
        <w:autoSpaceDN/>
        <w:bidi w:val="0"/>
        <w:adjustRightInd/>
        <w:snapToGrid/>
        <w:spacing w:line="576" w:lineRule="exact"/>
        <w:ind w:firstLine="660"/>
        <w:textAlignment w:val="auto"/>
        <w:rPr>
          <w:rFonts w:hint="eastAsia" w:ascii="方正黑体_GBK" w:hAnsi="方正黑体_GBK" w:eastAsia="方正黑体_GBK" w:cs="方正黑体_GBK"/>
          <w:kern w:val="2"/>
          <w:sz w:val="33"/>
          <w:szCs w:val="33"/>
          <w:lang w:val="en-US" w:eastAsia="zh-CN" w:bidi="ar-SA"/>
        </w:rPr>
      </w:pPr>
      <w:r>
        <w:rPr>
          <w:rFonts w:hint="eastAsia" w:ascii="方正黑体_GBK" w:hAnsi="方正黑体_GBK" w:eastAsia="方正黑体_GBK" w:cs="方正黑体_GBK"/>
          <w:kern w:val="2"/>
          <w:sz w:val="33"/>
          <w:szCs w:val="33"/>
          <w:lang w:val="en-US" w:eastAsia="zh-CN" w:bidi="ar-SA"/>
        </w:rPr>
        <w:t>三、支持经费</w:t>
      </w:r>
    </w:p>
    <w:p>
      <w:pPr>
        <w:keepNext w:val="0"/>
        <w:keepLines w:val="0"/>
        <w:pageBreakBefore w:val="0"/>
        <w:widowControl w:val="0"/>
        <w:kinsoku/>
        <w:wordWrap/>
        <w:overflowPunct/>
        <w:topLinePunct w:val="0"/>
        <w:autoSpaceDE/>
        <w:autoSpaceDN/>
        <w:bidi w:val="0"/>
        <w:adjustRightInd/>
        <w:snapToGrid/>
        <w:spacing w:line="576" w:lineRule="exact"/>
        <w:ind w:firstLine="660"/>
        <w:textAlignment w:val="auto"/>
        <w:rPr>
          <w:rStyle w:val="12"/>
          <w:rFonts w:hint="default" w:ascii="Times New Roman" w:hAnsi="Times New Roman" w:eastAsia="方正仿宋_GBK" w:cs="Times New Roman"/>
          <w:b w:val="0"/>
          <w:kern w:val="0"/>
          <w:sz w:val="33"/>
          <w:szCs w:val="33"/>
          <w:lang w:val="en-US" w:eastAsia="zh-CN" w:bidi="ar"/>
        </w:rPr>
      </w:pPr>
      <w:r>
        <w:rPr>
          <w:rStyle w:val="12"/>
          <w:rFonts w:hint="eastAsia" w:ascii="Times New Roman" w:hAnsi="Times New Roman" w:eastAsia="方正仿宋_GBK" w:cs="Times New Roman"/>
          <w:b w:val="0"/>
          <w:kern w:val="0"/>
          <w:sz w:val="33"/>
          <w:szCs w:val="33"/>
          <w:lang w:val="en-US" w:eastAsia="zh-CN" w:bidi="ar"/>
        </w:rPr>
        <w:t>每个项目支持经费不超</w:t>
      </w:r>
      <w:r>
        <w:rPr>
          <w:rStyle w:val="12"/>
          <w:rFonts w:hint="default" w:ascii="Times New Roman" w:hAnsi="Times New Roman" w:eastAsia="方正仿宋_GBK" w:cs="Times New Roman"/>
          <w:b w:val="0"/>
          <w:kern w:val="0"/>
          <w:sz w:val="33"/>
          <w:szCs w:val="33"/>
          <w:lang w:val="en-US" w:eastAsia="zh-CN" w:bidi="ar"/>
        </w:rPr>
        <w:t>过</w:t>
      </w:r>
      <w:r>
        <w:rPr>
          <w:rStyle w:val="12"/>
          <w:rFonts w:hint="eastAsia" w:ascii="Times New Roman" w:hAnsi="Times New Roman" w:eastAsia="方正仿宋_GBK" w:cs="Times New Roman"/>
          <w:b w:val="0"/>
          <w:kern w:val="0"/>
          <w:sz w:val="33"/>
          <w:szCs w:val="33"/>
          <w:lang w:val="en-US" w:eastAsia="zh-CN" w:bidi="ar"/>
        </w:rPr>
        <w:t>2</w:t>
      </w:r>
      <w:r>
        <w:rPr>
          <w:rStyle w:val="12"/>
          <w:rFonts w:hint="default" w:ascii="Times New Roman" w:hAnsi="Times New Roman" w:eastAsia="方正仿宋_GBK" w:cs="Times New Roman"/>
          <w:b w:val="0"/>
          <w:kern w:val="0"/>
          <w:sz w:val="33"/>
          <w:szCs w:val="33"/>
          <w:lang w:val="en-US" w:eastAsia="zh-CN" w:bidi="ar"/>
        </w:rPr>
        <w:t>0万元。</w:t>
      </w:r>
    </w:p>
    <w:p>
      <w:pPr>
        <w:keepNext w:val="0"/>
        <w:keepLines w:val="0"/>
        <w:pageBreakBefore w:val="0"/>
        <w:widowControl w:val="0"/>
        <w:kinsoku/>
        <w:wordWrap/>
        <w:overflowPunct/>
        <w:topLinePunct w:val="0"/>
        <w:autoSpaceDE/>
        <w:autoSpaceDN/>
        <w:bidi w:val="0"/>
        <w:adjustRightInd/>
        <w:snapToGrid/>
        <w:spacing w:line="576" w:lineRule="exact"/>
        <w:ind w:firstLine="660"/>
        <w:textAlignment w:val="auto"/>
        <w:rPr>
          <w:rFonts w:hint="eastAsia" w:ascii="方正黑体_GBK" w:hAnsi="方正黑体_GBK" w:eastAsia="方正黑体_GBK" w:cs="方正黑体_GBK"/>
          <w:kern w:val="2"/>
          <w:sz w:val="33"/>
          <w:szCs w:val="33"/>
          <w:lang w:val="en-US" w:eastAsia="zh-CN" w:bidi="ar-SA"/>
        </w:rPr>
      </w:pPr>
      <w:r>
        <w:rPr>
          <w:rFonts w:hint="eastAsia" w:ascii="方正黑体_GBK" w:hAnsi="方正黑体_GBK" w:eastAsia="方正黑体_GBK" w:cs="方正黑体_GBK"/>
          <w:kern w:val="2"/>
          <w:sz w:val="33"/>
          <w:szCs w:val="33"/>
          <w:lang w:val="en-US" w:eastAsia="zh-CN" w:bidi="ar-SA"/>
        </w:rPr>
        <w:t>四、支持方向</w:t>
      </w:r>
    </w:p>
    <w:p>
      <w:pPr>
        <w:keepNext w:val="0"/>
        <w:keepLines w:val="0"/>
        <w:pageBreakBefore w:val="0"/>
        <w:widowControl w:val="0"/>
        <w:kinsoku/>
        <w:wordWrap/>
        <w:overflowPunct/>
        <w:topLinePunct w:val="0"/>
        <w:autoSpaceDE/>
        <w:autoSpaceDN/>
        <w:bidi w:val="0"/>
        <w:adjustRightInd/>
        <w:snapToGrid/>
        <w:spacing w:line="576" w:lineRule="exact"/>
        <w:ind w:firstLine="660"/>
        <w:textAlignment w:val="auto"/>
        <w:rPr>
          <w:rStyle w:val="12"/>
          <w:rFonts w:hint="eastAsia" w:ascii="Times New Roman" w:hAnsi="Times New Roman" w:eastAsia="方正仿宋_GBK" w:cs="Times New Roman"/>
          <w:b w:val="0"/>
          <w:kern w:val="0"/>
          <w:sz w:val="33"/>
          <w:szCs w:val="33"/>
          <w:lang w:val="en-US" w:eastAsia="zh-CN" w:bidi="ar"/>
        </w:rPr>
      </w:pPr>
      <w:r>
        <w:rPr>
          <w:rStyle w:val="12"/>
          <w:rFonts w:hint="eastAsia" w:ascii="Times New Roman" w:hAnsi="Times New Roman" w:eastAsia="方正仿宋_GBK" w:cs="Times New Roman"/>
          <w:b w:val="0"/>
          <w:kern w:val="0"/>
          <w:sz w:val="33"/>
          <w:szCs w:val="33"/>
          <w:lang w:val="en-US" w:eastAsia="zh-CN" w:bidi="ar"/>
        </w:rPr>
        <w:t>瞄准农林种业、农业装备、绿色农业等重点领域，聚焦良种规模化高效繁育、粮油农作物轻简高效栽培、粮经复合种植、畜禽水产健康养殖、重大病虫害绿色防控、现代农机装备、现代农业种业、农业高效用水、化肥农药减施增效、智能化农业生产等关键技术问题，支持高等院校、科研院所及农业产业化省市级龙头企业等开展技术攻关，突破一批制约产业发展的瓶颈技术，取得一批引领现代农业发展的前沿性成果。</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658" w:firstLineChars="0"/>
        <w:textAlignment w:val="auto"/>
        <w:rPr>
          <w:rFonts w:hint="eastAsia" w:ascii="方正黑体_GBK" w:hAnsi="方正黑体_GBK" w:eastAsia="方正黑体_GBK" w:cs="方正黑体_GBK"/>
          <w:kern w:val="2"/>
          <w:sz w:val="33"/>
          <w:szCs w:val="33"/>
          <w:lang w:val="en-US" w:eastAsia="zh-CN" w:bidi="ar-SA"/>
        </w:rPr>
      </w:pPr>
      <w:r>
        <w:rPr>
          <w:rFonts w:hint="eastAsia" w:ascii="方正黑体_GBK" w:hAnsi="方正黑体_GBK" w:eastAsia="方正黑体_GBK" w:cs="方正黑体_GBK"/>
          <w:kern w:val="2"/>
          <w:sz w:val="33"/>
          <w:szCs w:val="33"/>
          <w:lang w:val="en-US" w:eastAsia="zh-CN" w:bidi="ar-SA"/>
        </w:rPr>
        <w:t>五、绩效目标</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658" w:firstLineChars="0"/>
        <w:textAlignment w:val="auto"/>
        <w:rPr>
          <w:rFonts w:hint="default" w:ascii="方正仿宋_GBK" w:hAnsi="方正仿宋_GBK" w:eastAsia="方正仿宋_GBK" w:cs="方正仿宋_GBK"/>
          <w:color w:val="auto"/>
          <w:sz w:val="33"/>
          <w:szCs w:val="33"/>
          <w:lang w:val="en-US" w:eastAsia="zh-CN"/>
        </w:rPr>
      </w:pPr>
      <w:r>
        <w:rPr>
          <w:rFonts w:hint="default" w:ascii="方正仿宋_GBK" w:hAnsi="方正仿宋_GBK" w:eastAsia="方正仿宋_GBK" w:cs="方正仿宋_GBK"/>
          <w:kern w:val="2"/>
          <w:sz w:val="33"/>
          <w:szCs w:val="33"/>
          <w:lang w:val="en-US" w:eastAsia="zh-CN"/>
        </w:rPr>
        <w:t>培育壮大优势特色</w:t>
      </w:r>
      <w:r>
        <w:rPr>
          <w:rFonts w:hint="default" w:ascii="Times New Roman" w:hAnsi="Times New Roman" w:eastAsia="方正仿宋_GBK" w:cs="Times New Roman"/>
          <w:kern w:val="2"/>
          <w:sz w:val="33"/>
          <w:szCs w:val="33"/>
          <w:lang w:val="en-US" w:eastAsia="zh-CN"/>
        </w:rPr>
        <w:t>农业产业1个，突破制约产业发展的关键技术1项，示范推广新品种1—2个，转化推广作物优质丰产栽培、畜禽健康养殖、重大病虫害绿色防控、农产品精深加工、高效机械化生产、防灾减灾、化肥农药减量高效施用等先进适用技术成果</w:t>
      </w:r>
      <w:r>
        <w:rPr>
          <w:rStyle w:val="12"/>
          <w:rFonts w:hint="default" w:ascii="Times New Roman" w:hAnsi="Times New Roman" w:eastAsia="宋体" w:cs="Times New Roman"/>
          <w:b w:val="0"/>
          <w:kern w:val="0"/>
          <w:sz w:val="33"/>
          <w:szCs w:val="33"/>
          <w:lang w:val="en-US" w:eastAsia="zh-CN" w:bidi="ar"/>
        </w:rPr>
        <w:t>2</w:t>
      </w:r>
      <w:r>
        <w:rPr>
          <w:rFonts w:hint="default" w:ascii="Times New Roman" w:hAnsi="Times New Roman" w:eastAsia="方正仿宋_GBK" w:cs="Times New Roman"/>
          <w:kern w:val="2"/>
          <w:sz w:val="33"/>
          <w:szCs w:val="33"/>
          <w:lang w:val="en-US" w:eastAsia="zh-CN"/>
        </w:rPr>
        <w:t>项以上</w:t>
      </w:r>
      <w:r>
        <w:rPr>
          <w:rFonts w:hint="default" w:ascii="方正仿宋_GBK" w:hAnsi="方正仿宋_GBK" w:eastAsia="方正仿宋_GBK" w:cs="方正仿宋_GBK"/>
          <w:kern w:val="2"/>
          <w:sz w:val="33"/>
          <w:szCs w:val="33"/>
          <w:lang w:val="en-US" w:eastAsia="zh-CN"/>
        </w:rPr>
        <w:t>，建成科技示范基地</w:t>
      </w:r>
      <w:r>
        <w:rPr>
          <w:rStyle w:val="12"/>
          <w:rFonts w:hint="default" w:ascii="Times New Roman" w:hAnsi="Times New Roman" w:eastAsia="宋体" w:cs="Times New Roman"/>
          <w:b w:val="0"/>
          <w:kern w:val="0"/>
          <w:sz w:val="33"/>
          <w:szCs w:val="33"/>
          <w:lang w:val="en-US" w:eastAsia="zh-CN" w:bidi="ar"/>
        </w:rPr>
        <w:t>1</w:t>
      </w:r>
      <w:r>
        <w:rPr>
          <w:rFonts w:hint="default" w:ascii="方正仿宋_GBK" w:hAnsi="方正仿宋_GBK" w:eastAsia="方正仿宋_GBK" w:cs="方正仿宋_GBK"/>
          <w:kern w:val="2"/>
          <w:sz w:val="33"/>
          <w:szCs w:val="33"/>
          <w:lang w:val="en-US" w:eastAsia="zh-CN"/>
        </w:rPr>
        <w:t>个，开展科技培训活动</w:t>
      </w:r>
      <w:r>
        <w:rPr>
          <w:rStyle w:val="12"/>
          <w:rFonts w:hint="default" w:ascii="Times New Roman" w:hAnsi="Times New Roman" w:eastAsia="宋体" w:cs="Times New Roman"/>
          <w:b w:val="0"/>
          <w:kern w:val="0"/>
          <w:sz w:val="33"/>
          <w:szCs w:val="33"/>
          <w:lang w:val="en-US" w:eastAsia="zh-CN" w:bidi="ar"/>
        </w:rPr>
        <w:t>5</w:t>
      </w:r>
      <w:r>
        <w:rPr>
          <w:rFonts w:hint="default" w:ascii="方正仿宋_GBK" w:hAnsi="方正仿宋_GBK" w:eastAsia="方正仿宋_GBK" w:cs="方正仿宋_GBK"/>
          <w:kern w:val="2"/>
          <w:sz w:val="33"/>
          <w:szCs w:val="33"/>
          <w:lang w:val="en-US" w:eastAsia="zh-CN"/>
        </w:rPr>
        <w:t>次以上，培训技术骨干</w:t>
      </w:r>
      <w:r>
        <w:rPr>
          <w:rStyle w:val="12"/>
          <w:rFonts w:hint="default" w:ascii="Times New Roman" w:hAnsi="Times New Roman" w:eastAsia="宋体" w:cs="Times New Roman"/>
          <w:b w:val="0"/>
          <w:kern w:val="0"/>
          <w:sz w:val="33"/>
          <w:szCs w:val="33"/>
          <w:lang w:val="en-US" w:eastAsia="zh-CN" w:bidi="ar"/>
        </w:rPr>
        <w:t>20</w:t>
      </w:r>
      <w:r>
        <w:rPr>
          <w:rFonts w:hint="default" w:ascii="方正仿宋_GBK" w:hAnsi="方正仿宋_GBK" w:eastAsia="方正仿宋_GBK" w:cs="方正仿宋_GBK"/>
          <w:kern w:val="2"/>
          <w:sz w:val="33"/>
          <w:szCs w:val="33"/>
          <w:lang w:val="en-US" w:eastAsia="zh-CN"/>
        </w:rPr>
        <w:t>名、新型农民</w:t>
      </w:r>
      <w:r>
        <w:rPr>
          <w:rStyle w:val="12"/>
          <w:rFonts w:hint="default" w:ascii="Times New Roman" w:hAnsi="Times New Roman" w:eastAsia="宋体" w:cs="Times New Roman"/>
          <w:b w:val="0"/>
          <w:kern w:val="0"/>
          <w:sz w:val="33"/>
          <w:szCs w:val="33"/>
          <w:lang w:val="en-US" w:eastAsia="zh-CN" w:bidi="ar"/>
        </w:rPr>
        <w:t>200</w:t>
      </w:r>
      <w:r>
        <w:rPr>
          <w:rFonts w:hint="default" w:ascii="方正仿宋_GBK" w:hAnsi="方正仿宋_GBK" w:eastAsia="方正仿宋_GBK" w:cs="方正仿宋_GBK"/>
          <w:kern w:val="2"/>
          <w:sz w:val="33"/>
          <w:szCs w:val="33"/>
          <w:lang w:val="en-US" w:eastAsia="zh-CN"/>
        </w:rPr>
        <w:t>人次以上</w:t>
      </w:r>
      <w:r>
        <w:rPr>
          <w:rFonts w:hint="eastAsia" w:ascii="方正仿宋_GBK" w:hAnsi="方正仿宋_GBK" w:eastAsia="方正仿宋_GBK" w:cs="方正仿宋_GBK"/>
          <w:kern w:val="2"/>
          <w:sz w:val="33"/>
          <w:szCs w:val="33"/>
          <w:lang w:val="en-US" w:eastAsia="zh-CN"/>
        </w:rPr>
        <w:t>，</w:t>
      </w:r>
      <w:r>
        <w:rPr>
          <w:rStyle w:val="12"/>
          <w:rFonts w:hint="eastAsia" w:ascii="Times New Roman" w:hAnsi="Times New Roman" w:eastAsia="方正仿宋_GBK" w:cs="Times New Roman"/>
          <w:b w:val="0"/>
          <w:kern w:val="0"/>
          <w:sz w:val="33"/>
          <w:szCs w:val="33"/>
          <w:lang w:val="en-US" w:eastAsia="zh-CN" w:bidi="ar"/>
        </w:rPr>
        <w:t>聘用科研助理不少于1人</w:t>
      </w:r>
      <w:r>
        <w:rPr>
          <w:rFonts w:hint="eastAsia" w:ascii="方正仿宋_GBK" w:hAnsi="方正仿宋_GBK" w:eastAsia="方正仿宋_GBK" w:cs="方正仿宋_GBK"/>
          <w:kern w:val="2"/>
          <w:sz w:val="33"/>
          <w:szCs w:val="33"/>
          <w:lang w:val="en-US" w:eastAsia="zh-CN"/>
        </w:rPr>
        <w:t>。</w:t>
      </w:r>
    </w:p>
    <w:p>
      <w:pPr>
        <w:rPr>
          <w:rFonts w:hint="eastAsia" w:ascii="方正黑体_GBK" w:hAnsi="方正黑体_GBK" w:eastAsia="方正黑体_GBK" w:cs="方正黑体_GBK"/>
          <w:sz w:val="33"/>
          <w:szCs w:val="33"/>
          <w:lang w:val="en-US" w:eastAsia="zh-CN"/>
        </w:rPr>
      </w:pPr>
      <w:r>
        <w:rPr>
          <w:rFonts w:hint="eastAsia" w:ascii="方正黑体_GBK" w:hAnsi="方正黑体_GBK" w:eastAsia="方正黑体_GBK" w:cs="方正黑体_GBK"/>
          <w:sz w:val="33"/>
          <w:szCs w:val="33"/>
          <w:lang w:val="en-US" w:eastAsia="zh-CN"/>
        </w:rPr>
        <w:t xml:space="preserve">    </w:t>
      </w:r>
    </w:p>
    <w:p>
      <w:pPr>
        <w:rPr>
          <w:rFonts w:hint="eastAsia" w:ascii="方正黑体_GBK" w:hAnsi="方正黑体_GBK" w:eastAsia="方正黑体_GBK" w:cs="方正黑体_GBK"/>
          <w:sz w:val="33"/>
          <w:szCs w:val="33"/>
          <w:lang w:val="en-US" w:eastAsia="zh-CN"/>
        </w:rPr>
      </w:pPr>
    </w:p>
    <w:p>
      <w:pPr>
        <w:rPr>
          <w:rFonts w:hint="eastAsia" w:ascii="方正黑体_GBK" w:hAnsi="方正黑体_GBK" w:eastAsia="方正黑体_GBK" w:cs="方正黑体_GBK"/>
          <w:sz w:val="33"/>
          <w:szCs w:val="33"/>
          <w:lang w:val="en-US" w:eastAsia="zh-CN"/>
        </w:rPr>
      </w:pPr>
    </w:p>
    <w:p>
      <w:pPr>
        <w:rPr>
          <w:rFonts w:hint="eastAsia" w:ascii="方正黑体_GBK" w:hAnsi="方正黑体_GBK" w:eastAsia="方正黑体_GBK" w:cs="方正黑体_GBK"/>
          <w:sz w:val="33"/>
          <w:szCs w:val="33"/>
          <w:lang w:val="en-US" w:eastAsia="zh-CN"/>
        </w:rPr>
      </w:pPr>
    </w:p>
    <w:p>
      <w:pPr>
        <w:rPr>
          <w:rFonts w:hint="eastAsia" w:ascii="方正黑体_GBK" w:hAnsi="方正黑体_GBK" w:eastAsia="方正黑体_GBK" w:cs="方正黑体_GBK"/>
          <w:sz w:val="33"/>
          <w:szCs w:val="33"/>
          <w:lang w:val="en-US" w:eastAsia="zh-CN"/>
        </w:rPr>
      </w:pPr>
    </w:p>
    <w:p>
      <w:pPr>
        <w:rPr>
          <w:rFonts w:hint="eastAsia" w:ascii="方正黑体_GBK" w:hAnsi="方正黑体_GBK" w:eastAsia="方正黑体_GBK" w:cs="方正黑体_GBK"/>
          <w:sz w:val="33"/>
          <w:szCs w:val="33"/>
          <w:lang w:val="en-US" w:eastAsia="zh-CN"/>
        </w:rPr>
      </w:pPr>
    </w:p>
    <w:p>
      <w:pPr>
        <w:rPr>
          <w:rFonts w:hint="eastAsia" w:ascii="方正黑体_GBK" w:hAnsi="方正黑体_GBK" w:eastAsia="方正黑体_GBK" w:cs="方正黑体_GBK"/>
          <w:sz w:val="33"/>
          <w:szCs w:val="33"/>
          <w:lang w:val="en-US" w:eastAsia="zh-CN"/>
        </w:rPr>
      </w:pPr>
    </w:p>
    <w:p>
      <w:pPr>
        <w:rPr>
          <w:rFonts w:hint="eastAsia" w:ascii="方正黑体_GBK" w:hAnsi="方正黑体_GBK" w:eastAsia="方正黑体_GBK" w:cs="方正黑体_GBK"/>
          <w:sz w:val="33"/>
          <w:szCs w:val="33"/>
          <w:lang w:val="en-US" w:eastAsia="zh-CN"/>
        </w:rPr>
      </w:pPr>
    </w:p>
    <w:p>
      <w:pPr>
        <w:rPr>
          <w:rFonts w:hint="eastAsia" w:ascii="方正黑体_GBK" w:hAnsi="方正黑体_GBK" w:eastAsia="方正黑体_GBK" w:cs="方正黑体_GBK"/>
          <w:sz w:val="33"/>
          <w:szCs w:val="33"/>
          <w:lang w:val="en-US" w:eastAsia="zh-CN"/>
        </w:rPr>
      </w:pPr>
    </w:p>
    <w:p>
      <w:pPr>
        <w:rPr>
          <w:rFonts w:hint="eastAsia" w:ascii="方正黑体_GBK" w:hAnsi="方正黑体_GBK" w:eastAsia="方正黑体_GBK" w:cs="方正黑体_GBK"/>
          <w:sz w:val="33"/>
          <w:szCs w:val="33"/>
          <w:lang w:val="en-US" w:eastAsia="zh-CN"/>
        </w:rPr>
      </w:pPr>
    </w:p>
    <w:p>
      <w:pPr>
        <w:rPr>
          <w:rFonts w:hint="eastAsia" w:ascii="方正黑体_GBK" w:hAnsi="方正黑体_GBK" w:eastAsia="方正黑体_GBK" w:cs="方正黑体_GBK"/>
          <w:sz w:val="33"/>
          <w:szCs w:val="33"/>
          <w:lang w:val="en-US" w:eastAsia="zh-CN"/>
        </w:rPr>
      </w:pPr>
    </w:p>
    <w:p>
      <w:pPr>
        <w:rPr>
          <w:rFonts w:hint="eastAsia" w:ascii="方正黑体_GBK" w:hAnsi="方正黑体_GBK" w:eastAsia="方正黑体_GBK" w:cs="方正黑体_GBK"/>
          <w:sz w:val="33"/>
          <w:szCs w:val="33"/>
          <w:lang w:val="en-US" w:eastAsia="zh-CN"/>
        </w:rPr>
      </w:pPr>
    </w:p>
    <w:p>
      <w:pPr>
        <w:rPr>
          <w:rFonts w:hint="eastAsia" w:ascii="方正黑体_GBK" w:hAnsi="方正黑体_GBK" w:eastAsia="方正黑体_GBK" w:cs="方正黑体_GBK"/>
          <w:sz w:val="33"/>
          <w:szCs w:val="33"/>
          <w:lang w:val="en-US" w:eastAsia="zh-CN"/>
        </w:rPr>
      </w:pPr>
    </w:p>
    <w:p>
      <w:pPr>
        <w:pStyle w:val="2"/>
        <w:rPr>
          <w:rFonts w:hint="eastAsia" w:ascii="方正黑体_GBK" w:hAnsi="方正黑体_GBK" w:eastAsia="方正黑体_GBK" w:cs="方正黑体_GBK"/>
          <w:sz w:val="33"/>
          <w:szCs w:val="33"/>
          <w:lang w:val="en-US" w:eastAsia="zh-CN"/>
        </w:rPr>
      </w:pPr>
    </w:p>
    <w:p>
      <w:pPr>
        <w:pStyle w:val="2"/>
        <w:rPr>
          <w:rFonts w:hint="eastAsia" w:ascii="方正黑体_GBK" w:hAnsi="方正黑体_GBK" w:eastAsia="方正黑体_GBK" w:cs="方正黑体_GBK"/>
          <w:sz w:val="33"/>
          <w:szCs w:val="33"/>
          <w:lang w:val="en-US" w:eastAsia="zh-CN"/>
        </w:rPr>
      </w:pPr>
    </w:p>
    <w:p>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4</w:t>
      </w:r>
    </w:p>
    <w:p>
      <w:pPr>
        <w:pStyle w:val="2"/>
        <w:rPr>
          <w:rFonts w:hint="default"/>
          <w:lang w:val="en-US" w:eastAsia="zh-CN"/>
        </w:rPr>
      </w:pPr>
    </w:p>
    <w:p>
      <w:pPr>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lang w:val="en-US" w:eastAsia="zh-CN"/>
        </w:rPr>
        <w:t>年</w:t>
      </w:r>
      <w:r>
        <w:rPr>
          <w:rFonts w:hint="eastAsia" w:ascii="Times New Roman" w:hAnsi="Times New Roman" w:eastAsia="方正小标宋_GBK" w:cs="Times New Roman"/>
          <w:sz w:val="44"/>
          <w:szCs w:val="44"/>
          <w:lang w:val="en-US" w:eastAsia="zh-CN"/>
        </w:rPr>
        <w:t>社会发展领域重点研发项目申报指南</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rPr>
        <w:t>（该指南在线填写</w:t>
      </w:r>
      <w:r>
        <w:rPr>
          <w:rFonts w:hint="eastAsia" w:eastAsia="方正楷体_GBK" w:cs="Times New Roman"/>
          <w:sz w:val="33"/>
          <w:szCs w:val="33"/>
          <w:lang w:eastAsia="zh-CN"/>
        </w:rPr>
        <w:t>“</w:t>
      </w:r>
      <w:r>
        <w:rPr>
          <w:rFonts w:hint="default" w:ascii="Times New Roman" w:hAnsi="Times New Roman" w:eastAsia="方正楷体_GBK" w:cs="Times New Roman"/>
          <w:sz w:val="33"/>
          <w:szCs w:val="33"/>
          <w:lang w:eastAsia="zh-CN"/>
        </w:rPr>
        <w:t>广安市</w:t>
      </w:r>
      <w:r>
        <w:rPr>
          <w:rFonts w:hint="eastAsia" w:ascii="Times New Roman" w:hAnsi="Times New Roman" w:eastAsia="方正楷体_GBK" w:cs="Times New Roman"/>
          <w:sz w:val="33"/>
          <w:szCs w:val="33"/>
          <w:lang w:eastAsia="zh-CN"/>
        </w:rPr>
        <w:t>重点研发计划</w:t>
      </w:r>
      <w:r>
        <w:rPr>
          <w:rFonts w:hint="default" w:ascii="Times New Roman" w:hAnsi="Times New Roman" w:eastAsia="方正楷体_GBK" w:cs="Times New Roman"/>
          <w:sz w:val="33"/>
          <w:szCs w:val="33"/>
        </w:rPr>
        <w:t>项目申报书</w:t>
      </w:r>
      <w:r>
        <w:rPr>
          <w:rFonts w:hint="eastAsia" w:eastAsia="方正楷体_GBK" w:cs="Times New Roman"/>
          <w:sz w:val="33"/>
          <w:szCs w:val="33"/>
          <w:lang w:eastAsia="zh-CN"/>
        </w:rPr>
        <w:t>”</w:t>
      </w:r>
      <w:r>
        <w:rPr>
          <w:rFonts w:hint="default" w:ascii="Times New Roman" w:hAnsi="Times New Roman" w:eastAsia="方正楷体_GBK" w:cs="Times New Roman"/>
          <w:sz w:val="33"/>
          <w:szCs w:val="33"/>
          <w:lang w:eastAsia="zh-CN"/>
        </w:rPr>
        <w:t>，</w:t>
      </w:r>
      <w:r>
        <w:rPr>
          <w:rFonts w:hint="default" w:ascii="Times New Roman" w:hAnsi="Times New Roman" w:eastAsia="方正楷体_GBK" w:cs="Times New Roman"/>
          <w:sz w:val="33"/>
          <w:szCs w:val="33"/>
        </w:rPr>
        <w:t>指南咨询：</w:t>
      </w:r>
      <w:r>
        <w:rPr>
          <w:rFonts w:hint="default" w:ascii="Times New Roman" w:hAnsi="Times New Roman" w:eastAsia="方正楷体_GBK" w:cs="Times New Roman"/>
          <w:sz w:val="33"/>
          <w:szCs w:val="33"/>
          <w:lang w:val="en-US" w:eastAsia="zh-CN"/>
        </w:rPr>
        <w:t>23</w:t>
      </w:r>
      <w:r>
        <w:rPr>
          <w:rFonts w:hint="eastAsia" w:ascii="Times New Roman" w:hAnsi="Times New Roman" w:eastAsia="方正楷体_GBK" w:cs="Times New Roman"/>
          <w:sz w:val="33"/>
          <w:szCs w:val="33"/>
          <w:lang w:val="en-US" w:eastAsia="zh-CN"/>
        </w:rPr>
        <w:t>30855</w:t>
      </w:r>
      <w:r>
        <w:rPr>
          <w:rFonts w:hint="default" w:ascii="Times New Roman" w:hAnsi="Times New Roman" w:eastAsia="方正楷体_GBK" w:cs="Times New Roman"/>
          <w:sz w:val="33"/>
          <w:szCs w:val="33"/>
          <w:lang w:val="en-US" w:eastAsia="zh-CN"/>
        </w:rPr>
        <w:t>）</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_GBK" w:hAnsi="方正黑体_GBK" w:eastAsia="方正黑体_GBK" w:cs="方正黑体_GBK"/>
          <w:sz w:val="33"/>
          <w:szCs w:val="33"/>
          <w:lang w:eastAsia="zh-CN"/>
        </w:rPr>
      </w:pPr>
      <w:r>
        <w:rPr>
          <w:rFonts w:hint="eastAsia" w:ascii="方正黑体_GBK" w:hAnsi="方正黑体_GBK" w:eastAsia="方正黑体_GBK" w:cs="方正黑体_GBK"/>
          <w:sz w:val="33"/>
          <w:szCs w:val="33"/>
          <w:lang w:val="en-US" w:eastAsia="zh-CN"/>
        </w:rPr>
        <w:t xml:space="preserve">    </w:t>
      </w:r>
      <w:r>
        <w:rPr>
          <w:rFonts w:hint="eastAsia" w:ascii="方正黑体_GBK" w:hAnsi="方正黑体_GBK" w:eastAsia="方正黑体_GBK" w:cs="方正黑体_GBK"/>
          <w:sz w:val="33"/>
          <w:szCs w:val="33"/>
          <w:lang w:eastAsia="zh-CN"/>
        </w:rPr>
        <w:t>一、支持方式</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Style w:val="12"/>
          <w:rFonts w:hint="eastAsia" w:ascii="方正仿宋_GBK" w:hAnsi="方正仿宋_GBK" w:eastAsia="方正仿宋_GBK" w:cs="方正仿宋_GBK"/>
          <w:b w:val="0"/>
          <w:kern w:val="0"/>
          <w:sz w:val="33"/>
          <w:szCs w:val="33"/>
          <w:lang w:val="en-US" w:eastAsia="zh-CN" w:bidi="ar"/>
        </w:rPr>
      </w:pPr>
      <w:r>
        <w:rPr>
          <w:rStyle w:val="12"/>
          <w:rFonts w:hint="eastAsia" w:ascii="方正仿宋_GBK" w:hAnsi="方正仿宋_GBK" w:eastAsia="方正仿宋_GBK" w:cs="方正仿宋_GBK"/>
          <w:b w:val="0"/>
          <w:kern w:val="0"/>
          <w:sz w:val="33"/>
          <w:szCs w:val="33"/>
          <w:lang w:val="en-US" w:eastAsia="zh-CN" w:bidi="ar"/>
        </w:rPr>
        <w:t>采取前补助支持方式。</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_GBK" w:hAnsi="方正黑体_GBK" w:eastAsia="方正黑体_GBK" w:cs="方正黑体_GBK"/>
          <w:sz w:val="33"/>
          <w:szCs w:val="33"/>
          <w:lang w:eastAsia="zh-CN"/>
        </w:rPr>
      </w:pPr>
      <w:r>
        <w:rPr>
          <w:rFonts w:hint="eastAsia" w:ascii="方正黑体_GBK" w:hAnsi="方正黑体_GBK" w:eastAsia="方正黑体_GBK" w:cs="方正黑体_GBK"/>
          <w:sz w:val="33"/>
          <w:szCs w:val="33"/>
          <w:lang w:val="en-US" w:eastAsia="zh-CN"/>
        </w:rPr>
        <w:t xml:space="preserve">    </w:t>
      </w:r>
      <w:r>
        <w:rPr>
          <w:rFonts w:hint="eastAsia" w:ascii="方正黑体_GBK" w:hAnsi="方正黑体_GBK" w:eastAsia="方正黑体_GBK" w:cs="方正黑体_GBK"/>
          <w:sz w:val="33"/>
          <w:szCs w:val="33"/>
          <w:lang w:eastAsia="zh-CN"/>
        </w:rPr>
        <w:t>二、实施周期</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Style w:val="12"/>
          <w:rFonts w:hint="default" w:ascii="Times New Roman" w:hAnsi="Times New Roman" w:eastAsia="方正仿宋_GBK" w:cs="Times New Roman"/>
          <w:b w:val="0"/>
          <w:kern w:val="0"/>
          <w:sz w:val="33"/>
          <w:szCs w:val="33"/>
          <w:lang w:val="en-US" w:eastAsia="zh-CN" w:bidi="ar"/>
        </w:rPr>
      </w:pPr>
      <w:r>
        <w:rPr>
          <w:rStyle w:val="12"/>
          <w:rFonts w:hint="default" w:ascii="Times New Roman" w:hAnsi="Times New Roman" w:eastAsia="方正仿宋_GBK" w:cs="Times New Roman"/>
          <w:b w:val="0"/>
          <w:kern w:val="0"/>
          <w:sz w:val="33"/>
          <w:szCs w:val="33"/>
          <w:lang w:val="en-US" w:eastAsia="zh-CN" w:bidi="ar"/>
        </w:rPr>
        <w:t>一般为</w:t>
      </w:r>
      <w:r>
        <w:rPr>
          <w:rStyle w:val="12"/>
          <w:rFonts w:hint="eastAsia" w:ascii="Times New Roman" w:hAnsi="Times New Roman" w:eastAsia="方正仿宋_GBK" w:cs="Times New Roman"/>
          <w:b w:val="0"/>
          <w:kern w:val="0"/>
          <w:sz w:val="33"/>
          <w:szCs w:val="33"/>
          <w:lang w:val="en-US" w:eastAsia="zh-CN" w:bidi="ar"/>
        </w:rPr>
        <w:t>2</w:t>
      </w:r>
      <w:r>
        <w:rPr>
          <w:rStyle w:val="12"/>
          <w:rFonts w:hint="default" w:ascii="Times New Roman" w:hAnsi="Times New Roman" w:eastAsia="方正仿宋_GBK" w:cs="Times New Roman"/>
          <w:b w:val="0"/>
          <w:kern w:val="0"/>
          <w:sz w:val="33"/>
          <w:szCs w:val="33"/>
          <w:lang w:val="en-US" w:eastAsia="zh-CN" w:bidi="ar"/>
        </w:rPr>
        <w:t>年，起止时间202</w:t>
      </w:r>
      <w:r>
        <w:rPr>
          <w:rStyle w:val="12"/>
          <w:rFonts w:hint="eastAsia" w:ascii="Times New Roman" w:hAnsi="Times New Roman" w:eastAsia="方正仿宋_GBK" w:cs="Times New Roman"/>
          <w:b w:val="0"/>
          <w:kern w:val="0"/>
          <w:sz w:val="33"/>
          <w:szCs w:val="33"/>
          <w:lang w:val="en-US" w:eastAsia="zh-CN" w:bidi="ar"/>
        </w:rPr>
        <w:t>3</w:t>
      </w:r>
      <w:r>
        <w:rPr>
          <w:rStyle w:val="12"/>
          <w:rFonts w:hint="default" w:ascii="Times New Roman" w:hAnsi="Times New Roman" w:eastAsia="方正仿宋_GBK" w:cs="Times New Roman"/>
          <w:b w:val="0"/>
          <w:kern w:val="0"/>
          <w:sz w:val="33"/>
          <w:szCs w:val="33"/>
          <w:lang w:val="en-US" w:eastAsia="zh-CN" w:bidi="ar"/>
        </w:rPr>
        <w:t>年</w:t>
      </w:r>
      <w:r>
        <w:rPr>
          <w:rStyle w:val="12"/>
          <w:rFonts w:hint="eastAsia" w:ascii="Times New Roman" w:hAnsi="Times New Roman" w:eastAsia="方正仿宋_GBK" w:cs="Times New Roman"/>
          <w:b w:val="0"/>
          <w:kern w:val="0"/>
          <w:sz w:val="33"/>
          <w:szCs w:val="33"/>
          <w:lang w:val="en-US" w:eastAsia="zh-CN" w:bidi="ar"/>
        </w:rPr>
        <w:t>7</w:t>
      </w:r>
      <w:r>
        <w:rPr>
          <w:rStyle w:val="12"/>
          <w:rFonts w:hint="default" w:ascii="Times New Roman" w:hAnsi="Times New Roman" w:eastAsia="方正仿宋_GBK" w:cs="Times New Roman"/>
          <w:b w:val="0"/>
          <w:kern w:val="0"/>
          <w:sz w:val="33"/>
          <w:szCs w:val="33"/>
          <w:lang w:val="en-US" w:eastAsia="zh-CN" w:bidi="ar"/>
        </w:rPr>
        <w:t>月至202</w:t>
      </w:r>
      <w:r>
        <w:rPr>
          <w:rStyle w:val="12"/>
          <w:rFonts w:hint="eastAsia" w:ascii="Times New Roman" w:hAnsi="Times New Roman" w:eastAsia="方正仿宋_GBK" w:cs="Times New Roman"/>
          <w:b w:val="0"/>
          <w:kern w:val="0"/>
          <w:sz w:val="33"/>
          <w:szCs w:val="33"/>
          <w:lang w:val="en-US" w:eastAsia="zh-CN" w:bidi="ar"/>
        </w:rPr>
        <w:t>5</w:t>
      </w:r>
      <w:r>
        <w:rPr>
          <w:rStyle w:val="12"/>
          <w:rFonts w:hint="default" w:ascii="Times New Roman" w:hAnsi="Times New Roman" w:eastAsia="方正仿宋_GBK" w:cs="Times New Roman"/>
          <w:b w:val="0"/>
          <w:kern w:val="0"/>
          <w:sz w:val="33"/>
          <w:szCs w:val="33"/>
          <w:lang w:val="en-US" w:eastAsia="zh-CN" w:bidi="ar"/>
        </w:rPr>
        <w:t>年</w:t>
      </w:r>
      <w:r>
        <w:rPr>
          <w:rStyle w:val="12"/>
          <w:rFonts w:hint="eastAsia" w:ascii="Times New Roman" w:hAnsi="Times New Roman" w:eastAsia="方正仿宋_GBK" w:cs="Times New Roman"/>
          <w:b w:val="0"/>
          <w:kern w:val="0"/>
          <w:sz w:val="33"/>
          <w:szCs w:val="33"/>
          <w:lang w:val="en-US" w:eastAsia="zh-CN" w:bidi="ar"/>
        </w:rPr>
        <w:t>6</w:t>
      </w:r>
      <w:r>
        <w:rPr>
          <w:rStyle w:val="12"/>
          <w:rFonts w:hint="default" w:ascii="Times New Roman" w:hAnsi="Times New Roman" w:eastAsia="方正仿宋_GBK" w:cs="Times New Roman"/>
          <w:b w:val="0"/>
          <w:kern w:val="0"/>
          <w:sz w:val="33"/>
          <w:szCs w:val="33"/>
          <w:lang w:val="en-US" w:eastAsia="zh-CN" w:bidi="ar"/>
        </w:rPr>
        <w:t>月。</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Fonts w:hint="eastAsia" w:ascii="方正黑体_GBK" w:hAnsi="方正黑体_GBK" w:eastAsia="方正黑体_GBK" w:cs="方正黑体_GBK"/>
          <w:kern w:val="2"/>
          <w:sz w:val="33"/>
          <w:szCs w:val="33"/>
          <w:lang w:val="en-US" w:eastAsia="zh-CN" w:bidi="ar-SA"/>
        </w:rPr>
      </w:pPr>
      <w:r>
        <w:rPr>
          <w:rFonts w:hint="eastAsia" w:ascii="方正黑体_GBK" w:hAnsi="方正黑体_GBK" w:eastAsia="方正黑体_GBK" w:cs="方正黑体_GBK"/>
          <w:kern w:val="2"/>
          <w:sz w:val="33"/>
          <w:szCs w:val="33"/>
          <w:lang w:val="en-US" w:eastAsia="zh-CN" w:bidi="ar-SA"/>
        </w:rPr>
        <w:t>三、支持经费</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Style w:val="12"/>
          <w:rFonts w:hint="default" w:ascii="Times New Roman" w:hAnsi="Times New Roman" w:eastAsia="方正仿宋_GBK" w:cs="Times New Roman"/>
          <w:b w:val="0"/>
          <w:kern w:val="0"/>
          <w:sz w:val="33"/>
          <w:szCs w:val="33"/>
          <w:lang w:val="en-US" w:eastAsia="zh-CN" w:bidi="ar"/>
        </w:rPr>
      </w:pPr>
      <w:r>
        <w:rPr>
          <w:rStyle w:val="12"/>
          <w:rFonts w:hint="eastAsia" w:ascii="Times New Roman" w:hAnsi="Times New Roman" w:eastAsia="方正仿宋_GBK" w:cs="Times New Roman"/>
          <w:b w:val="0"/>
          <w:kern w:val="0"/>
          <w:sz w:val="33"/>
          <w:szCs w:val="33"/>
          <w:lang w:val="en-US" w:eastAsia="zh-CN" w:bidi="ar"/>
        </w:rPr>
        <w:t>每个项目支持经费不超</w:t>
      </w:r>
      <w:r>
        <w:rPr>
          <w:rStyle w:val="12"/>
          <w:rFonts w:hint="default" w:ascii="Times New Roman" w:hAnsi="Times New Roman" w:eastAsia="方正仿宋_GBK" w:cs="Times New Roman"/>
          <w:b w:val="0"/>
          <w:kern w:val="0"/>
          <w:sz w:val="33"/>
          <w:szCs w:val="33"/>
          <w:lang w:val="en-US" w:eastAsia="zh-CN" w:bidi="ar"/>
        </w:rPr>
        <w:t>过</w:t>
      </w:r>
      <w:r>
        <w:rPr>
          <w:rStyle w:val="12"/>
          <w:rFonts w:hint="eastAsia" w:ascii="Times New Roman" w:hAnsi="Times New Roman" w:eastAsia="方正仿宋_GBK" w:cs="Times New Roman"/>
          <w:b w:val="0"/>
          <w:kern w:val="0"/>
          <w:sz w:val="33"/>
          <w:szCs w:val="33"/>
          <w:lang w:val="en-US" w:eastAsia="zh-CN" w:bidi="ar"/>
        </w:rPr>
        <w:t>1</w:t>
      </w:r>
      <w:r>
        <w:rPr>
          <w:rStyle w:val="12"/>
          <w:rFonts w:hint="default" w:ascii="Times New Roman" w:hAnsi="Times New Roman" w:eastAsia="方正仿宋_GBK" w:cs="Times New Roman"/>
          <w:b w:val="0"/>
          <w:kern w:val="0"/>
          <w:sz w:val="33"/>
          <w:szCs w:val="33"/>
          <w:lang w:val="en-US" w:eastAsia="zh-CN" w:bidi="ar"/>
        </w:rPr>
        <w:t>0万元。</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Fonts w:hint="eastAsia" w:ascii="方正黑体_GBK" w:hAnsi="方正黑体_GBK" w:eastAsia="方正黑体_GBK" w:cs="方正黑体_GBK"/>
          <w:kern w:val="2"/>
          <w:sz w:val="33"/>
          <w:szCs w:val="33"/>
          <w:lang w:val="en-US" w:eastAsia="zh-CN" w:bidi="ar-SA"/>
        </w:rPr>
      </w:pPr>
      <w:r>
        <w:rPr>
          <w:rFonts w:hint="eastAsia" w:ascii="方正黑体_GBK" w:hAnsi="方正黑体_GBK" w:eastAsia="方正黑体_GBK" w:cs="方正黑体_GBK"/>
          <w:kern w:val="2"/>
          <w:sz w:val="33"/>
          <w:szCs w:val="33"/>
          <w:lang w:val="en-US" w:eastAsia="zh-CN" w:bidi="ar-SA"/>
        </w:rPr>
        <w:t>四、支持方向</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Style w:val="12"/>
          <w:rFonts w:hint="eastAsia" w:ascii="方正楷体_GBK" w:hAnsi="方正楷体_GBK" w:eastAsia="方正楷体_GBK" w:cs="方正楷体_GBK"/>
          <w:b/>
          <w:bCs/>
          <w:kern w:val="0"/>
          <w:sz w:val="33"/>
          <w:szCs w:val="33"/>
          <w:lang w:val="en-US" w:eastAsia="zh-CN" w:bidi="ar"/>
        </w:rPr>
      </w:pPr>
      <w:r>
        <w:rPr>
          <w:rStyle w:val="12"/>
          <w:rFonts w:hint="eastAsia" w:ascii="方正楷体_GBK" w:hAnsi="方正楷体_GBK" w:eastAsia="方正楷体_GBK" w:cs="方正楷体_GBK"/>
          <w:b/>
          <w:bCs/>
          <w:kern w:val="0"/>
          <w:sz w:val="33"/>
          <w:szCs w:val="33"/>
          <w:lang w:val="en-US" w:eastAsia="zh-CN" w:bidi="ar"/>
        </w:rPr>
        <w:t>（一）医药健康</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Style w:val="12"/>
          <w:rFonts w:hint="eastAsia" w:ascii="Times New Roman" w:hAnsi="Times New Roman" w:eastAsia="方正仿宋_GBK" w:cs="Times New Roman"/>
          <w:b w:val="0"/>
          <w:kern w:val="0"/>
          <w:sz w:val="33"/>
          <w:szCs w:val="33"/>
          <w:lang w:val="en" w:eastAsia="zh-CN" w:bidi="ar"/>
        </w:rPr>
      </w:pPr>
      <w:r>
        <w:rPr>
          <w:rStyle w:val="12"/>
          <w:rFonts w:hint="eastAsia" w:ascii="Times New Roman" w:hAnsi="Times New Roman" w:eastAsia="方正仿宋_GBK" w:cs="Times New Roman"/>
          <w:b w:val="0"/>
          <w:kern w:val="0"/>
          <w:sz w:val="33"/>
          <w:szCs w:val="33"/>
          <w:lang w:val="en-US" w:eastAsia="zh-CN" w:bidi="ar"/>
        </w:rPr>
        <w:t>推动医药健康产业发展，提升医药健康产业创新创造和集聚发展能力。支持医疗机构、医药企业与科研院校合作开发</w:t>
      </w:r>
      <w:r>
        <w:rPr>
          <w:rStyle w:val="12"/>
          <w:rFonts w:hint="eastAsia" w:ascii="Times New Roman" w:hAnsi="Times New Roman" w:eastAsia="方正仿宋_GBK" w:cs="Times New Roman"/>
          <w:b w:val="0"/>
          <w:kern w:val="0"/>
          <w:sz w:val="33"/>
          <w:szCs w:val="33"/>
          <w:lang w:val="en" w:eastAsia="zh-CN" w:bidi="ar"/>
        </w:rPr>
        <w:t>创新药物、院内制剂新品种，制药工艺，医疗器械、医疗设备创新</w:t>
      </w:r>
      <w:r>
        <w:rPr>
          <w:rStyle w:val="12"/>
          <w:rFonts w:hint="eastAsia" w:ascii="Times New Roman" w:hAnsi="Times New Roman" w:eastAsia="方正仿宋_GBK" w:cs="Times New Roman"/>
          <w:b w:val="0"/>
          <w:kern w:val="0"/>
          <w:sz w:val="33"/>
          <w:szCs w:val="33"/>
          <w:lang w:val="en-US" w:eastAsia="zh-CN" w:bidi="ar"/>
        </w:rPr>
        <w:t>研究开发。支持治疗重大传染病、职业病等疾病的临床诊治新技术、新方法研究，</w:t>
      </w:r>
      <w:r>
        <w:rPr>
          <w:rStyle w:val="12"/>
          <w:rFonts w:hint="eastAsia" w:ascii="Times New Roman" w:hAnsi="Times New Roman" w:eastAsia="方正仿宋_GBK" w:cs="Times New Roman"/>
          <w:b w:val="0"/>
          <w:kern w:val="0"/>
          <w:sz w:val="33"/>
          <w:szCs w:val="33"/>
          <w:lang w:val="en" w:eastAsia="zh-CN" w:bidi="ar"/>
        </w:rPr>
        <w:t>开发智慧健康养老产品。支持保健食品、健康产品、药食同源产品、中药提取物等产品研发、食品药品检验检测技术创新。</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Style w:val="12"/>
          <w:rFonts w:hint="eastAsia" w:ascii="方正楷体_GBK" w:hAnsi="方正楷体_GBK" w:eastAsia="方正楷体_GBK" w:cs="方正楷体_GBK"/>
          <w:b/>
          <w:bCs/>
          <w:kern w:val="0"/>
          <w:sz w:val="33"/>
          <w:szCs w:val="33"/>
          <w:lang w:val="en" w:eastAsia="zh-CN" w:bidi="ar"/>
        </w:rPr>
      </w:pPr>
      <w:r>
        <w:rPr>
          <w:rStyle w:val="12"/>
          <w:rFonts w:hint="eastAsia" w:ascii="方正楷体_GBK" w:hAnsi="方正楷体_GBK" w:eastAsia="方正楷体_GBK" w:cs="方正楷体_GBK"/>
          <w:b/>
          <w:bCs/>
          <w:kern w:val="0"/>
          <w:sz w:val="33"/>
          <w:szCs w:val="33"/>
          <w:lang w:val="en" w:eastAsia="zh-CN" w:bidi="ar"/>
        </w:rPr>
        <w:t>（二）生态环保</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Style w:val="12"/>
          <w:rFonts w:hint="eastAsia" w:ascii="Times New Roman" w:hAnsi="Times New Roman" w:eastAsia="方正仿宋_GBK" w:cs="Times New Roman"/>
          <w:b w:val="0"/>
          <w:kern w:val="0"/>
          <w:sz w:val="33"/>
          <w:szCs w:val="33"/>
          <w:lang w:val="en-US" w:eastAsia="zh-CN" w:bidi="ar"/>
        </w:rPr>
      </w:pPr>
      <w:r>
        <w:rPr>
          <w:rStyle w:val="12"/>
          <w:rFonts w:hint="eastAsia" w:ascii="Times New Roman" w:hAnsi="Times New Roman" w:eastAsia="方正仿宋_GBK" w:cs="Times New Roman"/>
          <w:b w:val="0"/>
          <w:kern w:val="0"/>
          <w:sz w:val="33"/>
          <w:szCs w:val="33"/>
          <w:lang w:val="en-US" w:eastAsia="zh-CN" w:bidi="ar"/>
        </w:rPr>
        <w:t>推进绿色发展、污染治理、资源综合利用、生态环境修复等领域关键共性技术研究、设备研发及工程示范。支持土壤重金属、塑料、厕所、农田面源、噪声等污染防控及修复，应对气候变化、生物安全与生物多样性保护、秸秆综合利用、林木病虫害等综合防治技术攻关，开展长江经济带生态保护与修复关键技术研究。发展清洁生产与循环经济的关键技术研究，开发高效节能技术和相关产品。</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Style w:val="12"/>
          <w:rFonts w:hint="eastAsia" w:ascii="方正楷体_GBK" w:hAnsi="方正楷体_GBK" w:eastAsia="方正楷体_GBK" w:cs="方正楷体_GBK"/>
          <w:b/>
          <w:bCs/>
          <w:kern w:val="0"/>
          <w:sz w:val="33"/>
          <w:szCs w:val="33"/>
          <w:lang w:val="en" w:eastAsia="zh-CN" w:bidi="ar"/>
        </w:rPr>
      </w:pPr>
      <w:r>
        <w:rPr>
          <w:rStyle w:val="12"/>
          <w:rFonts w:hint="eastAsia" w:ascii="方正楷体_GBK" w:hAnsi="方正楷体_GBK" w:eastAsia="方正楷体_GBK" w:cs="方正楷体_GBK"/>
          <w:b/>
          <w:bCs/>
          <w:kern w:val="0"/>
          <w:sz w:val="33"/>
          <w:szCs w:val="33"/>
          <w:lang w:val="en" w:eastAsia="zh-CN" w:bidi="ar"/>
        </w:rPr>
        <w:t>（三）公共安全</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Style w:val="12"/>
          <w:rFonts w:hint="eastAsia" w:ascii="Times New Roman" w:hAnsi="Times New Roman" w:eastAsia="方正仿宋_GBK" w:cs="Times New Roman"/>
          <w:b w:val="0"/>
          <w:kern w:val="0"/>
          <w:sz w:val="33"/>
          <w:szCs w:val="33"/>
          <w:lang w:val="en-US" w:eastAsia="zh-CN" w:bidi="ar"/>
        </w:rPr>
      </w:pPr>
      <w:r>
        <w:rPr>
          <w:rStyle w:val="12"/>
          <w:rFonts w:hint="eastAsia" w:ascii="Times New Roman" w:hAnsi="Times New Roman" w:eastAsia="方正仿宋_GBK" w:cs="Times New Roman"/>
          <w:b w:val="0"/>
          <w:kern w:val="0"/>
          <w:sz w:val="33"/>
          <w:szCs w:val="33"/>
          <w:lang w:val="en-US" w:eastAsia="zh-CN" w:bidi="ar"/>
        </w:rPr>
        <w:t>1.食品安全，开展食品中农药化肥、重金属离子、致病菌等污染物快速检测与筛查，食品成分、添加剂、抗生素残留量等食品分析与检验技术创新、食品防伪溯源等食品安全预警体系相关内容的研究与试点示范。</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Style w:val="12"/>
          <w:rFonts w:hint="eastAsia" w:ascii="Times New Roman" w:hAnsi="Times New Roman" w:eastAsia="方正仿宋_GBK" w:cs="Times New Roman"/>
          <w:b w:val="0"/>
          <w:kern w:val="0"/>
          <w:sz w:val="33"/>
          <w:szCs w:val="33"/>
          <w:lang w:val="en-US" w:eastAsia="zh-CN" w:bidi="ar"/>
        </w:rPr>
      </w:pPr>
      <w:r>
        <w:rPr>
          <w:rStyle w:val="12"/>
          <w:rFonts w:hint="eastAsia" w:ascii="Times New Roman" w:hAnsi="Times New Roman" w:eastAsia="方正仿宋_GBK" w:cs="Times New Roman"/>
          <w:b w:val="0"/>
          <w:kern w:val="0"/>
          <w:sz w:val="33"/>
          <w:szCs w:val="33"/>
          <w:lang w:val="en-US" w:eastAsia="zh-CN" w:bidi="ar"/>
        </w:rPr>
        <w:t>2.防灾减灾，开展地质灾害、气象灾害、重大地震灾害的防治、预警、恢复重建等关键技术研究与应用示范。</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Style w:val="12"/>
          <w:rFonts w:hint="eastAsia" w:ascii="Times New Roman" w:hAnsi="Times New Roman" w:eastAsia="方正仿宋_GBK" w:cs="Times New Roman"/>
          <w:b w:val="0"/>
          <w:kern w:val="0"/>
          <w:sz w:val="33"/>
          <w:szCs w:val="33"/>
          <w:lang w:val="en-US" w:eastAsia="zh-CN" w:bidi="ar"/>
        </w:rPr>
      </w:pPr>
      <w:r>
        <w:rPr>
          <w:rStyle w:val="12"/>
          <w:rFonts w:hint="eastAsia" w:ascii="Times New Roman" w:hAnsi="Times New Roman" w:eastAsia="方正仿宋_GBK" w:cs="Times New Roman"/>
          <w:b w:val="0"/>
          <w:kern w:val="0"/>
          <w:sz w:val="33"/>
          <w:szCs w:val="33"/>
          <w:lang w:val="en-US" w:eastAsia="zh-CN" w:bidi="ar"/>
        </w:rPr>
        <w:t>3.开展火灾防范及处理、道路交通管理、警务信息服务、</w:t>
      </w:r>
      <w:r>
        <w:rPr>
          <w:rStyle w:val="12"/>
          <w:rFonts w:hint="eastAsia" w:ascii="Times New Roman" w:hAnsi="Times New Roman" w:eastAsia="方正仿宋_GBK" w:cs="Times New Roman"/>
          <w:b w:val="0"/>
          <w:spacing w:val="-6"/>
          <w:kern w:val="0"/>
          <w:sz w:val="33"/>
          <w:szCs w:val="33"/>
          <w:lang w:val="en-US" w:eastAsia="zh-CN" w:bidi="ar"/>
        </w:rPr>
        <w:t>毒情监测分析、毒品检测等公共安全关键技术研究与平台建设。</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Style w:val="12"/>
          <w:rFonts w:hint="eastAsia" w:ascii="Times New Roman" w:hAnsi="Times New Roman" w:eastAsia="方正仿宋_GBK" w:cs="Times New Roman"/>
          <w:b w:val="0"/>
          <w:kern w:val="0"/>
          <w:sz w:val="33"/>
          <w:szCs w:val="33"/>
          <w:lang w:val="en" w:eastAsia="zh-CN" w:bidi="ar"/>
        </w:rPr>
      </w:pPr>
      <w:r>
        <w:rPr>
          <w:rStyle w:val="12"/>
          <w:rFonts w:hint="eastAsia" w:ascii="Times New Roman" w:hAnsi="Times New Roman" w:eastAsia="方正仿宋_GBK" w:cs="Times New Roman"/>
          <w:b w:val="0"/>
          <w:kern w:val="0"/>
          <w:sz w:val="33"/>
          <w:szCs w:val="33"/>
          <w:lang w:val="en-US" w:eastAsia="zh-CN" w:bidi="ar"/>
        </w:rPr>
        <w:t>4.公共卫生，支持高校、科研机构及企业围绕公共卫生事件开展技术研究，健全完善公共卫生应急管理体系建设。</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ascii="方正黑体_GBK" w:hAnsi="方正黑体_GBK" w:eastAsia="方正黑体_GBK" w:cs="方正黑体_GBK"/>
          <w:kern w:val="2"/>
          <w:sz w:val="33"/>
          <w:szCs w:val="33"/>
          <w:lang w:val="en-US" w:eastAsia="zh-CN" w:bidi="ar-SA"/>
        </w:rPr>
      </w:pPr>
      <w:r>
        <w:rPr>
          <w:rFonts w:hint="eastAsia" w:ascii="方正黑体_GBK" w:hAnsi="方正黑体_GBK" w:eastAsia="方正黑体_GBK" w:cs="方正黑体_GBK"/>
          <w:kern w:val="2"/>
          <w:sz w:val="33"/>
          <w:szCs w:val="33"/>
          <w:lang w:val="en-US" w:eastAsia="zh-CN" w:bidi="ar-SA"/>
        </w:rPr>
        <w:t>五、绩效目标</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eastAsia="方正黑体_GBK"/>
          <w:snapToGrid w:val="0"/>
          <w:color w:val="000000"/>
          <w:kern w:val="0"/>
          <w:sz w:val="32"/>
          <w:szCs w:val="32"/>
        </w:rPr>
      </w:pPr>
      <w:r>
        <w:rPr>
          <w:rStyle w:val="12"/>
          <w:rFonts w:hint="eastAsia" w:ascii="Times New Roman" w:hAnsi="Times New Roman" w:eastAsia="方正仿宋_GBK" w:cs="Times New Roman"/>
          <w:b w:val="0"/>
          <w:kern w:val="0"/>
          <w:sz w:val="33"/>
          <w:szCs w:val="33"/>
          <w:lang w:val="en-US" w:eastAsia="zh-CN" w:bidi="ar"/>
        </w:rPr>
        <w:t>研究新技术、新产品、新工艺、制定行业技术标准、发表研究性论文（非研究进展论文）、申请专利、成果登记等至少2项。申报单位为事业单位的，还需完成人才培养目标（成员职称晋升、学位人才培养或吸纳大学生就业）至少2人，其中聘用科研助理不少于1人。</w:t>
      </w:r>
    </w:p>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0" w:lineRule="exact"/>
        <w:jc w:val="both"/>
        <w:textAlignment w:val="auto"/>
        <w:rPr>
          <w:rStyle w:val="12"/>
          <w:rFonts w:hint="eastAsia" w:ascii="方正黑体_GBK" w:hAnsi="方正黑体_GBK" w:eastAsia="方正黑体_GBK" w:cs="方正黑体_GBK"/>
          <w:b w:val="0"/>
          <w:sz w:val="33"/>
          <w:szCs w:val="33"/>
          <w:lang w:val="en-US" w:eastAsia="zh-CN"/>
        </w:rPr>
      </w:pPr>
      <w:r>
        <w:rPr>
          <w:rStyle w:val="12"/>
          <w:rFonts w:hint="eastAsia" w:ascii="方正黑体_GBK" w:hAnsi="方正黑体_GBK" w:eastAsia="方正黑体_GBK" w:cs="方正黑体_GBK"/>
          <w:b w:val="0"/>
          <w:sz w:val="33"/>
          <w:szCs w:val="33"/>
          <w:lang w:val="en-US" w:eastAsia="zh-CN"/>
        </w:rPr>
        <w:t xml:space="preserve">  </w:t>
      </w:r>
    </w:p>
    <w:p>
      <w:pPr>
        <w:pStyle w:val="6"/>
        <w:rPr>
          <w:rStyle w:val="12"/>
          <w:rFonts w:hint="eastAsia" w:ascii="方正黑体_GBK" w:hAnsi="方正黑体_GBK" w:eastAsia="方正黑体_GBK" w:cs="方正黑体_GBK"/>
          <w:b w:val="0"/>
          <w:sz w:val="33"/>
          <w:szCs w:val="33"/>
          <w:lang w:val="en-US" w:eastAsia="zh-CN"/>
        </w:rPr>
      </w:pPr>
    </w:p>
    <w:p>
      <w:pPr>
        <w:rPr>
          <w:rStyle w:val="12"/>
          <w:rFonts w:hint="eastAsia" w:ascii="方正黑体_GBK" w:hAnsi="方正黑体_GBK" w:eastAsia="方正黑体_GBK" w:cs="方正黑体_GBK"/>
          <w:b w:val="0"/>
          <w:sz w:val="33"/>
          <w:szCs w:val="33"/>
          <w:lang w:val="en-US" w:eastAsia="zh-CN"/>
        </w:rPr>
      </w:pPr>
    </w:p>
    <w:p>
      <w:pPr>
        <w:pStyle w:val="2"/>
        <w:rPr>
          <w:rStyle w:val="12"/>
          <w:rFonts w:hint="eastAsia" w:ascii="方正黑体_GBK" w:hAnsi="方正黑体_GBK" w:eastAsia="方正黑体_GBK" w:cs="方正黑体_GBK"/>
          <w:b w:val="0"/>
          <w:sz w:val="33"/>
          <w:szCs w:val="33"/>
          <w:lang w:val="en-US" w:eastAsia="zh-CN"/>
        </w:rPr>
      </w:pPr>
    </w:p>
    <w:p>
      <w:pPr>
        <w:pStyle w:val="2"/>
        <w:rPr>
          <w:rStyle w:val="12"/>
          <w:rFonts w:hint="eastAsia" w:ascii="方正黑体_GBK" w:hAnsi="方正黑体_GBK" w:eastAsia="方正黑体_GBK" w:cs="方正黑体_GBK"/>
          <w:b w:val="0"/>
          <w:sz w:val="33"/>
          <w:szCs w:val="33"/>
          <w:lang w:val="en-US" w:eastAsia="zh-CN"/>
        </w:rPr>
      </w:pPr>
    </w:p>
    <w:p>
      <w:pPr>
        <w:pStyle w:val="2"/>
        <w:rPr>
          <w:rStyle w:val="12"/>
          <w:rFonts w:hint="eastAsia" w:ascii="方正黑体_GBK" w:hAnsi="方正黑体_GBK" w:eastAsia="方正黑体_GBK" w:cs="方正黑体_GBK"/>
          <w:b w:val="0"/>
          <w:sz w:val="33"/>
          <w:szCs w:val="33"/>
          <w:lang w:val="en-US" w:eastAsia="zh-CN"/>
        </w:rPr>
      </w:pPr>
    </w:p>
    <w:p>
      <w:pPr>
        <w:pStyle w:val="2"/>
        <w:rPr>
          <w:rStyle w:val="12"/>
          <w:rFonts w:hint="eastAsia" w:ascii="方正黑体_GBK" w:hAnsi="方正黑体_GBK" w:eastAsia="方正黑体_GBK" w:cs="方正黑体_GBK"/>
          <w:b w:val="0"/>
          <w:sz w:val="33"/>
          <w:szCs w:val="33"/>
          <w:lang w:val="en-US" w:eastAsia="zh-CN"/>
        </w:rPr>
      </w:pPr>
    </w:p>
    <w:p>
      <w:pPr>
        <w:pStyle w:val="2"/>
        <w:rPr>
          <w:rStyle w:val="12"/>
          <w:rFonts w:hint="eastAsia" w:ascii="方正黑体_GBK" w:hAnsi="方正黑体_GBK" w:eastAsia="方正黑体_GBK" w:cs="方正黑体_GBK"/>
          <w:b w:val="0"/>
          <w:sz w:val="33"/>
          <w:szCs w:val="33"/>
          <w:lang w:val="en-US" w:eastAsia="zh-CN"/>
        </w:rPr>
      </w:pPr>
    </w:p>
    <w:p>
      <w:pPr>
        <w:pStyle w:val="2"/>
        <w:rPr>
          <w:rStyle w:val="12"/>
          <w:rFonts w:hint="eastAsia" w:ascii="方正黑体_GBK" w:hAnsi="方正黑体_GBK" w:eastAsia="方正黑体_GBK" w:cs="方正黑体_GBK"/>
          <w:b w:val="0"/>
          <w:sz w:val="33"/>
          <w:szCs w:val="33"/>
          <w:lang w:val="en-US" w:eastAsia="zh-CN"/>
        </w:rPr>
      </w:pPr>
    </w:p>
    <w:p>
      <w:pPr>
        <w:pStyle w:val="2"/>
        <w:rPr>
          <w:rStyle w:val="12"/>
          <w:rFonts w:hint="eastAsia" w:ascii="方正黑体_GBK" w:hAnsi="方正黑体_GBK" w:eastAsia="方正黑体_GBK" w:cs="方正黑体_GBK"/>
          <w:b w:val="0"/>
          <w:sz w:val="33"/>
          <w:szCs w:val="33"/>
          <w:lang w:val="en-US" w:eastAsia="zh-CN"/>
        </w:rPr>
      </w:pPr>
    </w:p>
    <w:p>
      <w:pPr>
        <w:pStyle w:val="2"/>
        <w:rPr>
          <w:rStyle w:val="12"/>
          <w:rFonts w:hint="eastAsia" w:ascii="方正黑体_GBK" w:hAnsi="方正黑体_GBK" w:eastAsia="方正黑体_GBK" w:cs="方正黑体_GBK"/>
          <w:b w:val="0"/>
          <w:sz w:val="33"/>
          <w:szCs w:val="33"/>
          <w:lang w:val="en-US" w:eastAsia="zh-CN"/>
        </w:rPr>
      </w:pPr>
    </w:p>
    <w:p>
      <w:pPr>
        <w:pStyle w:val="2"/>
        <w:rPr>
          <w:rStyle w:val="12"/>
          <w:rFonts w:hint="eastAsia" w:ascii="方正黑体_GBK" w:hAnsi="方正黑体_GBK" w:eastAsia="方正黑体_GBK" w:cs="方正黑体_GBK"/>
          <w:b w:val="0"/>
          <w:sz w:val="33"/>
          <w:szCs w:val="33"/>
          <w:lang w:val="en-US" w:eastAsia="zh-CN"/>
        </w:rPr>
      </w:pPr>
    </w:p>
    <w:p>
      <w:pPr>
        <w:pStyle w:val="2"/>
        <w:rPr>
          <w:rStyle w:val="12"/>
          <w:rFonts w:hint="eastAsia" w:ascii="方正黑体_GBK" w:hAnsi="方正黑体_GBK" w:eastAsia="方正黑体_GBK" w:cs="方正黑体_GBK"/>
          <w:b w:val="0"/>
          <w:sz w:val="33"/>
          <w:szCs w:val="33"/>
          <w:lang w:val="en-US" w:eastAsia="zh-CN"/>
        </w:rPr>
      </w:pPr>
    </w:p>
    <w:p>
      <w:pPr>
        <w:pStyle w:val="2"/>
        <w:rPr>
          <w:rStyle w:val="12"/>
          <w:rFonts w:hint="eastAsia" w:ascii="方正黑体_GBK" w:hAnsi="方正黑体_GBK" w:eastAsia="方正黑体_GBK" w:cs="方正黑体_GBK"/>
          <w:b w:val="0"/>
          <w:sz w:val="33"/>
          <w:szCs w:val="33"/>
          <w:lang w:val="en-US" w:eastAsia="zh-CN"/>
        </w:rPr>
      </w:pPr>
    </w:p>
    <w:p>
      <w:pPr>
        <w:pStyle w:val="2"/>
        <w:rPr>
          <w:rStyle w:val="12"/>
          <w:rFonts w:hint="eastAsia" w:ascii="方正黑体_GBK" w:hAnsi="方正黑体_GBK" w:eastAsia="方正黑体_GBK" w:cs="方正黑体_GBK"/>
          <w:b w:val="0"/>
          <w:sz w:val="33"/>
          <w:szCs w:val="33"/>
          <w:lang w:val="en-US" w:eastAsia="zh-CN"/>
        </w:rPr>
      </w:pPr>
    </w:p>
    <w:p>
      <w:pPr>
        <w:pStyle w:val="2"/>
        <w:rPr>
          <w:rStyle w:val="12"/>
          <w:rFonts w:hint="eastAsia" w:ascii="方正黑体_GBK" w:hAnsi="方正黑体_GBK" w:eastAsia="方正黑体_GBK" w:cs="方正黑体_GBK"/>
          <w:b w:val="0"/>
          <w:sz w:val="33"/>
          <w:szCs w:val="33"/>
          <w:lang w:val="en-US" w:eastAsia="zh-CN"/>
        </w:rPr>
      </w:pPr>
    </w:p>
    <w:p>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eastAsia" w:ascii="Times New Roman" w:hAnsi="Times New Roman" w:eastAsia="方正黑体_GBK" w:cs="Times New Roman"/>
          <w:sz w:val="32"/>
          <w:szCs w:val="32"/>
          <w:lang w:val="en-US" w:eastAsia="zh-CN"/>
        </w:rPr>
        <w:t>5</w:t>
      </w:r>
    </w:p>
    <w:p>
      <w:pPr>
        <w:pStyle w:val="2"/>
        <w:rPr>
          <w:rFonts w:hint="default"/>
          <w:lang w:val="en-US" w:eastAsia="zh-CN"/>
        </w:rPr>
      </w:pPr>
    </w:p>
    <w:p>
      <w:pPr>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lang w:val="en-US" w:eastAsia="zh-CN"/>
        </w:rPr>
        <w:t>年</w:t>
      </w:r>
      <w:r>
        <w:rPr>
          <w:rFonts w:hint="eastAsia" w:ascii="Times New Roman" w:hAnsi="Times New Roman" w:eastAsia="方正小标宋_GBK" w:cs="Times New Roman"/>
          <w:sz w:val="44"/>
          <w:szCs w:val="44"/>
          <w:lang w:val="en-US" w:eastAsia="zh-CN"/>
        </w:rPr>
        <w:t>科技成果转移转化项目申报指南</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rPr>
        <w:t>（该指南在线填写</w:t>
      </w:r>
      <w:r>
        <w:rPr>
          <w:rFonts w:hint="eastAsia" w:eastAsia="方正楷体_GBK" w:cs="Times New Roman"/>
          <w:sz w:val="33"/>
          <w:szCs w:val="33"/>
          <w:lang w:eastAsia="zh-CN"/>
        </w:rPr>
        <w:t>“</w:t>
      </w:r>
      <w:r>
        <w:rPr>
          <w:rFonts w:hint="default" w:ascii="Times New Roman" w:hAnsi="Times New Roman" w:eastAsia="方正楷体_GBK" w:cs="Times New Roman"/>
          <w:sz w:val="33"/>
          <w:szCs w:val="33"/>
          <w:lang w:eastAsia="zh-CN"/>
        </w:rPr>
        <w:t>广安市</w:t>
      </w:r>
      <w:r>
        <w:rPr>
          <w:rFonts w:hint="eastAsia" w:ascii="Times New Roman" w:hAnsi="Times New Roman" w:eastAsia="方正楷体_GBK" w:cs="Times New Roman"/>
          <w:sz w:val="33"/>
          <w:szCs w:val="33"/>
          <w:lang w:eastAsia="zh-CN"/>
        </w:rPr>
        <w:t>科技成果转移转化</w:t>
      </w:r>
      <w:r>
        <w:rPr>
          <w:rFonts w:hint="default" w:ascii="Times New Roman" w:hAnsi="Times New Roman" w:eastAsia="方正楷体_GBK" w:cs="Times New Roman"/>
          <w:sz w:val="33"/>
          <w:szCs w:val="33"/>
        </w:rPr>
        <w:t>项目申报书</w:t>
      </w:r>
      <w:r>
        <w:rPr>
          <w:rFonts w:hint="eastAsia" w:eastAsia="方正楷体_GBK" w:cs="Times New Roman"/>
          <w:sz w:val="33"/>
          <w:szCs w:val="33"/>
          <w:lang w:eastAsia="zh-CN"/>
        </w:rPr>
        <w:t>”</w:t>
      </w:r>
      <w:r>
        <w:rPr>
          <w:rFonts w:hint="default" w:ascii="Times New Roman" w:hAnsi="Times New Roman" w:eastAsia="方正楷体_GBK" w:cs="Times New Roman"/>
          <w:sz w:val="33"/>
          <w:szCs w:val="33"/>
          <w:lang w:eastAsia="zh-CN"/>
        </w:rPr>
        <w:t>，</w:t>
      </w:r>
      <w:r>
        <w:rPr>
          <w:rFonts w:hint="default" w:ascii="Times New Roman" w:hAnsi="Times New Roman" w:eastAsia="方正楷体_GBK" w:cs="Times New Roman"/>
          <w:sz w:val="33"/>
          <w:szCs w:val="33"/>
        </w:rPr>
        <w:t>指南咨询：</w:t>
      </w:r>
      <w:r>
        <w:rPr>
          <w:rStyle w:val="12"/>
          <w:rFonts w:hint="eastAsia" w:ascii="Times New Roman" w:hAnsi="Times New Roman" w:eastAsia="方正仿宋_GBK" w:cs="Times New Roman"/>
          <w:b w:val="0"/>
          <w:bCs w:val="0"/>
          <w:i w:val="0"/>
          <w:caps w:val="0"/>
          <w:color w:val="auto"/>
          <w:spacing w:val="0"/>
          <w:kern w:val="2"/>
          <w:sz w:val="33"/>
          <w:szCs w:val="33"/>
          <w:lang w:val="en-US" w:eastAsia="zh-CN" w:bidi="ar-SA"/>
        </w:rPr>
        <w:t>2338127</w:t>
      </w:r>
      <w:r>
        <w:rPr>
          <w:rFonts w:hint="default" w:ascii="Times New Roman" w:hAnsi="Times New Roman" w:eastAsia="方正楷体_GBK" w:cs="Times New Roman"/>
          <w:sz w:val="33"/>
          <w:szCs w:val="33"/>
          <w:lang w:val="en-US" w:eastAsia="zh-CN"/>
        </w:rPr>
        <w:t>）</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_GBK" w:hAnsi="方正黑体_GBK" w:eastAsia="方正黑体_GBK" w:cs="方正黑体_GBK"/>
          <w:sz w:val="33"/>
          <w:szCs w:val="33"/>
          <w:lang w:eastAsia="zh-CN"/>
        </w:rPr>
      </w:pPr>
      <w:r>
        <w:rPr>
          <w:rFonts w:hint="eastAsia" w:ascii="方正黑体_GBK" w:hAnsi="方正黑体_GBK" w:eastAsia="方正黑体_GBK" w:cs="方正黑体_GBK"/>
          <w:sz w:val="33"/>
          <w:szCs w:val="33"/>
          <w:lang w:val="en-US" w:eastAsia="zh-CN"/>
        </w:rPr>
        <w:t xml:space="preserve">    </w:t>
      </w:r>
      <w:r>
        <w:rPr>
          <w:rFonts w:hint="eastAsia" w:ascii="方正黑体_GBK" w:hAnsi="方正黑体_GBK" w:eastAsia="方正黑体_GBK" w:cs="方正黑体_GBK"/>
          <w:sz w:val="33"/>
          <w:szCs w:val="33"/>
          <w:lang w:eastAsia="zh-CN"/>
        </w:rPr>
        <w:t>一、支持方式</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Style w:val="12"/>
          <w:rFonts w:hint="eastAsia" w:ascii="方正仿宋_GBK" w:hAnsi="方正仿宋_GBK" w:eastAsia="方正仿宋_GBK" w:cs="方正仿宋_GBK"/>
          <w:b w:val="0"/>
          <w:kern w:val="0"/>
          <w:sz w:val="33"/>
          <w:szCs w:val="33"/>
          <w:lang w:val="en-US" w:eastAsia="zh-CN" w:bidi="ar"/>
        </w:rPr>
      </w:pPr>
      <w:r>
        <w:rPr>
          <w:rStyle w:val="12"/>
          <w:rFonts w:hint="eastAsia" w:ascii="方正仿宋_GBK" w:hAnsi="方正仿宋_GBK" w:eastAsia="方正仿宋_GBK" w:cs="方正仿宋_GBK"/>
          <w:b w:val="0"/>
          <w:kern w:val="0"/>
          <w:sz w:val="33"/>
          <w:szCs w:val="33"/>
          <w:lang w:val="en-US" w:eastAsia="zh-CN" w:bidi="ar"/>
        </w:rPr>
        <w:t>采取前补助支持方式。</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_GBK" w:hAnsi="方正黑体_GBK" w:eastAsia="方正黑体_GBK" w:cs="方正黑体_GBK"/>
          <w:sz w:val="33"/>
          <w:szCs w:val="33"/>
          <w:lang w:eastAsia="zh-CN"/>
        </w:rPr>
      </w:pPr>
      <w:r>
        <w:rPr>
          <w:rFonts w:hint="eastAsia" w:ascii="方正黑体_GBK" w:hAnsi="方正黑体_GBK" w:eastAsia="方正黑体_GBK" w:cs="方正黑体_GBK"/>
          <w:sz w:val="33"/>
          <w:szCs w:val="33"/>
          <w:lang w:val="en-US" w:eastAsia="zh-CN"/>
        </w:rPr>
        <w:t xml:space="preserve">    </w:t>
      </w:r>
      <w:r>
        <w:rPr>
          <w:rFonts w:hint="eastAsia" w:ascii="方正黑体_GBK" w:hAnsi="方正黑体_GBK" w:eastAsia="方正黑体_GBK" w:cs="方正黑体_GBK"/>
          <w:sz w:val="33"/>
          <w:szCs w:val="33"/>
          <w:lang w:eastAsia="zh-CN"/>
        </w:rPr>
        <w:t>二、实施周期</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Style w:val="12"/>
          <w:rFonts w:hint="default" w:ascii="Times New Roman" w:hAnsi="Times New Roman" w:eastAsia="方正仿宋_GBK" w:cs="Times New Roman"/>
          <w:b w:val="0"/>
          <w:kern w:val="0"/>
          <w:sz w:val="33"/>
          <w:szCs w:val="33"/>
          <w:lang w:val="en-US" w:eastAsia="zh-CN" w:bidi="ar"/>
        </w:rPr>
      </w:pPr>
      <w:r>
        <w:rPr>
          <w:rStyle w:val="12"/>
          <w:rFonts w:hint="default" w:ascii="Times New Roman" w:hAnsi="Times New Roman" w:eastAsia="方正仿宋_GBK" w:cs="Times New Roman"/>
          <w:b w:val="0"/>
          <w:kern w:val="0"/>
          <w:sz w:val="33"/>
          <w:szCs w:val="33"/>
          <w:lang w:val="en-US" w:eastAsia="zh-CN" w:bidi="ar"/>
        </w:rPr>
        <w:t>一般为</w:t>
      </w:r>
      <w:r>
        <w:rPr>
          <w:rStyle w:val="12"/>
          <w:rFonts w:hint="eastAsia" w:ascii="Times New Roman" w:hAnsi="Times New Roman" w:eastAsia="方正仿宋_GBK" w:cs="Times New Roman"/>
          <w:b w:val="0"/>
          <w:kern w:val="0"/>
          <w:sz w:val="33"/>
          <w:szCs w:val="33"/>
          <w:lang w:val="en-US" w:eastAsia="zh-CN" w:bidi="ar"/>
        </w:rPr>
        <w:t>2</w:t>
      </w:r>
      <w:r>
        <w:rPr>
          <w:rStyle w:val="12"/>
          <w:rFonts w:hint="default" w:ascii="Times New Roman" w:hAnsi="Times New Roman" w:eastAsia="方正仿宋_GBK" w:cs="Times New Roman"/>
          <w:b w:val="0"/>
          <w:kern w:val="0"/>
          <w:sz w:val="33"/>
          <w:szCs w:val="33"/>
          <w:lang w:val="en-US" w:eastAsia="zh-CN" w:bidi="ar"/>
        </w:rPr>
        <w:t>年，起止时间202</w:t>
      </w:r>
      <w:r>
        <w:rPr>
          <w:rStyle w:val="12"/>
          <w:rFonts w:hint="eastAsia" w:ascii="Times New Roman" w:hAnsi="Times New Roman" w:eastAsia="方正仿宋_GBK" w:cs="Times New Roman"/>
          <w:b w:val="0"/>
          <w:kern w:val="0"/>
          <w:sz w:val="33"/>
          <w:szCs w:val="33"/>
          <w:lang w:val="en-US" w:eastAsia="zh-CN" w:bidi="ar"/>
        </w:rPr>
        <w:t>3</w:t>
      </w:r>
      <w:r>
        <w:rPr>
          <w:rStyle w:val="12"/>
          <w:rFonts w:hint="default" w:ascii="Times New Roman" w:hAnsi="Times New Roman" w:eastAsia="方正仿宋_GBK" w:cs="Times New Roman"/>
          <w:b w:val="0"/>
          <w:kern w:val="0"/>
          <w:sz w:val="33"/>
          <w:szCs w:val="33"/>
          <w:lang w:val="en-US" w:eastAsia="zh-CN" w:bidi="ar"/>
        </w:rPr>
        <w:t>年</w:t>
      </w:r>
      <w:r>
        <w:rPr>
          <w:rStyle w:val="12"/>
          <w:rFonts w:hint="eastAsia" w:ascii="Times New Roman" w:hAnsi="Times New Roman" w:eastAsia="方正仿宋_GBK" w:cs="Times New Roman"/>
          <w:b w:val="0"/>
          <w:kern w:val="0"/>
          <w:sz w:val="33"/>
          <w:szCs w:val="33"/>
          <w:lang w:val="en-US" w:eastAsia="zh-CN" w:bidi="ar"/>
        </w:rPr>
        <w:t>7</w:t>
      </w:r>
      <w:r>
        <w:rPr>
          <w:rStyle w:val="12"/>
          <w:rFonts w:hint="default" w:ascii="Times New Roman" w:hAnsi="Times New Roman" w:eastAsia="方正仿宋_GBK" w:cs="Times New Roman"/>
          <w:b w:val="0"/>
          <w:kern w:val="0"/>
          <w:sz w:val="33"/>
          <w:szCs w:val="33"/>
          <w:lang w:val="en-US" w:eastAsia="zh-CN" w:bidi="ar"/>
        </w:rPr>
        <w:t>月至202</w:t>
      </w:r>
      <w:r>
        <w:rPr>
          <w:rStyle w:val="12"/>
          <w:rFonts w:hint="eastAsia" w:ascii="Times New Roman" w:hAnsi="Times New Roman" w:eastAsia="方正仿宋_GBK" w:cs="Times New Roman"/>
          <w:b w:val="0"/>
          <w:kern w:val="0"/>
          <w:sz w:val="33"/>
          <w:szCs w:val="33"/>
          <w:lang w:val="en-US" w:eastAsia="zh-CN" w:bidi="ar"/>
        </w:rPr>
        <w:t>5</w:t>
      </w:r>
      <w:r>
        <w:rPr>
          <w:rStyle w:val="12"/>
          <w:rFonts w:hint="default" w:ascii="Times New Roman" w:hAnsi="Times New Roman" w:eastAsia="方正仿宋_GBK" w:cs="Times New Roman"/>
          <w:b w:val="0"/>
          <w:kern w:val="0"/>
          <w:sz w:val="33"/>
          <w:szCs w:val="33"/>
          <w:lang w:val="en-US" w:eastAsia="zh-CN" w:bidi="ar"/>
        </w:rPr>
        <w:t>年</w:t>
      </w:r>
      <w:r>
        <w:rPr>
          <w:rStyle w:val="12"/>
          <w:rFonts w:hint="eastAsia" w:ascii="Times New Roman" w:hAnsi="Times New Roman" w:eastAsia="方正仿宋_GBK" w:cs="Times New Roman"/>
          <w:b w:val="0"/>
          <w:kern w:val="0"/>
          <w:sz w:val="33"/>
          <w:szCs w:val="33"/>
          <w:lang w:val="en-US" w:eastAsia="zh-CN" w:bidi="ar"/>
        </w:rPr>
        <w:t>6</w:t>
      </w:r>
      <w:r>
        <w:rPr>
          <w:rStyle w:val="12"/>
          <w:rFonts w:hint="default" w:ascii="Times New Roman" w:hAnsi="Times New Roman" w:eastAsia="方正仿宋_GBK" w:cs="Times New Roman"/>
          <w:b w:val="0"/>
          <w:kern w:val="0"/>
          <w:sz w:val="33"/>
          <w:szCs w:val="33"/>
          <w:lang w:val="en-US" w:eastAsia="zh-CN" w:bidi="ar"/>
        </w:rPr>
        <w:t>月。</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Fonts w:hint="eastAsia" w:ascii="方正黑体_GBK" w:hAnsi="方正黑体_GBK" w:eastAsia="方正黑体_GBK" w:cs="方正黑体_GBK"/>
          <w:kern w:val="2"/>
          <w:sz w:val="33"/>
          <w:szCs w:val="33"/>
          <w:lang w:val="en-US" w:eastAsia="zh-CN" w:bidi="ar-SA"/>
        </w:rPr>
      </w:pPr>
      <w:r>
        <w:rPr>
          <w:rFonts w:hint="eastAsia" w:ascii="方正黑体_GBK" w:hAnsi="方正黑体_GBK" w:eastAsia="方正黑体_GBK" w:cs="方正黑体_GBK"/>
          <w:kern w:val="2"/>
          <w:sz w:val="33"/>
          <w:szCs w:val="33"/>
          <w:lang w:val="en-US" w:eastAsia="zh-CN" w:bidi="ar-SA"/>
        </w:rPr>
        <w:t>三、支持经费</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Style w:val="12"/>
          <w:rFonts w:hint="default" w:ascii="Times New Roman" w:hAnsi="Times New Roman" w:eastAsia="方正仿宋_GBK" w:cs="Times New Roman"/>
          <w:b w:val="0"/>
          <w:kern w:val="0"/>
          <w:sz w:val="33"/>
          <w:szCs w:val="33"/>
          <w:lang w:val="en-US" w:eastAsia="zh-CN" w:bidi="ar"/>
        </w:rPr>
      </w:pPr>
      <w:r>
        <w:rPr>
          <w:rStyle w:val="12"/>
          <w:rFonts w:hint="eastAsia" w:ascii="Times New Roman" w:hAnsi="Times New Roman" w:eastAsia="方正仿宋_GBK" w:cs="Times New Roman"/>
          <w:b w:val="0"/>
          <w:kern w:val="0"/>
          <w:sz w:val="33"/>
          <w:szCs w:val="33"/>
          <w:lang w:val="en-US" w:eastAsia="zh-CN" w:bidi="ar"/>
        </w:rPr>
        <w:t>每个项目支持经费不超</w:t>
      </w:r>
      <w:r>
        <w:rPr>
          <w:rStyle w:val="12"/>
          <w:rFonts w:hint="default" w:ascii="Times New Roman" w:hAnsi="Times New Roman" w:eastAsia="方正仿宋_GBK" w:cs="Times New Roman"/>
          <w:b w:val="0"/>
          <w:kern w:val="0"/>
          <w:sz w:val="33"/>
          <w:szCs w:val="33"/>
          <w:lang w:val="en-US" w:eastAsia="zh-CN" w:bidi="ar"/>
        </w:rPr>
        <w:t>过</w:t>
      </w:r>
      <w:r>
        <w:rPr>
          <w:rStyle w:val="12"/>
          <w:rFonts w:hint="eastAsia" w:ascii="Times New Roman" w:hAnsi="Times New Roman" w:eastAsia="方正仿宋_GBK" w:cs="Times New Roman"/>
          <w:b w:val="0"/>
          <w:kern w:val="0"/>
          <w:sz w:val="33"/>
          <w:szCs w:val="33"/>
          <w:lang w:val="en-US" w:eastAsia="zh-CN" w:bidi="ar"/>
        </w:rPr>
        <w:t>2</w:t>
      </w:r>
      <w:r>
        <w:rPr>
          <w:rStyle w:val="12"/>
          <w:rFonts w:hint="default" w:ascii="Times New Roman" w:hAnsi="Times New Roman" w:eastAsia="方正仿宋_GBK" w:cs="Times New Roman"/>
          <w:b w:val="0"/>
          <w:kern w:val="0"/>
          <w:sz w:val="33"/>
          <w:szCs w:val="33"/>
          <w:lang w:val="en-US" w:eastAsia="zh-CN" w:bidi="ar"/>
        </w:rPr>
        <w:t>0万元。</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Fonts w:hint="eastAsia" w:ascii="方正黑体_GBK" w:hAnsi="方正黑体_GBK" w:eastAsia="方正黑体_GBK" w:cs="方正黑体_GBK"/>
          <w:kern w:val="2"/>
          <w:sz w:val="33"/>
          <w:szCs w:val="33"/>
          <w:lang w:val="en-US" w:eastAsia="zh-CN" w:bidi="ar-SA"/>
        </w:rPr>
      </w:pPr>
      <w:r>
        <w:rPr>
          <w:rFonts w:hint="eastAsia" w:ascii="方正黑体_GBK" w:hAnsi="方正黑体_GBK" w:eastAsia="方正黑体_GBK" w:cs="方正黑体_GBK"/>
          <w:kern w:val="2"/>
          <w:sz w:val="33"/>
          <w:szCs w:val="33"/>
          <w:lang w:val="en-US" w:eastAsia="zh-CN" w:bidi="ar-SA"/>
        </w:rPr>
        <w:t>四、支持方向</w:t>
      </w:r>
    </w:p>
    <w:p>
      <w:pPr>
        <w:keepNext w:val="0"/>
        <w:keepLines w:val="0"/>
        <w:pageBreakBefore w:val="0"/>
        <w:widowControl w:val="0"/>
        <w:kinsoku/>
        <w:wordWrap/>
        <w:overflowPunct/>
        <w:topLinePunct w:val="0"/>
        <w:autoSpaceDE/>
        <w:autoSpaceDN/>
        <w:bidi w:val="0"/>
        <w:adjustRightInd/>
        <w:snapToGrid/>
        <w:spacing w:line="580" w:lineRule="exact"/>
        <w:textAlignment w:val="auto"/>
        <w:rPr>
          <w:rStyle w:val="12"/>
          <w:rFonts w:hint="default" w:ascii="Times New Roman" w:hAnsi="Times New Roman" w:eastAsia="方正仿宋_GBK" w:cs="Times New Roman"/>
          <w:b w:val="0"/>
          <w:kern w:val="0"/>
          <w:sz w:val="33"/>
          <w:szCs w:val="33"/>
          <w:lang w:val="en-US" w:eastAsia="zh-CN" w:bidi="ar"/>
        </w:rPr>
      </w:pPr>
      <w:r>
        <w:rPr>
          <w:rStyle w:val="12"/>
          <w:rFonts w:hint="eastAsia" w:ascii="Times New Roman" w:hAnsi="Times New Roman" w:eastAsia="方正仿宋_GBK" w:cs="Times New Roman"/>
          <w:b w:val="0"/>
          <w:kern w:val="0"/>
          <w:sz w:val="33"/>
          <w:szCs w:val="33"/>
          <w:lang w:val="en-US" w:eastAsia="zh-CN" w:bidi="ar"/>
        </w:rPr>
        <w:t xml:space="preserve">    </w:t>
      </w:r>
      <w:r>
        <w:rPr>
          <w:rStyle w:val="12"/>
          <w:rFonts w:hint="default" w:ascii="Times New Roman" w:hAnsi="Times New Roman" w:eastAsia="方正仿宋_GBK" w:cs="Times New Roman"/>
          <w:b w:val="0"/>
          <w:kern w:val="0"/>
          <w:sz w:val="33"/>
          <w:szCs w:val="33"/>
          <w:lang w:val="en-US" w:eastAsia="zh-CN" w:bidi="ar"/>
        </w:rPr>
        <w:t>（一）重点支持能源化工、新材料、节能环保、电子信息技术、智能装备制造、医药健康、农产品加工、安全生产</w:t>
      </w:r>
      <w:r>
        <w:rPr>
          <w:rStyle w:val="12"/>
          <w:rFonts w:hint="eastAsia" w:eastAsia="方正仿宋_GBK" w:cs="Times New Roman"/>
          <w:b w:val="0"/>
          <w:kern w:val="0"/>
          <w:sz w:val="33"/>
          <w:szCs w:val="33"/>
          <w:lang w:val="en-US" w:eastAsia="zh-CN" w:bidi="ar"/>
        </w:rPr>
        <w:t>、禁毒、MM科研</w:t>
      </w:r>
      <w:r>
        <w:rPr>
          <w:rStyle w:val="12"/>
          <w:rFonts w:hint="default" w:ascii="Times New Roman" w:hAnsi="Times New Roman" w:eastAsia="方正仿宋_GBK" w:cs="Times New Roman"/>
          <w:b w:val="0"/>
          <w:kern w:val="0"/>
          <w:sz w:val="33"/>
          <w:szCs w:val="33"/>
          <w:lang w:val="en-US" w:eastAsia="zh-CN" w:bidi="ar"/>
        </w:rPr>
        <w:t>等重点产业领域的成果转化及产业化开发项目。</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Style w:val="12"/>
          <w:rFonts w:hint="default" w:ascii="Times New Roman" w:hAnsi="Times New Roman" w:eastAsia="方正仿宋_GBK" w:cs="Times New Roman"/>
          <w:b w:val="0"/>
          <w:kern w:val="0"/>
          <w:sz w:val="33"/>
          <w:szCs w:val="33"/>
          <w:lang w:val="en-US" w:eastAsia="zh-CN" w:bidi="ar"/>
        </w:rPr>
      </w:pPr>
      <w:r>
        <w:rPr>
          <w:rStyle w:val="12"/>
          <w:rFonts w:hint="default" w:ascii="Times New Roman" w:hAnsi="Times New Roman" w:eastAsia="方正仿宋_GBK" w:cs="Times New Roman"/>
          <w:b w:val="0"/>
          <w:kern w:val="0"/>
          <w:sz w:val="33"/>
          <w:szCs w:val="33"/>
          <w:lang w:val="en-US" w:eastAsia="zh-CN" w:bidi="ar"/>
        </w:rPr>
        <w:t>（二）支持获得市级以上科技成果评价或登记、科学技术奖励、新品种、新产品等开展科技成果示范推广和产业化应用项目。</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Style w:val="12"/>
          <w:rFonts w:hint="default" w:ascii="Times New Roman" w:hAnsi="Times New Roman" w:eastAsia="方正仿宋_GBK" w:cs="Times New Roman"/>
          <w:b w:val="0"/>
          <w:kern w:val="0"/>
          <w:sz w:val="33"/>
          <w:szCs w:val="33"/>
          <w:lang w:val="en-US" w:eastAsia="zh-CN" w:bidi="ar"/>
        </w:rPr>
      </w:pPr>
      <w:r>
        <w:rPr>
          <w:rStyle w:val="12"/>
          <w:rFonts w:hint="default" w:ascii="Times New Roman" w:hAnsi="Times New Roman" w:eastAsia="方正仿宋_GBK" w:cs="Times New Roman"/>
          <w:b w:val="0"/>
          <w:kern w:val="0"/>
          <w:sz w:val="33"/>
          <w:szCs w:val="33"/>
          <w:lang w:val="en-US" w:eastAsia="zh-CN" w:bidi="ar"/>
        </w:rPr>
        <w:t>（三）支持引进市外先进技术成果在市内转化并在我市完成技术合同认定登记的成果（专利）转化项目。</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Style w:val="12"/>
          <w:rFonts w:hint="default" w:ascii="Times New Roman" w:hAnsi="Times New Roman" w:eastAsia="方正仿宋_GBK" w:cs="Times New Roman"/>
          <w:b w:val="0"/>
          <w:kern w:val="0"/>
          <w:sz w:val="33"/>
          <w:szCs w:val="33"/>
          <w:lang w:val="en-US" w:eastAsia="zh-CN" w:bidi="ar"/>
        </w:rPr>
      </w:pPr>
      <w:r>
        <w:rPr>
          <w:rStyle w:val="12"/>
          <w:rFonts w:hint="default" w:ascii="Times New Roman" w:hAnsi="Times New Roman" w:eastAsia="方正仿宋_GBK" w:cs="Times New Roman"/>
          <w:b w:val="0"/>
          <w:kern w:val="0"/>
          <w:sz w:val="33"/>
          <w:szCs w:val="33"/>
          <w:lang w:val="en-US" w:eastAsia="zh-CN" w:bidi="ar"/>
        </w:rPr>
        <w:t>（四）支持民营企业科技成果转化及产业化开发。对获得市级以上科学技术奖励、单品产值达亿元以上民营企业的成果转化项目重点支持。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_GBK" w:hAnsi="方正黑体_GBK" w:eastAsia="方正黑体_GBK" w:cs="方正黑体_GBK"/>
          <w:kern w:val="2"/>
          <w:sz w:val="33"/>
          <w:szCs w:val="33"/>
          <w:lang w:val="en-US" w:eastAsia="zh-CN" w:bidi="ar-SA"/>
        </w:rPr>
      </w:pPr>
      <w:r>
        <w:rPr>
          <w:rFonts w:hint="eastAsia" w:ascii="方正黑体_GBK" w:hAnsi="方正黑体_GBK" w:eastAsia="方正黑体_GBK" w:cs="方正黑体_GBK"/>
          <w:kern w:val="2"/>
          <w:sz w:val="33"/>
          <w:szCs w:val="33"/>
          <w:lang w:val="en-US" w:eastAsia="zh-CN" w:bidi="ar-SA"/>
        </w:rPr>
        <w:t xml:space="preserve">    五、绩效目标</w:t>
      </w:r>
    </w:p>
    <w:p>
      <w:pPr>
        <w:pStyle w:val="7"/>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val="0"/>
        <w:spacing w:before="0" w:beforeLines="0" w:beforeAutospacing="0" w:after="0" w:afterLines="0" w:afterAutospacing="0" w:line="580" w:lineRule="exact"/>
        <w:ind w:leftChars="0" w:right="0" w:rightChars="0" w:firstLine="662"/>
        <w:textAlignment w:val="auto"/>
        <w:rPr>
          <w:rFonts w:hint="default" w:ascii="Times New Roman" w:hAnsi="Times New Roman" w:eastAsia="方正仿宋_GBK" w:cs="Times New Roman"/>
          <w:color w:val="auto"/>
          <w:kern w:val="0"/>
          <w:sz w:val="33"/>
          <w:szCs w:val="33"/>
          <w:lang w:val="en-US" w:eastAsia="zh-CN"/>
        </w:rPr>
      </w:pPr>
      <w:r>
        <w:rPr>
          <w:rFonts w:hint="eastAsia" w:ascii="Times New Roman" w:hAnsi="Times New Roman" w:eastAsia="仿宋_GB2312" w:cs="Times New Roman"/>
          <w:color w:val="auto"/>
          <w:kern w:val="0"/>
          <w:sz w:val="33"/>
          <w:szCs w:val="33"/>
          <w:lang w:val="en-US" w:eastAsia="zh-CN"/>
        </w:rPr>
        <w:t>项目实施期内累计实现销售收入800万元以上，</w:t>
      </w:r>
      <w:r>
        <w:rPr>
          <w:rStyle w:val="12"/>
          <w:rFonts w:hint="eastAsia" w:ascii="Times New Roman" w:hAnsi="Times New Roman" w:eastAsia="方正仿宋_GBK" w:cs="Times New Roman"/>
          <w:b w:val="0"/>
          <w:kern w:val="0"/>
          <w:sz w:val="33"/>
          <w:szCs w:val="33"/>
          <w:lang w:val="en-US" w:eastAsia="zh-CN" w:bidi="ar"/>
        </w:rPr>
        <w:t>聘用科研助理不少于1人</w:t>
      </w:r>
      <w:r>
        <w:rPr>
          <w:rFonts w:hint="eastAsia" w:ascii="Times New Roman" w:hAnsi="Times New Roman" w:eastAsia="仿宋_GB2312" w:cs="Times New Roman"/>
          <w:color w:val="auto"/>
          <w:kern w:val="0"/>
          <w:sz w:val="33"/>
          <w:szCs w:val="33"/>
          <w:lang w:val="en-US" w:eastAsia="zh-CN"/>
        </w:rPr>
        <w:t>。</w:t>
      </w:r>
    </w:p>
    <w:p>
      <w:pPr>
        <w:pStyle w:val="7"/>
        <w:keepNext w:val="0"/>
        <w:keepLines w:val="0"/>
        <w:pageBreakBefore w:val="0"/>
        <w:widowControl w:val="0"/>
        <w:numPr>
          <w:ilvl w:val="0"/>
          <w:numId w:val="1"/>
        </w:numPr>
        <w:suppressLineNumbers w:val="0"/>
        <w:shd w:val="clear" w:color="auto" w:fill="FFFFFF"/>
        <w:kinsoku/>
        <w:wordWrap/>
        <w:overflowPunct/>
        <w:topLinePunct w:val="0"/>
        <w:autoSpaceDE/>
        <w:autoSpaceDN/>
        <w:bidi w:val="0"/>
        <w:adjustRightInd/>
        <w:snapToGrid w:val="0"/>
        <w:spacing w:before="0" w:beforeLines="0" w:beforeAutospacing="0" w:after="0" w:afterLines="0" w:afterAutospacing="0" w:line="580" w:lineRule="exact"/>
        <w:ind w:leftChars="0" w:right="0" w:rightChars="0" w:firstLine="662"/>
        <w:textAlignment w:val="auto"/>
        <w:rPr>
          <w:rFonts w:hint="eastAsia" w:ascii="方正黑体_GBK" w:hAnsi="方正黑体_GBK" w:eastAsia="方正黑体_GBK" w:cs="方正黑体_GBK"/>
          <w:kern w:val="2"/>
          <w:sz w:val="33"/>
          <w:szCs w:val="33"/>
          <w:lang w:val="en-US" w:eastAsia="zh-CN" w:bidi="ar-SA"/>
        </w:rPr>
      </w:pPr>
      <w:r>
        <w:rPr>
          <w:rFonts w:hint="eastAsia" w:ascii="方正黑体_GBK" w:hAnsi="方正黑体_GBK" w:eastAsia="方正黑体_GBK" w:cs="方正黑体_GBK"/>
          <w:kern w:val="2"/>
          <w:sz w:val="33"/>
          <w:szCs w:val="33"/>
          <w:lang w:val="en-US" w:eastAsia="zh-CN" w:bidi="ar-SA"/>
        </w:rPr>
        <w:t>申报要求</w:t>
      </w:r>
    </w:p>
    <w:p>
      <w:pPr>
        <w:pStyle w:val="7"/>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val="0"/>
        <w:spacing w:before="0" w:beforeLines="0" w:beforeAutospacing="0" w:after="0" w:afterLines="0" w:afterAutospacing="0" w:line="580" w:lineRule="exact"/>
        <w:ind w:right="0" w:rightChars="0"/>
        <w:textAlignment w:val="auto"/>
        <w:rPr>
          <w:rFonts w:hint="eastAsia" w:ascii="Times New Roman" w:hAnsi="Times New Roman" w:eastAsia="方正仿宋_GBK" w:cs="Times New Roman"/>
          <w:color w:val="auto"/>
          <w:kern w:val="0"/>
          <w:sz w:val="33"/>
          <w:szCs w:val="33"/>
          <w:lang w:val="en-US" w:eastAsia="zh-CN"/>
        </w:rPr>
      </w:pPr>
      <w:r>
        <w:rPr>
          <w:rFonts w:hint="eastAsia" w:ascii="Times New Roman" w:hAnsi="Times New Roman" w:eastAsia="方正仿宋_GBK" w:cs="Times New Roman"/>
          <w:color w:val="auto"/>
          <w:kern w:val="0"/>
          <w:sz w:val="33"/>
          <w:szCs w:val="33"/>
          <w:lang w:val="en-US" w:eastAsia="zh-CN"/>
        </w:rPr>
        <w:t xml:space="preserve">    </w:t>
      </w:r>
      <w:r>
        <w:rPr>
          <w:rFonts w:hint="eastAsia" w:eastAsia="方正仿宋_GBK" w:cs="Times New Roman"/>
          <w:color w:val="auto"/>
          <w:kern w:val="0"/>
          <w:sz w:val="33"/>
          <w:szCs w:val="33"/>
          <w:lang w:val="en-US" w:eastAsia="zh-CN"/>
        </w:rPr>
        <w:t>落实“星火燎原”科技行动，促进高校院所科技成果在广安转化。实行</w:t>
      </w:r>
      <w:r>
        <w:rPr>
          <w:rFonts w:hint="eastAsia" w:ascii="Times New Roman" w:hAnsi="Times New Roman" w:eastAsia="方正仿宋_GBK" w:cs="Times New Roman"/>
          <w:color w:val="auto"/>
          <w:kern w:val="0"/>
          <w:sz w:val="33"/>
          <w:szCs w:val="33"/>
          <w:lang w:val="en-US" w:eastAsia="zh-CN"/>
        </w:rPr>
        <w:t>产学研联合申报。转化的成果必须是20</w:t>
      </w:r>
      <w:r>
        <w:rPr>
          <w:rFonts w:hint="default" w:ascii="Times New Roman" w:hAnsi="Times New Roman" w:eastAsia="方正仿宋_GBK" w:cs="Times New Roman"/>
          <w:color w:val="auto"/>
          <w:kern w:val="0"/>
          <w:sz w:val="33"/>
          <w:szCs w:val="33"/>
          <w:lang w:val="en-US" w:eastAsia="zh-CN"/>
        </w:rPr>
        <w:t>19</w:t>
      </w:r>
      <w:r>
        <w:rPr>
          <w:rFonts w:hint="eastAsia" w:ascii="Times New Roman" w:hAnsi="Times New Roman" w:eastAsia="方正仿宋_GBK" w:cs="Times New Roman"/>
          <w:color w:val="auto"/>
          <w:kern w:val="0"/>
          <w:sz w:val="33"/>
          <w:szCs w:val="33"/>
          <w:lang w:val="en-US" w:eastAsia="zh-CN"/>
        </w:rPr>
        <w:t>年1月1日以后获得国家、省级、市级科技计划支持所形成的科技成果或2019年1月1日以后取得的授权发明或实用新型专利、医疗器械注册证、新品种证书、行业准入许可等或获省部级及以上科技奖励成果。企业牵头申报的项目，自筹经费与申请支持经费比例不低于2</w:t>
      </w:r>
      <w:r>
        <w:rPr>
          <w:rFonts w:hint="default" w:ascii="Times New Roman" w:hAnsi="Times New Roman" w:eastAsia="方正仿宋_GBK" w:cs="Times New Roman"/>
          <w:color w:val="auto"/>
          <w:kern w:val="0"/>
          <w:sz w:val="33"/>
          <w:szCs w:val="33"/>
          <w:lang w:val="en-US" w:eastAsia="zh-CN"/>
        </w:rPr>
        <w:t>:</w:t>
      </w:r>
      <w:r>
        <w:rPr>
          <w:rFonts w:hint="eastAsia" w:ascii="Times New Roman" w:hAnsi="Times New Roman" w:eastAsia="方正仿宋_GBK" w:cs="Times New Roman"/>
          <w:color w:val="auto"/>
          <w:kern w:val="0"/>
          <w:sz w:val="33"/>
          <w:szCs w:val="33"/>
          <w:lang w:val="en-US" w:eastAsia="zh-CN"/>
        </w:rPr>
        <w:t>1。</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90" w:lineRule="exact"/>
        <w:jc w:val="left"/>
        <w:textAlignment w:val="auto"/>
        <w:rPr>
          <w:rFonts w:hint="eastAsia" w:ascii="方正黑体_GBK" w:hAnsi="方正黑体_GBK" w:eastAsia="方正黑体_GBK" w:cs="方正黑体_GBK"/>
          <w:kern w:val="2"/>
          <w:sz w:val="33"/>
          <w:szCs w:val="33"/>
          <w:lang w:val="en-US" w:eastAsia="zh-CN" w:bidi="ar-SA"/>
        </w:rPr>
      </w:pPr>
      <w:r>
        <w:rPr>
          <w:rFonts w:hint="eastAsia" w:ascii="方正黑体_GBK" w:hAnsi="方正黑体_GBK" w:eastAsia="方正黑体_GBK" w:cs="方正黑体_GBK"/>
          <w:kern w:val="2"/>
          <w:sz w:val="33"/>
          <w:szCs w:val="33"/>
          <w:lang w:val="en-US" w:eastAsia="zh-CN" w:bidi="ar-SA"/>
        </w:rPr>
        <w:t xml:space="preserve">    </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90" w:lineRule="exact"/>
        <w:jc w:val="left"/>
        <w:textAlignment w:val="auto"/>
        <w:rPr>
          <w:rFonts w:hint="eastAsia" w:ascii="方正黑体_GBK" w:hAnsi="方正黑体_GBK" w:eastAsia="方正黑体_GBK" w:cs="方正黑体_GBK"/>
          <w:kern w:val="2"/>
          <w:sz w:val="33"/>
          <w:szCs w:val="33"/>
          <w:lang w:val="en-US" w:eastAsia="zh-CN" w:bidi="ar-SA"/>
        </w:rPr>
      </w:pP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90" w:lineRule="exact"/>
        <w:jc w:val="left"/>
        <w:textAlignment w:val="auto"/>
        <w:rPr>
          <w:rFonts w:hint="eastAsia" w:ascii="方正黑体_GBK" w:hAnsi="方正黑体_GBK" w:eastAsia="方正黑体_GBK" w:cs="方正黑体_GBK"/>
          <w:kern w:val="2"/>
          <w:sz w:val="33"/>
          <w:szCs w:val="33"/>
          <w:lang w:val="en-US" w:eastAsia="zh-CN" w:bidi="ar-SA"/>
        </w:rPr>
      </w:pP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90" w:lineRule="exact"/>
        <w:jc w:val="left"/>
        <w:textAlignment w:val="auto"/>
        <w:rPr>
          <w:rFonts w:hint="eastAsia" w:ascii="方正黑体_GBK" w:hAnsi="方正黑体_GBK" w:eastAsia="方正黑体_GBK" w:cs="方正黑体_GBK"/>
          <w:kern w:val="2"/>
          <w:sz w:val="33"/>
          <w:szCs w:val="33"/>
          <w:lang w:val="en-US" w:eastAsia="zh-CN" w:bidi="ar-SA"/>
        </w:rPr>
      </w:pP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90" w:lineRule="exact"/>
        <w:jc w:val="left"/>
        <w:textAlignment w:val="auto"/>
        <w:rPr>
          <w:rFonts w:hint="eastAsia" w:ascii="方正黑体_GBK" w:hAnsi="方正黑体_GBK" w:eastAsia="方正黑体_GBK" w:cs="方正黑体_GBK"/>
          <w:kern w:val="2"/>
          <w:sz w:val="33"/>
          <w:szCs w:val="33"/>
          <w:lang w:val="en-US" w:eastAsia="zh-CN" w:bidi="ar-SA"/>
        </w:rPr>
      </w:pP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90" w:lineRule="exact"/>
        <w:jc w:val="left"/>
        <w:textAlignment w:val="auto"/>
        <w:rPr>
          <w:rFonts w:hint="eastAsia" w:ascii="方正黑体_GBK" w:hAnsi="方正黑体_GBK" w:eastAsia="方正黑体_GBK" w:cs="方正黑体_GBK"/>
          <w:kern w:val="2"/>
          <w:sz w:val="33"/>
          <w:szCs w:val="33"/>
          <w:lang w:val="en-US" w:eastAsia="zh-CN" w:bidi="ar-SA"/>
        </w:rPr>
      </w:pP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90" w:lineRule="exact"/>
        <w:jc w:val="left"/>
        <w:textAlignment w:val="auto"/>
        <w:rPr>
          <w:rFonts w:hint="eastAsia" w:ascii="方正黑体_GBK" w:hAnsi="方正黑体_GBK" w:eastAsia="方正黑体_GBK" w:cs="方正黑体_GBK"/>
          <w:kern w:val="2"/>
          <w:sz w:val="33"/>
          <w:szCs w:val="33"/>
          <w:lang w:val="en-US" w:eastAsia="zh-CN" w:bidi="ar-SA"/>
        </w:rPr>
      </w:pPr>
    </w:p>
    <w:p>
      <w:pPr>
        <w:rPr>
          <w:rFonts w:hint="default" w:ascii="Times New Roman" w:hAnsi="Times New Roman" w:eastAsia="方正黑体_GBK" w:cs="Times New Roman"/>
          <w:lang w:eastAsia="zh-CN"/>
        </w:rPr>
      </w:pPr>
    </w:p>
    <w:p>
      <w:pPr>
        <w:pStyle w:val="2"/>
        <w:rPr>
          <w:rFonts w:hint="default" w:ascii="Times New Roman" w:hAnsi="Times New Roman" w:eastAsia="方正黑体_GBK" w:cs="Times New Roman"/>
          <w:lang w:eastAsia="zh-CN"/>
        </w:rPr>
      </w:pPr>
    </w:p>
    <w:p>
      <w:pPr>
        <w:pStyle w:val="2"/>
        <w:rPr>
          <w:rFonts w:hint="default" w:ascii="Times New Roman" w:hAnsi="Times New Roman" w:eastAsia="方正黑体_GBK" w:cs="Times New Roman"/>
          <w:lang w:eastAsia="zh-CN"/>
        </w:rPr>
      </w:pPr>
    </w:p>
    <w:p>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eastAsia" w:ascii="Times New Roman" w:hAnsi="Times New Roman" w:eastAsia="方正黑体_GBK" w:cs="Times New Roman"/>
          <w:sz w:val="32"/>
          <w:szCs w:val="32"/>
          <w:lang w:val="en-US" w:eastAsia="zh-CN"/>
        </w:rPr>
        <w:t>6</w:t>
      </w:r>
    </w:p>
    <w:p>
      <w:pPr>
        <w:pStyle w:val="2"/>
        <w:rPr>
          <w:rFonts w:hint="default"/>
          <w:lang w:val="en-US" w:eastAsia="zh-CN"/>
        </w:rPr>
      </w:pPr>
    </w:p>
    <w:p>
      <w:pPr>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lang w:val="en-US" w:eastAsia="zh-CN"/>
        </w:rPr>
        <w:t>年</w:t>
      </w:r>
      <w:r>
        <w:rPr>
          <w:rFonts w:hint="eastAsia" w:ascii="Times New Roman" w:hAnsi="Times New Roman" w:eastAsia="方正小标宋_GBK" w:cs="Times New Roman"/>
          <w:sz w:val="44"/>
          <w:szCs w:val="44"/>
          <w:lang w:val="en-US" w:eastAsia="zh-CN"/>
        </w:rPr>
        <w:t>创新环境建设项目申报指南</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rPr>
        <w:t>（该指南在线填写</w:t>
      </w:r>
      <w:r>
        <w:rPr>
          <w:rFonts w:hint="eastAsia" w:eastAsia="方正楷体_GBK" w:cs="Times New Roman"/>
          <w:sz w:val="33"/>
          <w:szCs w:val="33"/>
          <w:lang w:eastAsia="zh-CN"/>
        </w:rPr>
        <w:t>“</w:t>
      </w:r>
      <w:r>
        <w:rPr>
          <w:rFonts w:hint="default" w:ascii="Times New Roman" w:hAnsi="Times New Roman" w:eastAsia="方正楷体_GBK" w:cs="Times New Roman"/>
          <w:sz w:val="33"/>
          <w:szCs w:val="33"/>
          <w:lang w:eastAsia="zh-CN"/>
        </w:rPr>
        <w:t>广安市</w:t>
      </w:r>
      <w:r>
        <w:rPr>
          <w:rFonts w:hint="eastAsia" w:ascii="Times New Roman" w:hAnsi="Times New Roman" w:eastAsia="方正楷体_GBK" w:cs="Times New Roman"/>
          <w:sz w:val="33"/>
          <w:szCs w:val="33"/>
          <w:lang w:eastAsia="zh-CN"/>
        </w:rPr>
        <w:t>创新环境建设</w:t>
      </w:r>
      <w:r>
        <w:rPr>
          <w:rFonts w:hint="default" w:ascii="Times New Roman" w:hAnsi="Times New Roman" w:eastAsia="方正楷体_GBK" w:cs="Times New Roman"/>
          <w:sz w:val="33"/>
          <w:szCs w:val="33"/>
        </w:rPr>
        <w:t>项目申报书</w:t>
      </w:r>
      <w:r>
        <w:rPr>
          <w:rFonts w:hint="eastAsia" w:eastAsia="方正楷体_GBK" w:cs="Times New Roman"/>
          <w:sz w:val="33"/>
          <w:szCs w:val="33"/>
          <w:lang w:eastAsia="zh-CN"/>
        </w:rPr>
        <w:t>”</w:t>
      </w:r>
      <w:r>
        <w:rPr>
          <w:rFonts w:hint="default" w:ascii="Times New Roman" w:hAnsi="Times New Roman" w:eastAsia="方正楷体_GBK" w:cs="Times New Roman"/>
          <w:sz w:val="33"/>
          <w:szCs w:val="33"/>
          <w:lang w:eastAsia="zh-CN"/>
        </w:rPr>
        <w:t>，</w:t>
      </w:r>
      <w:r>
        <w:rPr>
          <w:rFonts w:hint="default" w:ascii="Times New Roman" w:hAnsi="Times New Roman" w:eastAsia="方正楷体_GBK" w:cs="Times New Roman"/>
          <w:sz w:val="33"/>
          <w:szCs w:val="33"/>
        </w:rPr>
        <w:t>指南咨询：</w:t>
      </w:r>
      <w:r>
        <w:rPr>
          <w:rStyle w:val="12"/>
          <w:rFonts w:hint="eastAsia" w:ascii="Times New Roman" w:hAnsi="Times New Roman" w:eastAsia="方正仿宋_GBK" w:cs="Times New Roman"/>
          <w:b w:val="0"/>
          <w:bCs w:val="0"/>
          <w:i w:val="0"/>
          <w:caps w:val="0"/>
          <w:color w:val="auto"/>
          <w:spacing w:val="0"/>
          <w:kern w:val="2"/>
          <w:sz w:val="33"/>
          <w:szCs w:val="33"/>
          <w:lang w:val="en-US" w:eastAsia="zh-CN" w:bidi="ar-SA"/>
        </w:rPr>
        <w:t>2338127</w:t>
      </w:r>
      <w:r>
        <w:rPr>
          <w:rFonts w:hint="default" w:ascii="Times New Roman" w:hAnsi="Times New Roman" w:eastAsia="方正楷体_GBK" w:cs="Times New Roman"/>
          <w:sz w:val="33"/>
          <w:szCs w:val="33"/>
          <w:lang w:val="en-US" w:eastAsia="zh-CN"/>
        </w:rPr>
        <w:t>）</w:t>
      </w:r>
    </w:p>
    <w:p>
      <w:pPr>
        <w:pStyle w:val="2"/>
        <w:ind w:left="0" w:leftChars="0" w:firstLine="0" w:firstLineChars="0"/>
        <w:rPr>
          <w:rFonts w:hint="eastAsia"/>
          <w:lang w:val="en-US" w:eastAsia="zh-CN"/>
        </w:rPr>
      </w:pPr>
    </w:p>
    <w:p>
      <w:pPr>
        <w:pStyle w:val="2"/>
        <w:ind w:left="0" w:leftChars="0" w:firstLine="0" w:firstLineChars="0"/>
        <w:rPr>
          <w:rFonts w:hint="eastAsia" w:ascii="方正仿宋_GBK" w:hAnsi="方正仿宋_GBK" w:eastAsia="方正仿宋_GBK" w:cs="方正仿宋_GBK"/>
          <w:color w:val="auto"/>
          <w:kern w:val="0"/>
          <w:sz w:val="33"/>
          <w:szCs w:val="33"/>
          <w:lang w:val="en-US" w:eastAsia="zh-CN" w:bidi="ar"/>
        </w:rPr>
      </w:pPr>
      <w:r>
        <w:rPr>
          <w:rFonts w:hint="eastAsia" w:ascii="Times New Roman" w:hAnsi="Times New Roman" w:eastAsia="仿宋_GB2312" w:cs="Times New Roman"/>
          <w:color w:val="auto"/>
          <w:kern w:val="0"/>
          <w:sz w:val="33"/>
          <w:szCs w:val="33"/>
          <w:lang w:val="en-US" w:eastAsia="zh-CN" w:bidi="ar"/>
        </w:rPr>
        <w:t xml:space="preserve">    </w:t>
      </w:r>
      <w:r>
        <w:rPr>
          <w:rFonts w:hint="eastAsia" w:ascii="方正仿宋_GBK" w:hAnsi="方正仿宋_GBK" w:eastAsia="方正仿宋_GBK" w:cs="方正仿宋_GBK"/>
          <w:color w:val="auto"/>
          <w:kern w:val="0"/>
          <w:sz w:val="33"/>
          <w:szCs w:val="33"/>
          <w:lang w:val="en-US" w:eastAsia="zh-CN" w:bidi="ar"/>
        </w:rPr>
        <w:t>采取后补助方式，支持科技创新基地（平台）建设和能力提升。</w:t>
      </w:r>
    </w:p>
    <w:tbl>
      <w:tblPr>
        <w:tblStyle w:val="9"/>
        <w:tblW w:w="878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5055"/>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3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黑体_GBK" w:hAnsi="方正黑体_GBK" w:eastAsia="方正黑体_GBK" w:cs="方正黑体_GBK"/>
                <w:b w:val="0"/>
                <w:bCs w:val="0"/>
                <w:sz w:val="33"/>
                <w:szCs w:val="33"/>
              </w:rPr>
            </w:pPr>
            <w:r>
              <w:rPr>
                <w:rFonts w:hint="eastAsia" w:ascii="方正黑体_GBK" w:hAnsi="方正黑体_GBK" w:eastAsia="方正黑体_GBK" w:cs="方正黑体_GBK"/>
                <w:b w:val="0"/>
                <w:bCs w:val="0"/>
                <w:sz w:val="33"/>
                <w:szCs w:val="33"/>
              </w:rPr>
              <w:t>类</w:t>
            </w:r>
            <w:r>
              <w:rPr>
                <w:rFonts w:hint="eastAsia" w:ascii="方正黑体_GBK" w:hAnsi="方正黑体_GBK" w:eastAsia="方正黑体_GBK" w:cs="方正黑体_GBK"/>
                <w:b w:val="0"/>
                <w:bCs w:val="0"/>
                <w:sz w:val="33"/>
                <w:szCs w:val="33"/>
                <w:lang w:val="en-US" w:eastAsia="zh-CN"/>
              </w:rPr>
              <w:t xml:space="preserve">  </w:t>
            </w:r>
            <w:r>
              <w:rPr>
                <w:rFonts w:hint="eastAsia" w:ascii="方正黑体_GBK" w:hAnsi="方正黑体_GBK" w:eastAsia="方正黑体_GBK" w:cs="方正黑体_GBK"/>
                <w:b w:val="0"/>
                <w:bCs w:val="0"/>
                <w:sz w:val="33"/>
                <w:szCs w:val="33"/>
              </w:rPr>
              <w:t>型</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黑体_GBK" w:hAnsi="方正黑体_GBK" w:eastAsia="方正黑体_GBK" w:cs="方正黑体_GBK"/>
                <w:b w:val="0"/>
                <w:bCs w:val="0"/>
                <w:sz w:val="33"/>
                <w:szCs w:val="33"/>
              </w:rPr>
            </w:pPr>
            <w:r>
              <w:rPr>
                <w:rFonts w:hint="eastAsia" w:ascii="方正黑体_GBK" w:hAnsi="方正黑体_GBK" w:eastAsia="方正黑体_GBK" w:cs="方正黑体_GBK"/>
                <w:b w:val="0"/>
                <w:bCs w:val="0"/>
                <w:sz w:val="33"/>
                <w:szCs w:val="33"/>
              </w:rPr>
              <w:t>依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3" w:hRule="atLeast"/>
        </w:trPr>
        <w:tc>
          <w:tcPr>
            <w:tcW w:w="13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Times New Roman" w:eastAsia="方正仿宋_GBK" w:cs="Times New Roman"/>
                <w:kern w:val="2"/>
                <w:sz w:val="33"/>
                <w:szCs w:val="33"/>
                <w:lang w:val="en-US" w:eastAsia="zh-CN" w:bidi="ar-SA"/>
              </w:rPr>
            </w:pPr>
            <w:r>
              <w:rPr>
                <w:rFonts w:hint="eastAsia" w:ascii="方正仿宋_GBK" w:eastAsia="方正仿宋_GBK"/>
                <w:sz w:val="33"/>
                <w:szCs w:val="33"/>
              </w:rPr>
              <w:t>科普基地认定</w:t>
            </w:r>
          </w:p>
        </w:tc>
        <w:tc>
          <w:tcPr>
            <w:tcW w:w="50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Times New Roman" w:eastAsia="方正仿宋_GBK" w:cs="Times New Roman"/>
                <w:kern w:val="2"/>
                <w:sz w:val="33"/>
                <w:szCs w:val="33"/>
                <w:lang w:val="en-US" w:eastAsia="zh-CN" w:bidi="ar-SA"/>
              </w:rPr>
            </w:pPr>
            <w:r>
              <w:rPr>
                <w:rFonts w:hint="eastAsia" w:ascii="方正仿宋_GBK" w:eastAsia="方正仿宋_GBK"/>
                <w:sz w:val="33"/>
                <w:szCs w:val="33"/>
              </w:rPr>
              <w:t>认定为市级科普基地</w:t>
            </w:r>
            <w:r>
              <w:rPr>
                <w:rFonts w:hint="eastAsia" w:ascii="方正仿宋_GBK" w:eastAsia="方正仿宋_GBK"/>
                <w:sz w:val="33"/>
                <w:szCs w:val="33"/>
                <w:lang w:eastAsia="zh-CN"/>
              </w:rPr>
              <w:t>的。</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Times New Roman" w:eastAsia="方正仿宋_GBK" w:cs="Times New Roman"/>
                <w:kern w:val="2"/>
                <w:sz w:val="33"/>
                <w:szCs w:val="33"/>
                <w:lang w:val="en-US" w:eastAsia="zh-CN" w:bidi="ar-SA"/>
              </w:rPr>
            </w:pPr>
            <w:r>
              <w:rPr>
                <w:rFonts w:hint="eastAsia" w:ascii="方正仿宋_GBK" w:eastAsia="方正仿宋_GBK"/>
                <w:sz w:val="33"/>
                <w:szCs w:val="33"/>
              </w:rPr>
              <w:t>认定文件</w:t>
            </w:r>
          </w:p>
        </w:tc>
      </w:tr>
    </w:tbl>
    <w:p>
      <w:pPr>
        <w:pStyle w:val="8"/>
        <w:keepNext w:val="0"/>
        <w:keepLines w:val="0"/>
        <w:pageBreakBefore w:val="0"/>
        <w:wordWrap/>
        <w:topLinePunct w:val="0"/>
        <w:autoSpaceDE/>
        <w:autoSpaceDN/>
        <w:bidi w:val="0"/>
        <w:spacing w:line="590" w:lineRule="exact"/>
        <w:textAlignment w:val="auto"/>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6"/>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Fonts w:hint="default"/>
          <w:lang w:val="en-US" w:eastAsia="zh-CN"/>
        </w:rPr>
        <w:sectPr>
          <w:footerReference r:id="rId3" w:type="default"/>
          <w:pgSz w:w="11906" w:h="16838"/>
          <w:pgMar w:top="2041" w:right="1531" w:bottom="1701" w:left="1531" w:header="851" w:footer="992" w:gutter="0"/>
          <w:cols w:space="720" w:num="1"/>
          <w:docGrid w:type="lines" w:linePitch="312" w:charSpace="0"/>
        </w:sectPr>
      </w:pPr>
    </w:p>
    <w:p>
      <w:pPr>
        <w:rPr>
          <w:rFonts w:hint="eastAsia"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eastAsia" w:ascii="Times New Roman" w:hAnsi="Times New Roman" w:eastAsia="方正黑体_GBK" w:cs="Times New Roman"/>
          <w:sz w:val="32"/>
          <w:szCs w:val="32"/>
          <w:lang w:val="en-US" w:eastAsia="zh-CN"/>
        </w:rPr>
        <w:t>7</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12"/>
          <w:rFonts w:hint="eastAsia" w:ascii="方正小标宋_GBK" w:hAnsi="方正小标宋_GBK" w:eastAsia="方正小标宋_GBK" w:cs="方正小标宋_GBK"/>
          <w:b w:val="0"/>
          <w:bCs w:val="0"/>
          <w:i w:val="0"/>
          <w:caps w:val="0"/>
          <w:color w:val="auto"/>
          <w:spacing w:val="0"/>
          <w:kern w:val="2"/>
          <w:sz w:val="44"/>
          <w:szCs w:val="44"/>
          <w:lang w:val="en-US" w:eastAsia="zh-CN" w:bidi="ar-SA"/>
        </w:rPr>
      </w:pPr>
      <w:r>
        <w:rPr>
          <w:rStyle w:val="12"/>
          <w:rFonts w:hint="default" w:ascii="Times New Roman" w:hAnsi="Times New Roman" w:eastAsia="方正小标宋_GBK" w:cs="Times New Roman"/>
          <w:b w:val="0"/>
          <w:bCs w:val="0"/>
          <w:i w:val="0"/>
          <w:caps w:val="0"/>
          <w:color w:val="auto"/>
          <w:spacing w:val="0"/>
          <w:kern w:val="2"/>
          <w:sz w:val="44"/>
          <w:szCs w:val="44"/>
          <w:lang w:val="en-US" w:eastAsia="zh-CN" w:bidi="ar-SA"/>
        </w:rPr>
        <w:t>2023</w:t>
      </w:r>
      <w:r>
        <w:rPr>
          <w:rStyle w:val="12"/>
          <w:rFonts w:hint="eastAsia" w:ascii="方正小标宋_GBK" w:hAnsi="方正小标宋_GBK" w:eastAsia="方正小标宋_GBK" w:cs="方正小标宋_GBK"/>
          <w:b w:val="0"/>
          <w:bCs w:val="0"/>
          <w:i w:val="0"/>
          <w:caps w:val="0"/>
          <w:color w:val="auto"/>
          <w:spacing w:val="0"/>
          <w:kern w:val="2"/>
          <w:sz w:val="44"/>
          <w:szCs w:val="44"/>
          <w:lang w:val="en-US" w:eastAsia="zh-CN" w:bidi="ar-SA"/>
        </w:rPr>
        <w:t>年广安市科技计划项目推荐汇总表</w:t>
      </w:r>
    </w:p>
    <w:p>
      <w:pPr>
        <w:keepNext w:val="0"/>
        <w:keepLines w:val="0"/>
        <w:pageBreakBefore w:val="0"/>
        <w:kinsoku/>
        <w:wordWrap/>
        <w:overflowPunct/>
        <w:topLinePunct w:val="0"/>
        <w:autoSpaceDE/>
        <w:autoSpaceDN/>
        <w:bidi w:val="0"/>
        <w:adjustRightInd/>
        <w:snapToGrid/>
        <w:spacing w:beforeAutospacing="0" w:line="590" w:lineRule="exact"/>
        <w:ind w:firstLine="660" w:firstLineChars="200"/>
        <w:jc w:val="left"/>
        <w:textAlignment w:val="auto"/>
        <w:rPr>
          <w:rStyle w:val="12"/>
          <w:rFonts w:hint="default" w:ascii="Times New Roman" w:hAnsi="Times New Roman" w:eastAsia="方正仿宋_GBK" w:cs="Times New Roman"/>
          <w:b w:val="0"/>
          <w:bCs w:val="0"/>
          <w:i w:val="0"/>
          <w:caps w:val="0"/>
          <w:color w:val="auto"/>
          <w:spacing w:val="0"/>
          <w:kern w:val="2"/>
          <w:sz w:val="33"/>
          <w:szCs w:val="33"/>
          <w:lang w:val="en-US" w:eastAsia="zh-CN" w:bidi="ar-SA"/>
        </w:rPr>
      </w:pPr>
      <w:r>
        <w:rPr>
          <w:rStyle w:val="12"/>
          <w:rFonts w:hint="eastAsia" w:ascii="Times New Roman" w:hAnsi="Times New Roman" w:eastAsia="方正仿宋_GBK" w:cs="Times New Roman"/>
          <w:b w:val="0"/>
          <w:bCs w:val="0"/>
          <w:i w:val="0"/>
          <w:caps w:val="0"/>
          <w:color w:val="auto"/>
          <w:spacing w:val="0"/>
          <w:kern w:val="2"/>
          <w:sz w:val="33"/>
          <w:szCs w:val="33"/>
          <w:lang w:val="en-US" w:eastAsia="zh-CN" w:bidi="ar-SA"/>
        </w:rPr>
        <w:t>推荐单位：                                    时间：2023年 月 日</w:t>
      </w:r>
    </w:p>
    <w:tbl>
      <w:tblPr>
        <w:tblStyle w:val="10"/>
        <w:tblpPr w:leftFromText="180" w:rightFromText="180" w:vertAnchor="text" w:horzAnchor="page" w:tblpX="703" w:tblpY="109"/>
        <w:tblOverlap w:val="never"/>
        <w:tblW w:w="15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65"/>
        <w:gridCol w:w="1725"/>
        <w:gridCol w:w="960"/>
        <w:gridCol w:w="1080"/>
        <w:gridCol w:w="1395"/>
        <w:gridCol w:w="1350"/>
        <w:gridCol w:w="1575"/>
        <w:gridCol w:w="1500"/>
        <w:gridCol w:w="2034"/>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jc w:val="center"/>
              <w:textAlignment w:val="auto"/>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pPr>
            <w:r>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t>序号</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jc w:val="center"/>
              <w:textAlignment w:val="auto"/>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pPr>
            <w:r>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t>项目类别</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jc w:val="center"/>
              <w:textAlignment w:val="auto"/>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pPr>
            <w:r>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t>项目名称</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pPr>
            <w:r>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t>申报</w:t>
            </w:r>
          </w:p>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pPr>
            <w:r>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t>单位</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pPr>
            <w:r>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t>合作</w:t>
            </w:r>
          </w:p>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pPr>
            <w:r>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t>单位</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pPr>
            <w:r>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t>项目负责人/联系人</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pPr>
            <w:r>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t>联系方式</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pPr>
            <w:r>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t>申请资金</w:t>
            </w:r>
          </w:p>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pPr>
            <w:r>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t>（万元）</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pPr>
            <w:r>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t>配套资金</w:t>
            </w:r>
          </w:p>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pPr>
            <w:r>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t>（万元）</w:t>
            </w:r>
          </w:p>
        </w:tc>
        <w:tc>
          <w:tcPr>
            <w:tcW w:w="203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Style w:val="12"/>
                <w:rFonts w:hint="default" w:ascii="Times New Roman" w:hAnsi="Times New Roman" w:eastAsia="方正黑体_GBK" w:cs="Times New Roman"/>
                <w:b w:val="0"/>
                <w:bCs w:val="0"/>
                <w:i w:val="0"/>
                <w:caps w:val="0"/>
                <w:color w:val="auto"/>
                <w:spacing w:val="0"/>
                <w:kern w:val="2"/>
                <w:sz w:val="20"/>
                <w:szCs w:val="20"/>
                <w:vertAlign w:val="baseline"/>
                <w:lang w:val="en-US" w:eastAsia="zh-CN" w:bidi="ar-SA"/>
              </w:rPr>
            </w:pPr>
            <w:r>
              <w:rPr>
                <w:rStyle w:val="12"/>
                <w:rFonts w:hint="default" w:ascii="Times New Roman" w:hAnsi="Times New Roman" w:eastAsia="方正黑体_GBK" w:cs="Times New Roman"/>
                <w:b w:val="0"/>
                <w:bCs w:val="0"/>
                <w:i w:val="0"/>
                <w:caps w:val="0"/>
                <w:color w:val="auto"/>
                <w:spacing w:val="0"/>
                <w:kern w:val="2"/>
                <w:sz w:val="20"/>
                <w:szCs w:val="20"/>
                <w:vertAlign w:val="baseline"/>
                <w:lang w:val="en-US" w:eastAsia="zh-CN" w:bidi="ar-SA"/>
              </w:rPr>
              <w:t>107</w:t>
            </w:r>
            <w:r>
              <w:rPr>
                <w:rStyle w:val="12"/>
                <w:rFonts w:hint="eastAsia" w:eastAsia="方正黑体_GBK" w:cs="Times New Roman"/>
                <w:b w:val="0"/>
                <w:bCs w:val="0"/>
                <w:i w:val="0"/>
                <w:caps w:val="0"/>
                <w:color w:val="auto"/>
                <w:spacing w:val="0"/>
                <w:kern w:val="2"/>
                <w:sz w:val="20"/>
                <w:szCs w:val="20"/>
                <w:vertAlign w:val="baseline"/>
                <w:lang w:val="en-US" w:eastAsia="zh-CN" w:bidi="ar-SA"/>
              </w:rPr>
              <w:t>—</w:t>
            </w:r>
            <w:r>
              <w:rPr>
                <w:rStyle w:val="12"/>
                <w:rFonts w:hint="default" w:ascii="Times New Roman" w:hAnsi="Times New Roman" w:eastAsia="方正黑体_GBK" w:cs="Times New Roman"/>
                <w:b w:val="0"/>
                <w:bCs w:val="0"/>
                <w:i w:val="0"/>
                <w:caps w:val="0"/>
                <w:color w:val="auto"/>
                <w:spacing w:val="0"/>
                <w:kern w:val="2"/>
                <w:sz w:val="20"/>
                <w:szCs w:val="20"/>
                <w:vertAlign w:val="baseline"/>
                <w:lang w:val="en-US" w:eastAsia="zh-CN" w:bidi="ar-SA"/>
              </w:rPr>
              <w:t>2表</w:t>
            </w:r>
            <w:r>
              <w:rPr>
                <w:rStyle w:val="12"/>
                <w:rFonts w:hint="eastAsia" w:eastAsia="方正黑体_GBK" w:cs="Times New Roman"/>
                <w:b w:val="0"/>
                <w:bCs w:val="0"/>
                <w:i w:val="0"/>
                <w:caps w:val="0"/>
                <w:color w:val="auto"/>
                <w:spacing w:val="0"/>
                <w:kern w:val="2"/>
                <w:sz w:val="20"/>
                <w:szCs w:val="20"/>
                <w:vertAlign w:val="baseline"/>
                <w:lang w:val="en-US" w:eastAsia="zh-CN" w:bidi="ar-SA"/>
              </w:rPr>
              <w:t>“</w:t>
            </w:r>
            <w:r>
              <w:rPr>
                <w:rStyle w:val="12"/>
                <w:rFonts w:hint="default" w:ascii="Times New Roman" w:hAnsi="Times New Roman" w:eastAsia="方正黑体_GBK" w:cs="Times New Roman"/>
                <w:b w:val="0"/>
                <w:bCs w:val="0"/>
                <w:i w:val="0"/>
                <w:caps w:val="0"/>
                <w:color w:val="auto"/>
                <w:spacing w:val="0"/>
                <w:kern w:val="2"/>
                <w:sz w:val="20"/>
                <w:szCs w:val="20"/>
                <w:vertAlign w:val="baseline"/>
                <w:lang w:val="en-US" w:eastAsia="zh-CN" w:bidi="ar-SA"/>
              </w:rPr>
              <w:t>研究开发</w:t>
            </w:r>
          </w:p>
          <w:p>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Style w:val="12"/>
                <w:rFonts w:hint="eastAsia" w:ascii="方正黑体_GBK" w:hAnsi="方正黑体_GBK" w:eastAsia="方正黑体_GBK" w:cs="方正黑体_GBK"/>
                <w:b w:val="0"/>
                <w:bCs w:val="0"/>
                <w:i w:val="0"/>
                <w:caps w:val="0"/>
                <w:color w:val="auto"/>
                <w:spacing w:val="0"/>
                <w:kern w:val="2"/>
                <w:sz w:val="33"/>
                <w:szCs w:val="33"/>
                <w:vertAlign w:val="baseline"/>
                <w:lang w:val="en-US" w:eastAsia="zh-CN" w:bidi="ar-SA"/>
              </w:rPr>
            </w:pPr>
            <w:r>
              <w:rPr>
                <w:rStyle w:val="12"/>
                <w:rFonts w:hint="default" w:ascii="Times New Roman" w:hAnsi="Times New Roman" w:eastAsia="方正黑体_GBK" w:cs="Times New Roman"/>
                <w:b w:val="0"/>
                <w:bCs w:val="0"/>
                <w:i w:val="0"/>
                <w:caps w:val="0"/>
                <w:color w:val="auto"/>
                <w:spacing w:val="0"/>
                <w:kern w:val="2"/>
                <w:sz w:val="20"/>
                <w:szCs w:val="20"/>
                <w:vertAlign w:val="baseline"/>
                <w:lang w:val="en-US" w:eastAsia="zh-CN" w:bidi="ar-SA"/>
              </w:rPr>
              <w:t>费用合计</w:t>
            </w:r>
            <w:r>
              <w:rPr>
                <w:rStyle w:val="12"/>
                <w:rFonts w:hint="eastAsia" w:eastAsia="方正黑体_GBK" w:cs="Times New Roman"/>
                <w:b w:val="0"/>
                <w:bCs w:val="0"/>
                <w:i w:val="0"/>
                <w:caps w:val="0"/>
                <w:color w:val="auto"/>
                <w:spacing w:val="0"/>
                <w:kern w:val="2"/>
                <w:sz w:val="20"/>
                <w:szCs w:val="20"/>
                <w:vertAlign w:val="baseline"/>
                <w:lang w:val="en-US" w:eastAsia="zh-CN" w:bidi="ar-SA"/>
              </w:rPr>
              <w:t>”</w:t>
            </w:r>
            <w:r>
              <w:rPr>
                <w:rStyle w:val="12"/>
                <w:rFonts w:hint="default" w:ascii="Times New Roman" w:hAnsi="Times New Roman" w:eastAsia="方正黑体_GBK" w:cs="Times New Roman"/>
                <w:b w:val="0"/>
                <w:bCs w:val="0"/>
                <w:i w:val="0"/>
                <w:caps w:val="0"/>
                <w:color w:val="auto"/>
                <w:spacing w:val="0"/>
                <w:kern w:val="2"/>
                <w:sz w:val="20"/>
                <w:szCs w:val="20"/>
                <w:vertAlign w:val="baseline"/>
                <w:lang w:val="en-US" w:eastAsia="zh-CN" w:bidi="ar-SA"/>
              </w:rPr>
              <w:t>（万元）</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Style w:val="12"/>
                <w:rFonts w:hint="default" w:ascii="Times New Roman" w:hAnsi="Times New Roman" w:eastAsia="方正黑体_GBK" w:cs="Times New Roman"/>
                <w:b w:val="0"/>
                <w:bCs w:val="0"/>
                <w:i w:val="0"/>
                <w:caps w:val="0"/>
                <w:color w:val="auto"/>
                <w:spacing w:val="0"/>
                <w:kern w:val="2"/>
                <w:sz w:val="20"/>
                <w:szCs w:val="20"/>
                <w:vertAlign w:val="baseline"/>
                <w:lang w:val="en-US" w:eastAsia="zh-CN" w:bidi="ar-SA"/>
              </w:rPr>
            </w:pPr>
            <w:r>
              <w:rPr>
                <w:rStyle w:val="12"/>
                <w:rFonts w:hint="eastAsia" w:ascii="Times New Roman" w:hAnsi="Times New Roman" w:eastAsia="方正黑体_GBK" w:cs="Times New Roman"/>
                <w:b w:val="0"/>
                <w:bCs w:val="0"/>
                <w:i w:val="0"/>
                <w:caps w:val="0"/>
                <w:color w:val="auto"/>
                <w:spacing w:val="0"/>
                <w:kern w:val="2"/>
                <w:sz w:val="20"/>
                <w:szCs w:val="20"/>
                <w:vertAlign w:val="baseline"/>
                <w:lang w:val="en-US" w:eastAsia="zh-CN" w:bidi="ar-SA"/>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665"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725"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96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08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395"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35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575"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50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2034"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86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665"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725"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96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08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395"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35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575"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50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2034"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86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r>
    </w:tbl>
    <w:p>
      <w:pPr>
        <w:keepNext w:val="0"/>
        <w:keepLines w:val="0"/>
        <w:pageBreakBefore w:val="0"/>
        <w:kinsoku/>
        <w:wordWrap/>
        <w:overflowPunct/>
        <w:topLinePunct w:val="0"/>
        <w:autoSpaceDE/>
        <w:autoSpaceDN/>
        <w:bidi w:val="0"/>
        <w:adjustRightInd/>
        <w:snapToGrid/>
        <w:spacing w:beforeAutospacing="0" w:line="400" w:lineRule="exact"/>
        <w:textAlignment w:val="auto"/>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pPr>
      <w:r>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t>填表说明：1.推荐单位填写县（市、区）、广安经开区科技部门和财政部门或市级行业主管部门；</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105" w:afterAutospacing="0" w:line="400" w:lineRule="exact"/>
        <w:ind w:left="0" w:firstLine="1400" w:firstLineChars="500"/>
        <w:textAlignment w:val="auto"/>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pPr>
      <w:r>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t xml:space="preserve">2.项目类别填写：应用基础研究项目、高新技术领域重点研发项目、农业农村领域重点研发项  </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105" w:afterAutospacing="0" w:line="400" w:lineRule="exact"/>
        <w:ind w:left="0" w:firstLine="1400" w:firstLineChars="500"/>
        <w:textAlignment w:val="auto"/>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pPr>
      <w:r>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t>目、社会发展领域重点研发项目、科技成果转移转化项目、创新环境建设项目；</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105" w:afterAutospacing="0" w:line="400" w:lineRule="exact"/>
        <w:ind w:left="0" w:firstLine="1400" w:firstLineChars="500"/>
        <w:textAlignment w:val="auto"/>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pPr>
      <w:r>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t>3.创新环境建设项目填写联系人，其他项目类别填写项目负责人；</w:t>
      </w:r>
    </w:p>
    <w:p>
      <w:pPr>
        <w:pStyle w:val="6"/>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pPr>
      <w:r>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t xml:space="preserve">          4.创新环境建设项目不填申请资金和配套资金；</w:t>
      </w:r>
    </w:p>
    <w:p>
      <w:pPr>
        <w:pStyle w:val="6"/>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pPr>
      <w:r>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t xml:space="preserve">          5.纳入统计调查范围的企业申报应用基础研究项目、重点研发计划项目或科技成果转移转化项目    </w:t>
      </w:r>
    </w:p>
    <w:p>
      <w:pPr>
        <w:pStyle w:val="6"/>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pPr>
      <w:r>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t xml:space="preserve">          需备注</w:t>
      </w:r>
      <w:r>
        <w:rPr>
          <w:rStyle w:val="12"/>
          <w:rFonts w:hint="eastAsia" w:eastAsia="方正仿宋_GBK" w:cs="Times New Roman"/>
          <w:b w:val="0"/>
          <w:bCs w:val="0"/>
          <w:i w:val="0"/>
          <w:caps w:val="0"/>
          <w:color w:val="auto"/>
          <w:spacing w:val="0"/>
          <w:kern w:val="2"/>
          <w:sz w:val="28"/>
          <w:szCs w:val="28"/>
          <w:lang w:val="en-US" w:eastAsia="zh-CN" w:bidi="ar-SA"/>
        </w:rPr>
        <w:t>“</w:t>
      </w:r>
      <w:r>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t>107</w:t>
      </w:r>
      <w:r>
        <w:rPr>
          <w:rStyle w:val="12"/>
          <w:rFonts w:hint="eastAsia" w:eastAsia="方正仿宋_GBK" w:cs="Times New Roman"/>
          <w:b w:val="0"/>
          <w:bCs w:val="0"/>
          <w:i w:val="0"/>
          <w:caps w:val="0"/>
          <w:color w:val="auto"/>
          <w:spacing w:val="0"/>
          <w:kern w:val="2"/>
          <w:sz w:val="28"/>
          <w:szCs w:val="28"/>
          <w:lang w:val="en-US" w:eastAsia="zh-CN" w:bidi="ar-SA"/>
        </w:rPr>
        <w:t>—</w:t>
      </w:r>
      <w:r>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t>2表‘研究开发费用合计’（万元）</w:t>
      </w:r>
      <w:r>
        <w:rPr>
          <w:rStyle w:val="12"/>
          <w:rFonts w:hint="eastAsia" w:eastAsia="方正仿宋_GBK" w:cs="Times New Roman"/>
          <w:b w:val="0"/>
          <w:bCs w:val="0"/>
          <w:i w:val="0"/>
          <w:caps w:val="0"/>
          <w:color w:val="auto"/>
          <w:spacing w:val="0"/>
          <w:kern w:val="2"/>
          <w:sz w:val="28"/>
          <w:szCs w:val="28"/>
          <w:lang w:val="en-US" w:eastAsia="zh-CN" w:bidi="ar-SA"/>
        </w:rPr>
        <w:t>”</w:t>
      </w:r>
      <w:r>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t>。</w:t>
      </w:r>
    </w:p>
    <w:p>
      <w:pPr>
        <w:pStyle w:val="6"/>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pPr>
      <w:r>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t xml:space="preserve">          6.绩效目标：应用基础研究项目、重点研发项目和科技成果转移转化项目填写。</w:t>
      </w:r>
    </w:p>
    <w:p>
      <w:pPr>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sectPr>
          <w:footerReference r:id="rId4" w:type="default"/>
          <w:pgSz w:w="16838" w:h="11906" w:orient="landscape"/>
          <w:pgMar w:top="1531" w:right="2041" w:bottom="1531" w:left="1701" w:header="850" w:footer="1247" w:gutter="0"/>
          <w:pgNumType w:fmt="decimal"/>
          <w:cols w:space="0" w:num="1"/>
          <w:rtlGutter w:val="0"/>
          <w:docGrid w:type="lines" w:linePitch="312" w:charSpace="0"/>
        </w:sectPr>
      </w:pPr>
      <w:r>
        <w:rPr>
          <w:rFonts w:hint="eastAsia"/>
          <w:lang w:val="en-US" w:eastAsia="zh-CN"/>
        </w:rPr>
        <w:t xml:space="preserve">             </w:t>
      </w:r>
      <w:r>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t>7.请各单位报送此表时采用excel格式</w:t>
      </w:r>
      <w:bookmarkStart w:id="15" w:name="_GoBack"/>
      <w:bookmarkEnd w:id="15"/>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微软雅黑 Light"/>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微软雅黑 Light"/>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210" w:leftChars="100" w:right="210" w:rightChars="100"/>
      <w:rPr>
        <w:rStyle w:val="13"/>
        <w:rFonts w:ascii="宋体" w:hAnsi="宋体" w:eastAsia="宋体"/>
        <w:sz w:val="28"/>
        <w:szCs w:val="28"/>
      </w:rPr>
    </w:pPr>
    <w:r>
      <w:rPr>
        <w:rStyle w:val="13"/>
        <w:rFonts w:hint="eastAsia" w:ascii="宋体" w:hAnsi="宋体" w:eastAsia="宋体"/>
        <w:sz w:val="28"/>
        <w:szCs w:val="28"/>
      </w:rPr>
      <w:t xml:space="preserve">— </w:t>
    </w:r>
    <w:r>
      <w:rPr>
        <w:rStyle w:val="13"/>
        <w:rFonts w:ascii="Times New Roman" w:eastAsia="宋体"/>
        <w:sz w:val="28"/>
        <w:szCs w:val="28"/>
      </w:rPr>
      <w:fldChar w:fldCharType="begin"/>
    </w:r>
    <w:r>
      <w:rPr>
        <w:rStyle w:val="13"/>
        <w:rFonts w:ascii="Times New Roman" w:eastAsia="宋体"/>
        <w:sz w:val="28"/>
        <w:szCs w:val="28"/>
      </w:rPr>
      <w:instrText xml:space="preserve">PAGE  </w:instrText>
    </w:r>
    <w:r>
      <w:rPr>
        <w:rStyle w:val="13"/>
        <w:rFonts w:ascii="Times New Roman" w:eastAsia="宋体"/>
        <w:sz w:val="28"/>
        <w:szCs w:val="28"/>
      </w:rPr>
      <w:fldChar w:fldCharType="separate"/>
    </w:r>
    <w:r>
      <w:rPr>
        <w:rStyle w:val="13"/>
        <w:rFonts w:ascii="Times New Roman" w:eastAsia="宋体"/>
        <w:sz w:val="28"/>
        <w:szCs w:val="28"/>
      </w:rPr>
      <w:t>1</w:t>
    </w:r>
    <w:r>
      <w:rPr>
        <w:rStyle w:val="13"/>
        <w:rFonts w:ascii="Times New Roman" w:eastAsia="宋体"/>
        <w:sz w:val="28"/>
        <w:szCs w:val="28"/>
      </w:rPr>
      <w:fldChar w:fldCharType="end"/>
    </w:r>
    <w:r>
      <w:rPr>
        <w:rStyle w:val="13"/>
        <w:rFonts w:hint="eastAsia" w:ascii="宋体" w:hAnsi="宋体" w:eastAsia="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844"/>
        <w:tab w:val="clear" w:pos="4153"/>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FE3759"/>
    <w:multiLevelType w:val="singleLevel"/>
    <w:tmpl w:val="4FFE375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D2940"/>
    <w:rsid w:val="55FD2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before="0" w:after="140" w:line="276" w:lineRule="auto"/>
    </w:pPr>
  </w:style>
  <w:style w:type="paragraph" w:customStyle="1" w:styleId="4">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index 7"/>
    <w:basedOn w:val="1"/>
    <w:next w:val="1"/>
    <w:qFormat/>
    <w:uiPriority w:val="0"/>
    <w:pPr>
      <w:ind w:left="2520"/>
      <w:jc w:val="center"/>
    </w:pPr>
  </w:style>
  <w:style w:type="paragraph" w:styleId="7">
    <w:name w:val="Normal (Web)"/>
    <w:basedOn w:val="1"/>
    <w:next w:val="6"/>
    <w:qFormat/>
    <w:uiPriority w:val="0"/>
    <w:pPr>
      <w:spacing w:before="100" w:beforeLines="0" w:beforeAutospacing="1" w:after="100" w:afterLines="0" w:afterAutospacing="1"/>
      <w:ind w:left="0" w:right="0"/>
      <w:jc w:val="left"/>
    </w:pPr>
    <w:rPr>
      <w:kern w:val="0"/>
      <w:sz w:val="24"/>
      <w:lang w:val="en-US" w:eastAsia="zh-CN" w:bidi="ar-SA"/>
    </w:rPr>
  </w:style>
  <w:style w:type="paragraph" w:styleId="8">
    <w:name w:val="Title"/>
    <w:basedOn w:val="1"/>
    <w:next w:val="1"/>
    <w:qFormat/>
    <w:uiPriority w:val="99"/>
    <w:pPr>
      <w:adjustRightInd w:val="0"/>
      <w:snapToGrid w:val="0"/>
      <w:spacing w:line="560" w:lineRule="exact"/>
      <w:jc w:val="center"/>
      <w:outlineLvl w:val="0"/>
    </w:pPr>
    <w:rPr>
      <w:rFonts w:ascii="方正小标宋_GBK" w:hAnsi="Arial" w:eastAsia="方正小标宋_GBK"/>
      <w:sz w:val="4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2023-03-30T11:45:00Z</dcterms:created>
  <dc:creator>kylin</dc:creator>
  <cp:lastModifiedBy>kylin</cp:lastModifiedBy>
  <dcterms:modified xsi:type="dcterms:W3CDTF">2023-03-30T11:46:56Z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