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5A8B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301C380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47A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0EF92E4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5DF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61FFF6C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2AA67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14</w:t>
            </w:r>
          </w:p>
        </w:tc>
      </w:tr>
    </w:tbl>
    <w:p w14:paraId="5846E77B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34738F4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2C1E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7B9D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四川祥投医疗器械有限公司</w:t>
            </w:r>
          </w:p>
        </w:tc>
      </w:tr>
      <w:tr w14:paraId="00CF193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2DEAD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C76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91511602MAD9NR50XH</w:t>
            </w:r>
          </w:p>
        </w:tc>
      </w:tr>
      <w:tr w14:paraId="4B64D07E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9111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F83D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四川省广安市广安区广福街道五福西路55号，57号</w:t>
            </w:r>
          </w:p>
        </w:tc>
      </w:tr>
      <w:tr w14:paraId="7E8E258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80E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F66C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四川省广安市广安区浓溪镇斑竹村41号</w:t>
            </w:r>
          </w:p>
        </w:tc>
      </w:tr>
      <w:tr w14:paraId="36315D3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28C0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48A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轮式助行器</w:t>
            </w:r>
          </w:p>
        </w:tc>
      </w:tr>
      <w:tr w14:paraId="31D38EA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83EB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45F8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XT-Y612、XT-Y613、XT-Y615、XT-Y617、XT-Y618、XT-Y619、XT-Y620、XT-Y621、XT-Y623、XT-Y624、XT-Y625、XT-Y626、XT-Y627、XT-Y628、XT-Y629、XT-Y630、XT-Y631、XT-Y632 、XT-Y633、XT-Y634、XT-Y635、XT-Y636、XT-Y637</w:t>
            </w:r>
          </w:p>
        </w:tc>
      </w:tr>
      <w:tr w14:paraId="19C06CD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51E5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1E89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由手柄、手柄杆、手柄套、支脚垫、轮子、高度调节、折叠机构、座椅组成。无源产品。</w:t>
            </w:r>
          </w:p>
        </w:tc>
      </w:tr>
      <w:tr w14:paraId="480AC32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FBE0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1645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用于行动障碍患者的辅助行走或站立，进行康复训练。</w:t>
            </w:r>
          </w:p>
        </w:tc>
      </w:tr>
      <w:tr w14:paraId="400C4DA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9E6E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78F1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586D8DB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AA5E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934F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469C1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17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35B37B0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5626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5BF0A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4A16DBBE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0755B0B5"/>
    <w:p w14:paraId="0925BF18"/>
    <w:p w14:paraId="11EC82AE"/>
    <w:p w14:paraId="0F3F0F5F"/>
    <w:p w14:paraId="3544B31F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1E0FC0B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7D6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75BCE8E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DEA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343E817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0EAC8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15</w:t>
            </w:r>
          </w:p>
        </w:tc>
      </w:tr>
    </w:tbl>
    <w:p w14:paraId="0F049ACE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3EE9CE2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D0BC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8CB8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四川祥投医疗器械有限公司</w:t>
            </w:r>
          </w:p>
        </w:tc>
      </w:tr>
      <w:tr w14:paraId="7EEB71D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0E86B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0860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91511602MAD9NR50XH</w:t>
            </w:r>
          </w:p>
        </w:tc>
      </w:tr>
      <w:tr w14:paraId="784CC1B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F560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056A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四川省广安市广安区广福街道五福西路55号，57号</w:t>
            </w:r>
          </w:p>
        </w:tc>
      </w:tr>
      <w:tr w14:paraId="7CCB0F9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C3A0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FE9A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四川省广安市广安区浓溪镇斑竹村41号</w:t>
            </w:r>
          </w:p>
        </w:tc>
      </w:tr>
      <w:tr w14:paraId="35081FB0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967A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5EE3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助行器</w:t>
            </w:r>
          </w:p>
        </w:tc>
      </w:tr>
      <w:tr w14:paraId="250B312F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BF8E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0713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XT-C011、XT-C012、XT-C013、XT-C014、XT-C015、XT-C016、XT-C017、XT-C018、XT-C019、XT-C020、XT-C021、XT-C022、XT-C023、XT-C024、XT-C025、XT-C026、XT-C027、XT-C028、XT-C029、XT-C030、XT-C031、XT-C032</w:t>
            </w:r>
          </w:p>
        </w:tc>
      </w:tr>
      <w:tr w14:paraId="1C840D5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907E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5462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由支脚、手柄、手柄套、折叠机构、支撑架、高度调节和座椅组成。无源产品。</w:t>
            </w:r>
          </w:p>
        </w:tc>
      </w:tr>
      <w:tr w14:paraId="7C33DF0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D083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A632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用于行动障碍患者的辅助行走或站立，进行康复训练。</w:t>
            </w:r>
          </w:p>
        </w:tc>
      </w:tr>
      <w:tr w14:paraId="644B72C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545C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8403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4299DE8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D0B3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CA3A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3CA62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17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68CBC22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0AF4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248B4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66AE0C7D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5104B2D7"/>
    <w:p w14:paraId="7EBEF2BB"/>
    <w:p w14:paraId="6353F636"/>
    <w:p w14:paraId="40C6EB6E"/>
    <w:p w14:paraId="52C2681D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3C7AB34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13A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28BE456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B21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71CA490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3982E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16</w:t>
            </w:r>
          </w:p>
        </w:tc>
      </w:tr>
    </w:tbl>
    <w:p w14:paraId="3F4E339E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52D70F3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E3C8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6458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四川祥投医疗器械有限公司</w:t>
            </w:r>
          </w:p>
        </w:tc>
      </w:tr>
      <w:tr w14:paraId="53B97FE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0F163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F2D7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91511602MAD9NR50XH</w:t>
            </w:r>
          </w:p>
        </w:tc>
      </w:tr>
      <w:tr w14:paraId="68CAB01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2BFD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445D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四川省广安市广安区广福街道五福西路55号，57号</w:t>
            </w:r>
          </w:p>
        </w:tc>
      </w:tr>
      <w:tr w14:paraId="4DFC454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FAF1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BC9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四川省广安市广安区浓溪镇斑竹村41号</w:t>
            </w:r>
          </w:p>
        </w:tc>
      </w:tr>
      <w:tr w14:paraId="007AC7B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465D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B104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医用拐</w:t>
            </w:r>
          </w:p>
        </w:tc>
      </w:tr>
      <w:tr w14:paraId="7A56CF5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5A4B1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38C2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XT-G901、XT-G902、XT-G903、XT-G904、XT-G905、XT-G906、XT-G907、XT-G908、XT-G909、XT-G910、XT-G911、XT-G912、XT-G913、XT-G914、XT-G915、XT-G916、XT-G917、XT-G918、XT-G919、XT-G920、XT-G921、XT-G922、XT-G923、XT-G924、XT-G925、XT-G926、XT-G927、XT-G928、XT-F801、XT-F802、XT-F803、XT-F804、XT-F805、XT-F806、XT-F807、XT-F808、XT-F809、XT-F810、XT-F811、XT-F812、XT-F813、XT-F814、XT-F815、XT-F816、XT-F817、XT-F818、XT-F819、XT-F820、XT-F821、XT-F822、XT-F823、XT-F824、XT-F825、XT-F826、XT-F827、XT-F828、XT-F829、XT-F830、XT-F831、XT-F832、XT-F833</w:t>
            </w:r>
          </w:p>
        </w:tc>
      </w:tr>
      <w:tr w14:paraId="61DC2009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6FA2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A88F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XT-G系列由支脚、手柄、支撑托、支撑架、高度调节组成；XT-F系列由手柄、手柄套、助行脚和支架组成。无源产品。</w:t>
            </w:r>
          </w:p>
        </w:tc>
      </w:tr>
      <w:tr w14:paraId="383FDFE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DE2A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43BE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用于行动障碍患者的辅助行走或站立，进行康复训练。</w:t>
            </w:r>
          </w:p>
        </w:tc>
      </w:tr>
      <w:tr w14:paraId="21016EA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ED54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D74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56E3C15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6268F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BB30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324FB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17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113BA5B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A643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571B1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56453B77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2662B110"/>
    <w:tbl>
      <w:tblPr>
        <w:tblStyle w:val="3"/>
        <w:tblW w:w="0" w:type="auto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</w:tblGrid>
      <w:tr w14:paraId="633764CB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280B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����" w:hAnsi="����" w:eastAsia="����" w:cs="����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第一类医疗器械备案信息表</w:t>
            </w:r>
          </w:p>
        </w:tc>
      </w:tr>
      <w:tr w14:paraId="266AE97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485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color w:val="00000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 w14:paraId="12B5EA76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shd w:val="clear" w:color="auto" w:fill="auto"/>
            <w:tcMar>
              <w:right w:w="240" w:type="dxa"/>
            </w:tcMar>
            <w:vAlign w:val="center"/>
          </w:tcPr>
          <w:p w14:paraId="4D568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����" w:hAnsi="����" w:eastAsia="����" w:cs="����"/>
                <w:color w:val="000000"/>
                <w:sz w:val="14"/>
                <w:szCs w:val="14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备案编号： 川广安械备202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17</w:t>
            </w:r>
          </w:p>
        </w:tc>
      </w:tr>
    </w:tbl>
    <w:p w14:paraId="657CE1E2">
      <w:pPr>
        <w:rPr>
          <w:vanish/>
          <w:sz w:val="24"/>
          <w:szCs w:val="24"/>
        </w:rPr>
      </w:pPr>
    </w:p>
    <w:tbl>
      <w:tblPr>
        <w:tblStyle w:val="3"/>
        <w:tblW w:w="8839" w:type="dxa"/>
        <w:jc w:val="center"/>
        <w:tblBorders>
          <w:top w:val="none" w:color="CCCCCC" w:sz="0" w:space="0"/>
          <w:left w:val="none" w:color="CCCCCC" w:sz="0" w:space="0"/>
          <w:bottom w:val="none" w:color="CCCCCC" w:sz="0" w:space="0"/>
          <w:right w:val="none" w:color="CCCCCC" w:sz="0" w:space="0"/>
          <w:insideH w:val="none" w:color="CCCCCC" w:sz="0" w:space="0"/>
          <w:insideV w:val="none" w:color="CCCCCC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176"/>
      </w:tblGrid>
      <w:tr w14:paraId="1E199FED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AE0F0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743C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四川祥投医疗器械有限公司</w:t>
            </w:r>
          </w:p>
        </w:tc>
      </w:tr>
      <w:tr w14:paraId="7FD5A043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noWrap/>
            <w:vAlign w:val="center"/>
          </w:tcPr>
          <w:p w14:paraId="07833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备案人统一社会信用代码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DEFD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91511602MAD9NR50XH</w:t>
            </w:r>
          </w:p>
        </w:tc>
      </w:tr>
      <w:tr w14:paraId="73B68AF2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37E20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备案人住所 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7173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四川省广安市广安区广福街道五福西路55号，57号</w:t>
            </w:r>
          </w:p>
        </w:tc>
      </w:tr>
      <w:tr w14:paraId="4D6F5BE8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D2FA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生产地址: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5259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四川省广安市广安区浓溪镇斑竹村41号</w:t>
            </w:r>
          </w:p>
        </w:tc>
      </w:tr>
      <w:tr w14:paraId="6FFD5287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496E9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产品名称: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B031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手动病床</w:t>
            </w:r>
          </w:p>
        </w:tc>
      </w:tr>
      <w:tr w14:paraId="4789CA0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0C39D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型号/规格: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C148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XT-001、XT-002、XT-003、XT-004、XT-005、XT-006、XT-007、XT-008、XT-009</w:t>
            </w:r>
          </w:p>
        </w:tc>
      </w:tr>
      <w:tr w14:paraId="3F3E391A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C393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产品描述: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480E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由床面部分、床架部分、控制部分（包括手摇）和配件组成。床面部分可在最大折起角度范围内任意调节。无源产品。</w:t>
            </w:r>
          </w:p>
        </w:tc>
      </w:tr>
      <w:tr w14:paraId="28D8207C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205E5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预期用途: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EF8C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>用于医疗监护下的成年、儿童患者的诊断、治疗和监护时使用，用以支撑患者身体，形成临床所需体位。</w:t>
            </w:r>
          </w:p>
        </w:tc>
      </w:tr>
      <w:tr w14:paraId="12EF0E41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7E59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备注: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3376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</w:p>
        </w:tc>
      </w:tr>
      <w:tr w14:paraId="6DFDDB35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75231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right"/>
              <w:rPr>
                <w:rFonts w:hint="default" w:ascii="����" w:hAnsi="����" w:eastAsia="����" w:cs="����"/>
                <w:b/>
                <w:bCs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kern w:val="0"/>
                <w:sz w:val="14"/>
                <w:szCs w:val="14"/>
                <w:lang w:val="en-US" w:eastAsia="zh-CN" w:bidi="ar"/>
              </w:rPr>
              <w:t>备案单位和日期:</w:t>
            </w:r>
          </w:p>
        </w:tc>
        <w:tc>
          <w:tcPr>
            <w:tcW w:w="7176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B01E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广安市市场监督管理局</w:t>
            </w:r>
          </w:p>
          <w:p w14:paraId="41104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备案日期：202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17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  <w:lang w:val="en-US" w:eastAsia="zh-CN"/>
              </w:rPr>
              <w:t>日</w:t>
            </w:r>
          </w:p>
        </w:tc>
      </w:tr>
      <w:tr w14:paraId="4E2FDA24">
        <w:tblPrEx>
          <w:tblBorders>
            <w:top w:val="none" w:color="CCCCCC" w:sz="0" w:space="0"/>
            <w:left w:val="none" w:color="CCCCCC" w:sz="0" w:space="0"/>
            <w:bottom w:val="none" w:color="CCCCCC" w:sz="0" w:space="0"/>
            <w:right w:val="none" w:color="CCCCCC" w:sz="0" w:space="0"/>
            <w:insideH w:val="none" w:color="CCCCCC" w:sz="0" w:space="0"/>
            <w:insideV w:val="none" w:color="CCCCCC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3" w:type="dxa"/>
            <w:tcBorders>
              <w:top w:val="single" w:color="A7BDCE" w:sz="4" w:space="0"/>
              <w:left w:val="single" w:color="A7BDCE" w:sz="4" w:space="0"/>
              <w:bottom w:val="single" w:color="A7BDCE" w:sz="4" w:space="0"/>
              <w:right w:val="single" w:color="A7BDCE" w:sz="4" w:space="0"/>
            </w:tcBorders>
            <w:shd w:val="clear" w:color="auto" w:fill="E5F3FE"/>
            <w:vAlign w:val="center"/>
          </w:tcPr>
          <w:p w14:paraId="11040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  <w:t>变更情况:</w:t>
            </w:r>
          </w:p>
          <w:p w14:paraId="4BE87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right"/>
              <w:rPr>
                <w:rFonts w:hint="default" w:ascii="����" w:hAnsi="����" w:eastAsia="����" w:cs="����"/>
                <w:b/>
                <w:bCs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176" w:type="dxa"/>
            <w:shd w:val="clear" w:color="auto" w:fill="FFFFFF"/>
            <w:vAlign w:val="center"/>
          </w:tcPr>
          <w:p w14:paraId="46DB3839">
            <w:pPr>
              <w:rPr>
                <w:rFonts w:hint="default" w:ascii="����" w:hAnsi="����" w:eastAsia="����" w:cs="����"/>
                <w:sz w:val="14"/>
                <w:szCs w:val="14"/>
              </w:rPr>
            </w:pPr>
          </w:p>
        </w:tc>
      </w:tr>
    </w:tbl>
    <w:p w14:paraId="74AE1876"/>
    <w:p w14:paraId="520C07EB">
      <w:bookmarkStart w:id="0" w:name="_GoBack"/>
      <w:bookmarkEnd w:id="0"/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WM0Mzg1NWEwYWZhYmQzODlhMDMyYjllOWIzNTMifQ=="/>
  </w:docVars>
  <w:rsids>
    <w:rsidRoot w:val="00000000"/>
    <w:rsid w:val="04EB1335"/>
    <w:rsid w:val="06FB335E"/>
    <w:rsid w:val="091103FA"/>
    <w:rsid w:val="0D1C2EE7"/>
    <w:rsid w:val="101E0806"/>
    <w:rsid w:val="22570C37"/>
    <w:rsid w:val="22D76ED6"/>
    <w:rsid w:val="277715B9"/>
    <w:rsid w:val="2C5D29B6"/>
    <w:rsid w:val="2FCD581A"/>
    <w:rsid w:val="32726617"/>
    <w:rsid w:val="37EB6C06"/>
    <w:rsid w:val="38851C85"/>
    <w:rsid w:val="3AC80A6A"/>
    <w:rsid w:val="3C2B4EF3"/>
    <w:rsid w:val="42CB181B"/>
    <w:rsid w:val="42F76F39"/>
    <w:rsid w:val="44190534"/>
    <w:rsid w:val="47F86A48"/>
    <w:rsid w:val="4CB0289D"/>
    <w:rsid w:val="4E353F35"/>
    <w:rsid w:val="4EDF200C"/>
    <w:rsid w:val="57CB35ED"/>
    <w:rsid w:val="5B1A3850"/>
    <w:rsid w:val="5D710228"/>
    <w:rsid w:val="601B6D01"/>
    <w:rsid w:val="662F0E5F"/>
    <w:rsid w:val="6B1359F5"/>
    <w:rsid w:val="6C7428BF"/>
    <w:rsid w:val="6D3E2D73"/>
    <w:rsid w:val="720A0B55"/>
    <w:rsid w:val="77D00814"/>
    <w:rsid w:val="7A407A87"/>
    <w:rsid w:val="7C6C0707"/>
    <w:rsid w:val="7CB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363</Words>
  <Characters>426</Characters>
  <Lines>0</Lines>
  <Paragraphs>0</Paragraphs>
  <TotalTime>3</TotalTime>
  <ScaleCrop>false</ScaleCrop>
  <LinksUpToDate>false</LinksUpToDate>
  <CharactersWithSpaces>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2022-08-03T07:30:00Z</dcterms:created>
  <dc:creator>Administrator</dc:creator>
  <cp:lastModifiedBy>张三</cp:lastModifiedBy>
  <dcterms:modified xsi:type="dcterms:W3CDTF">2025-04-17T03:21:01Z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1BBED4216A274323B4B509F0FB95F68A</vt:lpwstr>
  </property>
  <property fmtid="{D5CDD505-2E9C-101B-9397-08002B2CF9AE}" pid="4" name="KSOTemplateDocerSaveRecord">
    <vt:lpwstr>eyJoZGlkIjoiMTU4ZWM0Mzg1NWEwYWZhYmQzODlhMDMyYjllOWIzNTMifQ==</vt:lpwstr>
  </property>
</Properties>
</file>