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F03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富流滩（二线船闸）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管理处关于渠江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富流滩（二线船闸）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运行方案的通告</w:t>
      </w:r>
    </w:p>
    <w:p w14:paraId="16E2922C">
      <w:pPr>
        <w:rPr>
          <w:rFonts w:hint="eastAsia"/>
          <w:lang w:eastAsia="zh-CN"/>
        </w:rPr>
      </w:pPr>
    </w:p>
    <w:p w14:paraId="1FB877A1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根据《</w:t>
      </w:r>
      <w:r>
        <w:rPr>
          <w:rFonts w:hint="eastAsia"/>
          <w:sz w:val="32"/>
          <w:szCs w:val="32"/>
          <w:lang w:val="en-US" w:eastAsia="zh-CN"/>
        </w:rPr>
        <w:t>中华人民共和国航道法</w:t>
      </w:r>
      <w:r>
        <w:rPr>
          <w:rFonts w:hint="eastAsia"/>
          <w:sz w:val="32"/>
          <w:szCs w:val="32"/>
          <w:lang w:eastAsia="zh-CN"/>
        </w:rPr>
        <w:t>》《通航建筑物运行管理办法》</w:t>
      </w:r>
      <w:r>
        <w:rPr>
          <w:rFonts w:hint="eastAsia"/>
          <w:sz w:val="32"/>
          <w:szCs w:val="32"/>
          <w:lang w:val="en-US" w:eastAsia="zh-CN"/>
        </w:rPr>
        <w:t>.《四川省通航建筑物运行调度管理办法》</w:t>
      </w:r>
      <w:r>
        <w:rPr>
          <w:rFonts w:hint="eastAsia"/>
          <w:sz w:val="32"/>
          <w:szCs w:val="32"/>
          <w:lang w:eastAsia="zh-CN"/>
        </w:rPr>
        <w:t>有关要求，现将《渠江</w:t>
      </w:r>
      <w:r>
        <w:rPr>
          <w:rFonts w:hint="eastAsia"/>
          <w:sz w:val="32"/>
          <w:szCs w:val="32"/>
          <w:lang w:val="en-US" w:eastAsia="zh-CN"/>
        </w:rPr>
        <w:t>富流滩（二线船闸）</w:t>
      </w:r>
      <w:r>
        <w:rPr>
          <w:rFonts w:hint="eastAsia"/>
          <w:sz w:val="32"/>
          <w:szCs w:val="32"/>
          <w:lang w:eastAsia="zh-CN"/>
        </w:rPr>
        <w:t>通航建筑物运行方案》主要内容通告如下：</w:t>
      </w:r>
    </w:p>
    <w:p w14:paraId="1D54A778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一、渠江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富流滩（二线船闸）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概况</w:t>
      </w:r>
    </w:p>
    <w:p w14:paraId="0CACAE0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渠江</w:t>
      </w:r>
      <w:r>
        <w:rPr>
          <w:rFonts w:hint="eastAsia"/>
          <w:sz w:val="32"/>
          <w:szCs w:val="32"/>
          <w:lang w:val="en-US" w:eastAsia="zh-CN"/>
        </w:rPr>
        <w:t>富流滩（二线船闸）</w:t>
      </w:r>
      <w:r>
        <w:rPr>
          <w:rFonts w:hint="eastAsia"/>
          <w:sz w:val="32"/>
          <w:szCs w:val="32"/>
          <w:lang w:eastAsia="zh-CN"/>
        </w:rPr>
        <w:t>为单线单级船闸，级别为</w:t>
      </w:r>
      <w:r>
        <w:rPr>
          <w:rFonts w:hint="eastAsia"/>
          <w:sz w:val="32"/>
          <w:szCs w:val="32"/>
          <w:lang w:val="en-US" w:eastAsia="zh-CN"/>
        </w:rPr>
        <w:t>III</w:t>
      </w:r>
      <w:r>
        <w:rPr>
          <w:rFonts w:hint="eastAsia"/>
          <w:sz w:val="32"/>
          <w:szCs w:val="32"/>
          <w:lang w:eastAsia="zh-CN"/>
        </w:rPr>
        <w:t>级，双向运行，船闸有效尺度为</w:t>
      </w:r>
      <w:r>
        <w:rPr>
          <w:rFonts w:hint="eastAsia"/>
          <w:sz w:val="32"/>
          <w:szCs w:val="32"/>
          <w:lang w:val="en-US" w:eastAsia="zh-CN"/>
        </w:rPr>
        <w:t>200</w:t>
      </w:r>
      <w:r>
        <w:rPr>
          <w:rFonts w:hint="eastAsia"/>
          <w:sz w:val="32"/>
          <w:szCs w:val="32"/>
          <w:lang w:eastAsia="zh-CN"/>
        </w:rPr>
        <w:t>米×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  <w:lang w:eastAsia="zh-CN"/>
        </w:rPr>
        <w:t>米×</w:t>
      </w:r>
      <w:r>
        <w:rPr>
          <w:rFonts w:hint="eastAsia"/>
          <w:sz w:val="32"/>
          <w:szCs w:val="32"/>
          <w:lang w:val="en-US" w:eastAsia="zh-CN"/>
        </w:rPr>
        <w:t>4.2</w:t>
      </w:r>
      <w:r>
        <w:rPr>
          <w:rFonts w:hint="eastAsia"/>
          <w:sz w:val="32"/>
          <w:szCs w:val="32"/>
          <w:lang w:eastAsia="zh-CN"/>
        </w:rPr>
        <w:t>米（长×宽×门槛水深）</w:t>
      </w:r>
      <w:r>
        <w:rPr>
          <w:rFonts w:hint="eastAsia"/>
          <w:sz w:val="32"/>
          <w:szCs w:val="32"/>
          <w:lang w:val="en-US" w:eastAsia="zh-CN"/>
        </w:rPr>
        <w:t>。船闸</w:t>
      </w:r>
      <w:r>
        <w:rPr>
          <w:rFonts w:hint="eastAsia"/>
          <w:sz w:val="32"/>
          <w:szCs w:val="32"/>
          <w:lang w:eastAsia="zh-CN"/>
        </w:rPr>
        <w:t>上游</w:t>
      </w:r>
      <w:r>
        <w:rPr>
          <w:rFonts w:hint="eastAsia"/>
          <w:sz w:val="32"/>
          <w:szCs w:val="32"/>
          <w:lang w:val="en-US" w:eastAsia="zh-CN"/>
        </w:rPr>
        <w:t>设计</w:t>
      </w:r>
      <w:r>
        <w:rPr>
          <w:rFonts w:hint="eastAsia"/>
          <w:sz w:val="32"/>
          <w:szCs w:val="32"/>
          <w:lang w:eastAsia="zh-CN"/>
        </w:rPr>
        <w:t>最高通航水位</w:t>
      </w:r>
      <w:r>
        <w:rPr>
          <w:rFonts w:hint="eastAsia"/>
          <w:sz w:val="32"/>
          <w:szCs w:val="32"/>
          <w:lang w:val="en-US" w:eastAsia="zh-CN"/>
        </w:rPr>
        <w:t>214.8</w:t>
      </w:r>
      <w:r>
        <w:rPr>
          <w:rFonts w:hint="eastAsia"/>
          <w:sz w:val="32"/>
          <w:szCs w:val="32"/>
          <w:lang w:eastAsia="zh-CN"/>
        </w:rPr>
        <w:t>米（国家高程基准，下同），最低通航水位2</w:t>
      </w:r>
      <w:r>
        <w:rPr>
          <w:rFonts w:hint="eastAsia"/>
          <w:sz w:val="32"/>
          <w:szCs w:val="32"/>
          <w:lang w:val="en-US" w:eastAsia="zh-CN"/>
        </w:rPr>
        <w:t>12.4</w:t>
      </w:r>
      <w:r>
        <w:rPr>
          <w:rFonts w:hint="eastAsia"/>
          <w:sz w:val="32"/>
          <w:szCs w:val="32"/>
          <w:lang w:eastAsia="zh-CN"/>
        </w:rPr>
        <w:t>米；下游</w:t>
      </w:r>
      <w:r>
        <w:rPr>
          <w:rFonts w:hint="eastAsia"/>
          <w:sz w:val="32"/>
          <w:szCs w:val="32"/>
          <w:lang w:val="en-US" w:eastAsia="zh-CN"/>
        </w:rPr>
        <w:t>设计</w:t>
      </w:r>
      <w:r>
        <w:rPr>
          <w:rFonts w:hint="eastAsia"/>
          <w:sz w:val="32"/>
          <w:szCs w:val="32"/>
          <w:lang w:eastAsia="zh-CN"/>
        </w:rPr>
        <w:t>最高通航水位</w:t>
      </w:r>
      <w:r>
        <w:rPr>
          <w:rFonts w:hint="eastAsia"/>
          <w:sz w:val="32"/>
          <w:szCs w:val="32"/>
          <w:lang w:val="en-US" w:eastAsia="zh-CN"/>
        </w:rPr>
        <w:t>212.0</w:t>
      </w:r>
      <w:r>
        <w:rPr>
          <w:rFonts w:hint="eastAsia"/>
          <w:sz w:val="32"/>
          <w:szCs w:val="32"/>
          <w:lang w:eastAsia="zh-CN"/>
        </w:rPr>
        <w:t>米，最低通航水位</w:t>
      </w:r>
      <w:r>
        <w:rPr>
          <w:rFonts w:hint="eastAsia"/>
          <w:sz w:val="32"/>
          <w:szCs w:val="32"/>
          <w:lang w:val="en-US" w:eastAsia="zh-CN"/>
        </w:rPr>
        <w:t>202.0</w:t>
      </w:r>
      <w:r>
        <w:rPr>
          <w:rFonts w:hint="eastAsia"/>
          <w:sz w:val="32"/>
          <w:szCs w:val="32"/>
          <w:lang w:eastAsia="zh-CN"/>
        </w:rPr>
        <w:t>米。船</w:t>
      </w:r>
      <w:r>
        <w:rPr>
          <w:rFonts w:hint="eastAsia"/>
          <w:sz w:val="32"/>
          <w:szCs w:val="32"/>
          <w:lang w:val="en-US" w:eastAsia="zh-CN"/>
        </w:rPr>
        <w:t>闸设计最高通航流量为6700立方米/秒，船闸上引航道附近罗渡大桥对通航有一定影响，为确保通航安全，过往船舶应根据当地海事部门发布的禁航通告安全过闸。</w:t>
      </w:r>
    </w:p>
    <w:p w14:paraId="68FBDC30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二、渠江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富流滩（二线船闸）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运行方案</w:t>
      </w:r>
    </w:p>
    <w:p w14:paraId="60A95DF5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（一）开放时间</w:t>
      </w:r>
    </w:p>
    <w:p w14:paraId="0FF28B99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渠江航运起步复苏阶段，暂定运行时间为枯水期（11月至次年4月）每日8:00～18:00；丰水期（5月至10月）每日7:00～19:00，船闸养护停航和应急抢修等情况除外。</w:t>
      </w:r>
    </w:p>
    <w:p w14:paraId="1CAF0742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（二）过闸申报</w:t>
      </w:r>
    </w:p>
    <w:p w14:paraId="5433FC2F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有过闸需求的船舶，应提前24小时通过电话、微信或短信等方式向渠江</w:t>
      </w:r>
      <w:r>
        <w:rPr>
          <w:rFonts w:hint="eastAsia"/>
          <w:sz w:val="32"/>
          <w:szCs w:val="32"/>
          <w:lang w:val="en-US" w:eastAsia="zh-CN"/>
        </w:rPr>
        <w:t>富流滩（二线船闸）</w:t>
      </w:r>
      <w:r>
        <w:rPr>
          <w:rFonts w:hint="eastAsia"/>
          <w:sz w:val="32"/>
          <w:szCs w:val="32"/>
          <w:lang w:eastAsia="zh-CN"/>
        </w:rPr>
        <w:t>管理处进行申报。</w:t>
      </w:r>
    </w:p>
    <w:p w14:paraId="1D3CDC99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报闸联系方式：值班室电话，</w:t>
      </w:r>
      <w:r>
        <w:rPr>
          <w:rFonts w:hint="eastAsia"/>
          <w:sz w:val="32"/>
          <w:szCs w:val="32"/>
          <w:lang w:val="en-US" w:eastAsia="zh-CN"/>
        </w:rPr>
        <w:t>15386579620</w:t>
      </w:r>
      <w:r>
        <w:rPr>
          <w:rFonts w:hint="eastAsia"/>
          <w:sz w:val="32"/>
          <w:szCs w:val="32"/>
          <w:lang w:eastAsia="zh-CN"/>
        </w:rPr>
        <w:t>；</w:t>
      </w:r>
    </w:p>
    <w:p w14:paraId="52A42ADA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（三）运行调度</w:t>
      </w:r>
    </w:p>
    <w:p w14:paraId="04A6FA4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船闸运行调度遵循安全第一、畅通有序、公开公平、分类管理、兼顾效率的原则，根据船舶申报信息合理编制调度作业计划，同时落实现场指挥人员和操作人员，按照调度计划和指令做好船舶过闸现场指挥，规范船舶过闸管理，确保船舶有序过闸。</w:t>
      </w:r>
    </w:p>
    <w:p w14:paraId="2F5D9ACD">
      <w:p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（四）养护停航安排</w:t>
      </w:r>
    </w:p>
    <w:p w14:paraId="108218E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船闸</w:t>
      </w:r>
      <w:r>
        <w:rPr>
          <w:rFonts w:hint="eastAsia"/>
          <w:sz w:val="32"/>
          <w:szCs w:val="32"/>
          <w:lang w:val="en-US" w:eastAsia="zh-CN"/>
        </w:rPr>
        <w:t>年度检修</w:t>
      </w:r>
      <w:r>
        <w:rPr>
          <w:rFonts w:hint="eastAsia"/>
          <w:sz w:val="32"/>
          <w:szCs w:val="32"/>
          <w:lang w:eastAsia="zh-CN"/>
        </w:rPr>
        <w:t>养护</w:t>
      </w:r>
      <w:r>
        <w:rPr>
          <w:rFonts w:hint="eastAsia"/>
          <w:sz w:val="32"/>
          <w:szCs w:val="32"/>
          <w:lang w:val="en-US" w:eastAsia="zh-CN"/>
        </w:rPr>
        <w:t>停航计划应报当地航道管理部门，初审后报省航务海事管理中心备案。</w:t>
      </w:r>
      <w:r>
        <w:rPr>
          <w:rFonts w:hint="eastAsia"/>
          <w:sz w:val="32"/>
          <w:szCs w:val="32"/>
          <w:lang w:eastAsia="zh-CN"/>
        </w:rPr>
        <w:t>按照经批准的年度养护计划</w:t>
      </w:r>
      <w:r>
        <w:rPr>
          <w:rFonts w:hint="eastAsia"/>
          <w:sz w:val="32"/>
          <w:szCs w:val="32"/>
          <w:lang w:val="en-US" w:eastAsia="zh-CN"/>
        </w:rPr>
        <w:t>要求，合理安排检修时间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原则上例行保养和定期保养不停航，专项修理停航不超过10天，大修停航不超过20天，确检修工程量较大超过停航时间的，应报当地航道管理部门现场核实。实际养护停航时间以当地航道管理部门发布通航通告为准。</w:t>
      </w:r>
    </w:p>
    <w:p w14:paraId="55E7804D">
      <w:pPr>
        <w:rPr>
          <w:rFonts w:hint="eastAsia"/>
          <w:sz w:val="32"/>
          <w:szCs w:val="32"/>
          <w:lang w:val="en-US" w:eastAsia="zh-CN"/>
        </w:rPr>
      </w:pPr>
    </w:p>
    <w:p w14:paraId="5175298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三、信息公开</w:t>
      </w:r>
    </w:p>
    <w:p w14:paraId="1AE20C7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渠江富流滩船闸运行、船舶过闸及通航安全等信息通过</w:t>
      </w:r>
    </w:p>
    <w:p w14:paraId="0B994512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咨询电话：广安市富流滩（二线船闸）管理处，15386579620。</w:t>
      </w:r>
    </w:p>
    <w:p w14:paraId="3EC3DA2D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四、社会监督</w:t>
      </w:r>
    </w:p>
    <w:p w14:paraId="656E5BBA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航运企业、船员等认为渠江</w:t>
      </w:r>
      <w:r>
        <w:rPr>
          <w:rFonts w:hint="eastAsia"/>
          <w:sz w:val="32"/>
          <w:szCs w:val="32"/>
          <w:lang w:val="en-US" w:eastAsia="zh-CN"/>
        </w:rPr>
        <w:t>富流滩（二线船闸）</w:t>
      </w:r>
      <w:r>
        <w:rPr>
          <w:rFonts w:hint="eastAsia"/>
          <w:sz w:val="32"/>
          <w:szCs w:val="32"/>
          <w:lang w:eastAsia="zh-CN"/>
        </w:rPr>
        <w:t>运行中出现不合理或违规情况，可向有关单位举报。</w:t>
      </w:r>
    </w:p>
    <w:p w14:paraId="051151E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广安市航务海事事务中心港口航道科电话：0826-2363166。</w:t>
      </w:r>
    </w:p>
    <w:p w14:paraId="10909AEC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特此通告。</w:t>
      </w:r>
    </w:p>
    <w:p w14:paraId="3DD7846B">
      <w:pPr>
        <w:rPr>
          <w:rFonts w:hint="eastAsia"/>
          <w:sz w:val="32"/>
          <w:szCs w:val="32"/>
          <w:lang w:eastAsia="zh-CN"/>
        </w:rPr>
      </w:pPr>
    </w:p>
    <w:p w14:paraId="3CB3D950">
      <w:pPr>
        <w:rPr>
          <w:rFonts w:hint="eastAsia"/>
          <w:sz w:val="32"/>
          <w:szCs w:val="32"/>
          <w:lang w:eastAsia="zh-CN"/>
        </w:rPr>
      </w:pPr>
    </w:p>
    <w:p w14:paraId="72C600E5">
      <w:pPr>
        <w:ind w:left="0" w:leftChars="0" w:firstLine="0" w:firstLineChars="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广安市</w:t>
      </w:r>
      <w:r>
        <w:rPr>
          <w:rFonts w:hint="eastAsia"/>
          <w:sz w:val="32"/>
          <w:szCs w:val="32"/>
          <w:lang w:val="en-US" w:eastAsia="zh-CN"/>
        </w:rPr>
        <w:t>富流滩（二线船闸）</w:t>
      </w:r>
      <w:r>
        <w:rPr>
          <w:rFonts w:hint="eastAsia"/>
          <w:sz w:val="32"/>
          <w:szCs w:val="32"/>
          <w:lang w:eastAsia="zh-CN"/>
        </w:rPr>
        <w:t>管理处</w:t>
      </w:r>
    </w:p>
    <w:p w14:paraId="45073B7C">
      <w:pPr>
        <w:wordWrap w:val="0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2025年9月1日   </w:t>
      </w:r>
    </w:p>
    <w:p w14:paraId="1051AB46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16A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96A6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B96A6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ZGZjNzc1NzI4MjQwODhiNGE4MjMyODUyZGMwYWMifQ=="/>
  </w:docVars>
  <w:rsids>
    <w:rsidRoot w:val="00000000"/>
    <w:rsid w:val="036F3472"/>
    <w:rsid w:val="081C52D0"/>
    <w:rsid w:val="08F328B6"/>
    <w:rsid w:val="1FC42766"/>
    <w:rsid w:val="22C4248A"/>
    <w:rsid w:val="28FF46BF"/>
    <w:rsid w:val="2BDBC795"/>
    <w:rsid w:val="2EFFA395"/>
    <w:rsid w:val="3F558375"/>
    <w:rsid w:val="53761BFA"/>
    <w:rsid w:val="56B634E7"/>
    <w:rsid w:val="6BDADEF6"/>
    <w:rsid w:val="6CBD23EA"/>
    <w:rsid w:val="6FAF9506"/>
    <w:rsid w:val="77F5D6E6"/>
    <w:rsid w:val="795B50A7"/>
    <w:rsid w:val="7BBE7E96"/>
    <w:rsid w:val="DDFF31B2"/>
    <w:rsid w:val="DFBF050B"/>
    <w:rsid w:val="DFED4E2D"/>
    <w:rsid w:val="DFFF24B6"/>
    <w:rsid w:val="EBFEEF5E"/>
    <w:rsid w:val="EFF30C73"/>
    <w:rsid w:val="F6F79C56"/>
    <w:rsid w:val="FDFF5BE9"/>
    <w:rsid w:val="FE550DF4"/>
    <w:rsid w:val="FEF52ED7"/>
    <w:rsid w:val="FF7F07FF"/>
    <w:rsid w:val="FF9DB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等线" w:hAnsi="等线" w:eastAsia="方正仿宋_GBK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等线" w:hAnsi="等线" w:eastAsia="方正黑体_GBK" w:cs="宋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 w:cs="宋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等线" w:hAnsi="等线" w:eastAsia="方正仿宋_GBK" w:cs="宋体"/>
      <w:b/>
      <w:sz w:val="32"/>
      <w:szCs w:val="2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宋体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994</Characters>
  <Lines>0</Lines>
  <Paragraphs>0</Paragraphs>
  <TotalTime>72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2023-02-16T16:32:00Z</dcterms:created>
  <dc:creator>kylin</dc:creator>
  <cp:lastModifiedBy>zero</cp:lastModifiedBy>
  <dcterms:modified xsi:type="dcterms:W3CDTF">2025-09-02T08:07:23Z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EE11808E8B0F4C8CB0F9E9D86EF7236A_13</vt:lpwstr>
  </property>
</Properties>
</file>